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30"/>
          <w:szCs w:val="30"/>
        </w:rPr>
      </w:pPr>
      <w:r w:rsidRPr="00256F6D">
        <w:rPr>
          <w:b/>
          <w:bCs/>
          <w:color w:val="000000" w:themeColor="text1"/>
          <w:sz w:val="30"/>
          <w:szCs w:val="30"/>
        </w:rPr>
        <w:t>Информация об организации работы по защите прав потребителей Докшицкого райисполкома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 xml:space="preserve">В соответствии со статьей 41 Закона Республики Беларусь «О защите прав потребителей» государственную защиту прав потребителя и контроль за соблюдением законодательства о защите прав потребителей осуществляют в пределах своей </w:t>
      </w:r>
      <w:proofErr w:type="gramStart"/>
      <w:r w:rsidRPr="00256F6D">
        <w:rPr>
          <w:color w:val="000000" w:themeColor="text1"/>
          <w:sz w:val="30"/>
          <w:szCs w:val="30"/>
        </w:rPr>
        <w:t>компетенции</w:t>
      </w:r>
      <w:proofErr w:type="gramEnd"/>
      <w:r w:rsidRPr="00256F6D">
        <w:rPr>
          <w:color w:val="000000" w:themeColor="text1"/>
          <w:sz w:val="30"/>
          <w:szCs w:val="30"/>
        </w:rPr>
        <w:t xml:space="preserve"> уполномоченные государственные органы, координирующая функция закреплена за Министерством торговли.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Докшицким райисполкомом в рамках реализации требований статьи 43 Закона Республики Беларусь «О защите прав потребителей» в его структуре определено подразделение – отдел экономики райисполкома, на который возложены обязанности по защите прав потребителей в сфере торговли, общественного питания и бытового обслуживания населения.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Уполномоченным по защите прав потребителей является заместитель начальника отдела экономики райисполкома Лукша Наталья Валерьевна.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соответствии с нормативными предписаниями статьи 43 Закона Республики Беларусь «О защите прав потребителей» в целях защиты прав потребителей уполномоченный по защите прав потребителей райисполкома: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рассматривает заявления, обращения и жалобы потребителей в соответствии с законодательством;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организовывает разъяснение законодательства и оказывает юридическую помощь населению по вопросам защиты прав потребителей;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proofErr w:type="gramStart"/>
      <w:r w:rsidRPr="00256F6D">
        <w:rPr>
          <w:color w:val="000000" w:themeColor="text1"/>
          <w:sz w:val="30"/>
          <w:szCs w:val="30"/>
        </w:rPr>
        <w:t>направляет предписания изготовителям (продавцам, поставщикам, представителям, исполнителям, ремонтным организациям) о прекращении нарушений прав потребителей, о приостановлении производства и (или) реализации потребителям таких товаров (работ, услуг) либо о прекращении реализации потребителям таких товаров (работ, услуг) до устранения допущенных нарушений;</w:t>
      </w:r>
      <w:proofErr w:type="gramEnd"/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направляет материалы в органы, уполномоченные составлять протоколы об административных правонарушениях и (или) возбуждать уголовные дела по признакам преступлений, связанных с нарушением предусмотренных настоящим Законом прав потребителя, при обнаружении сведений, указывающих на признаки административного правонарушения или преступления, связанных с нарушением прав потребителя;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осуществляет иные функции по защите прав потребителей, предусмотренные законодательством.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lastRenderedPageBreak/>
        <w:t>Анализ обращений граждан по защите прав потребителей показывает, что обращения граждан в основном содержат следующие вопросы: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приобретение товаров через интернет – магазины и в социальных сетях;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нарушение сроков передачи предварительно оплаченного товара;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реализуемого товара, в том числе реализация товаров с истекшим сроком годности;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торгового обслуживания;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порядок расчета с потребителями при возврате некачественного товара продавцу;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качество ремонта автотранспортных средств на СТО.</w:t>
      </w:r>
    </w:p>
    <w:p w:rsidR="00B137F3" w:rsidRPr="00256F6D" w:rsidRDefault="00B137F3" w:rsidP="005D483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 xml:space="preserve">В целях обеспечения </w:t>
      </w:r>
      <w:proofErr w:type="gramStart"/>
      <w:r w:rsidRPr="00256F6D">
        <w:rPr>
          <w:color w:val="000000" w:themeColor="text1"/>
          <w:sz w:val="30"/>
          <w:szCs w:val="30"/>
        </w:rPr>
        <w:t>контроля за</w:t>
      </w:r>
      <w:proofErr w:type="gramEnd"/>
      <w:r w:rsidRPr="00256F6D">
        <w:rPr>
          <w:color w:val="000000" w:themeColor="text1"/>
          <w:sz w:val="30"/>
          <w:szCs w:val="30"/>
        </w:rPr>
        <w:t xml:space="preserve"> соблюдением законодательства в </w:t>
      </w:r>
      <w:r w:rsidR="005D483D">
        <w:rPr>
          <w:color w:val="000000" w:themeColor="text1"/>
          <w:sz w:val="30"/>
          <w:szCs w:val="30"/>
        </w:rPr>
        <w:t xml:space="preserve">Докшицком </w:t>
      </w:r>
      <w:r w:rsidRPr="00256F6D">
        <w:rPr>
          <w:color w:val="000000" w:themeColor="text1"/>
          <w:sz w:val="30"/>
          <w:szCs w:val="30"/>
        </w:rPr>
        <w:t xml:space="preserve">районе регулярно проводится мониторинг работы субъектов хозяйствования всех форм собственности, включая индивидуальных предпринимателей. Такие мероприятия проводятся  совместно со специалистами </w:t>
      </w:r>
      <w:proofErr w:type="gramStart"/>
      <w:r w:rsidRPr="00256F6D">
        <w:rPr>
          <w:color w:val="000000" w:themeColor="text1"/>
          <w:sz w:val="30"/>
          <w:szCs w:val="30"/>
        </w:rPr>
        <w:t>санитарно-эпидемиологической</w:t>
      </w:r>
      <w:proofErr w:type="gramEnd"/>
      <w:r w:rsidRPr="00256F6D">
        <w:rPr>
          <w:color w:val="000000" w:themeColor="text1"/>
          <w:sz w:val="30"/>
          <w:szCs w:val="30"/>
        </w:rPr>
        <w:t xml:space="preserve"> и иных заинтересованных служб.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 целях повышения профессионального уровня уполномоченных по защите прав потребителей Министерством торговли Республики Беларусь проводятся семинары по вопросам защиты прав потребителей. Кроме того, постоянно оказывается консультативная и организационная помощь уполномоченным по защите прав потребителей местных исполнительных и распорядительных органов при рассмотрении конкретных обращений граждан.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r w:rsidRPr="00256F6D">
        <w:rPr>
          <w:color w:val="000000" w:themeColor="text1"/>
          <w:sz w:val="30"/>
          <w:szCs w:val="30"/>
        </w:rPr>
        <w:t>Важным элементом государственной потребительской политики является информационно-просветительская работа. На республиканских и региональных каналах периодически выходят тематические выпуски передач, в печатных средствах массовой информации систематически освещаются вопросы по защите прав потребителей.</w:t>
      </w:r>
    </w:p>
    <w:p w:rsidR="00B137F3" w:rsidRPr="00256F6D" w:rsidRDefault="00B137F3" w:rsidP="00B137F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30"/>
          <w:szCs w:val="30"/>
        </w:rPr>
      </w:pPr>
      <w:bookmarkStart w:id="0" w:name="_GoBack"/>
      <w:bookmarkEnd w:id="0"/>
    </w:p>
    <w:sectPr w:rsidR="00B137F3" w:rsidRPr="00256F6D" w:rsidSect="00971F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F3"/>
    <w:rsid w:val="00122872"/>
    <w:rsid w:val="001618A4"/>
    <w:rsid w:val="00256F6D"/>
    <w:rsid w:val="00427875"/>
    <w:rsid w:val="004F2D2B"/>
    <w:rsid w:val="00593A14"/>
    <w:rsid w:val="005D483D"/>
    <w:rsid w:val="007F30F9"/>
    <w:rsid w:val="00887D39"/>
    <w:rsid w:val="00922E77"/>
    <w:rsid w:val="00971F19"/>
    <w:rsid w:val="00B137F3"/>
    <w:rsid w:val="00DA1903"/>
    <w:rsid w:val="00D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7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7F3"/>
    <w:rPr>
      <w:color w:val="0000FF"/>
      <w:u w:val="single"/>
    </w:rPr>
  </w:style>
  <w:style w:type="character" w:styleId="a5">
    <w:name w:val="Emphasis"/>
    <w:basedOn w:val="a0"/>
    <w:uiPriority w:val="20"/>
    <w:qFormat/>
    <w:rsid w:val="00B137F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13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7F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37F3"/>
    <w:rPr>
      <w:color w:val="0000FF"/>
      <w:u w:val="single"/>
    </w:rPr>
  </w:style>
  <w:style w:type="character" w:styleId="a5">
    <w:name w:val="Emphasis"/>
    <w:basedOn w:val="a0"/>
    <w:uiPriority w:val="20"/>
    <w:qFormat/>
    <w:rsid w:val="00B137F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B13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3</cp:revision>
  <dcterms:created xsi:type="dcterms:W3CDTF">2024-03-05T10:11:00Z</dcterms:created>
  <dcterms:modified xsi:type="dcterms:W3CDTF">2024-03-05T10:11:00Z</dcterms:modified>
</cp:coreProperties>
</file>