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03" w:rsidRDefault="00B84903" w:rsidP="00B84903">
      <w:pPr>
        <w:jc w:val="both"/>
        <w:rPr>
          <w:rStyle w:val="markedcontent"/>
          <w:rFonts w:ascii="Times New Roman" w:hAnsi="Times New Roman" w:cs="Times New Roman"/>
          <w:b/>
          <w:sz w:val="30"/>
          <w:szCs w:val="30"/>
        </w:rPr>
      </w:pPr>
      <w:r w:rsidRPr="00B84903">
        <w:rPr>
          <w:rStyle w:val="markedcontent"/>
          <w:rFonts w:ascii="Times New Roman" w:hAnsi="Times New Roman" w:cs="Times New Roman"/>
          <w:b/>
          <w:sz w:val="30"/>
          <w:szCs w:val="30"/>
        </w:rPr>
        <w:t>Функции и задачи отдела</w:t>
      </w:r>
      <w:r w:rsidR="008C70A3">
        <w:rPr>
          <w:rStyle w:val="markedcontent"/>
          <w:rFonts w:ascii="Times New Roman" w:hAnsi="Times New Roman" w:cs="Times New Roman"/>
          <w:b/>
          <w:sz w:val="30"/>
          <w:szCs w:val="30"/>
        </w:rPr>
        <w:t>.</w:t>
      </w:r>
      <w:bookmarkStart w:id="0" w:name="_GoBack"/>
      <w:bookmarkEnd w:id="0"/>
      <w:r w:rsidRPr="00B84903">
        <w:rPr>
          <w:rStyle w:val="markedcontent"/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84903" w:rsidRPr="00B84903" w:rsidRDefault="00B84903" w:rsidP="00B8490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В соответствии с Положением об отделе архитектуры и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строительства, жилищно-коммунального хозяйства </w:t>
      </w:r>
      <w:proofErr w:type="spellStart"/>
      <w:r>
        <w:rPr>
          <w:rStyle w:val="markedcontent"/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районного исполнительного комитета, утвержденным решением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30"/>
          <w:szCs w:val="30"/>
        </w:rPr>
        <w:t>Докшиццкого</w:t>
      </w:r>
      <w:proofErr w:type="spellEnd"/>
      <w:r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>районног</w:t>
      </w:r>
      <w:r>
        <w:rPr>
          <w:rStyle w:val="markedcontent"/>
          <w:rFonts w:ascii="Times New Roman" w:hAnsi="Times New Roman" w:cs="Times New Roman"/>
          <w:sz w:val="30"/>
          <w:szCs w:val="30"/>
        </w:rPr>
        <w:t>о исполнительного комитета от 30</w:t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 мая 2018 г.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r>
        <w:rPr>
          <w:rStyle w:val="markedcontent"/>
          <w:rFonts w:ascii="Times New Roman" w:hAnsi="Times New Roman" w:cs="Times New Roman"/>
          <w:sz w:val="30"/>
          <w:szCs w:val="30"/>
        </w:rPr>
        <w:t>№</w:t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markedcontent"/>
          <w:rFonts w:ascii="Times New Roman" w:hAnsi="Times New Roman" w:cs="Times New Roman"/>
          <w:sz w:val="30"/>
          <w:szCs w:val="30"/>
        </w:rPr>
        <w:t>401</w:t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 отдел архитектуры и строительства, жилищно-коммунального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хозяйства </w:t>
      </w:r>
      <w:proofErr w:type="spellStart"/>
      <w:r>
        <w:rPr>
          <w:rStyle w:val="markedcontent"/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отдел) создан в целях обеспечения государственной политики в области </w:t>
      </w:r>
      <w:r w:rsidRPr="00B84903">
        <w:rPr>
          <w:rFonts w:ascii="Times New Roman" w:hAnsi="Times New Roman" w:cs="Times New Roman"/>
          <w:sz w:val="30"/>
          <w:szCs w:val="30"/>
        </w:rPr>
        <w:br/>
      </w:r>
      <w:r w:rsidRPr="00B84903">
        <w:rPr>
          <w:rStyle w:val="markedcontent"/>
          <w:rFonts w:ascii="Times New Roman" w:hAnsi="Times New Roman" w:cs="Times New Roman"/>
          <w:sz w:val="30"/>
          <w:szCs w:val="30"/>
        </w:rPr>
        <w:t xml:space="preserve">архитектуры и строительства, жилищно-коммунального хозяйства. </w:t>
      </w:r>
    </w:p>
    <w:p w:rsidR="00B84903" w:rsidRDefault="00B84903" w:rsidP="00B84903">
      <w:pPr>
        <w:pStyle w:val="point"/>
        <w:ind w:firstLine="708"/>
        <w:rPr>
          <w:rStyle w:val="markedcontent"/>
          <w:sz w:val="30"/>
          <w:szCs w:val="30"/>
        </w:rPr>
      </w:pPr>
      <w:r w:rsidRPr="00B84903">
        <w:rPr>
          <w:rStyle w:val="markedcontent"/>
          <w:sz w:val="30"/>
          <w:szCs w:val="30"/>
        </w:rPr>
        <w:t xml:space="preserve">Отдел является структурным подразделением райисполкома и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подчиняется председателю райисполкома, его заместителю,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>курирующему вопросы архитектуры и строительства, жилищно-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коммунального хозяйства. </w:t>
      </w:r>
    </w:p>
    <w:p w:rsidR="00B84903" w:rsidRPr="00B84903" w:rsidRDefault="00B84903" w:rsidP="00B84903">
      <w:pPr>
        <w:pStyle w:val="point"/>
        <w:ind w:firstLine="708"/>
        <w:rPr>
          <w:b/>
          <w:sz w:val="30"/>
          <w:szCs w:val="30"/>
        </w:rPr>
      </w:pPr>
      <w:r w:rsidRPr="00B84903">
        <w:rPr>
          <w:rStyle w:val="markedcontent"/>
          <w:sz w:val="30"/>
          <w:szCs w:val="30"/>
        </w:rPr>
        <w:t xml:space="preserve">В своей деятельности отдел руководствуется Конституцией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Республики Беларусь, иными актами законодательства, Регламентом </w:t>
      </w:r>
      <w:r w:rsidRPr="00B84903">
        <w:rPr>
          <w:sz w:val="30"/>
          <w:szCs w:val="30"/>
        </w:rPr>
        <w:br/>
      </w:r>
      <w:proofErr w:type="spellStart"/>
      <w:r>
        <w:rPr>
          <w:rStyle w:val="markedcontent"/>
          <w:sz w:val="30"/>
          <w:szCs w:val="30"/>
        </w:rPr>
        <w:t>Докшицкого</w:t>
      </w:r>
      <w:proofErr w:type="spellEnd"/>
      <w:r>
        <w:rPr>
          <w:rStyle w:val="markedcontent"/>
          <w:sz w:val="30"/>
          <w:szCs w:val="30"/>
        </w:rPr>
        <w:t xml:space="preserve"> </w:t>
      </w:r>
      <w:r w:rsidRPr="00B84903">
        <w:rPr>
          <w:rStyle w:val="markedcontent"/>
          <w:sz w:val="30"/>
          <w:szCs w:val="30"/>
        </w:rPr>
        <w:t xml:space="preserve">районного исполнительного комитета и Положением.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Отдел осуществляет свою деятельность во взаимодействии с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управлениями, отделами, секторами (далее – структурные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 xml:space="preserve">подразделения) райисполкома, другими государственными органами и </w:t>
      </w:r>
      <w:r w:rsidRPr="00B84903">
        <w:rPr>
          <w:sz w:val="30"/>
          <w:szCs w:val="30"/>
        </w:rPr>
        <w:br/>
      </w:r>
      <w:r w:rsidRPr="00B84903">
        <w:rPr>
          <w:rStyle w:val="markedcontent"/>
          <w:sz w:val="30"/>
          <w:szCs w:val="30"/>
        </w:rPr>
        <w:t>организациями.</w:t>
      </w:r>
    </w:p>
    <w:p w:rsidR="00B84903" w:rsidRPr="00B84903" w:rsidRDefault="00B84903" w:rsidP="00B84903">
      <w:pPr>
        <w:pStyle w:val="point"/>
        <w:ind w:firstLine="0"/>
        <w:rPr>
          <w:b/>
          <w:sz w:val="30"/>
          <w:szCs w:val="30"/>
        </w:rPr>
      </w:pPr>
    </w:p>
    <w:p w:rsidR="00B84903" w:rsidRDefault="00B84903" w:rsidP="00B84903">
      <w:pPr>
        <w:pStyle w:val="point"/>
        <w:ind w:firstLine="0"/>
        <w:rPr>
          <w:b/>
          <w:sz w:val="30"/>
          <w:szCs w:val="30"/>
        </w:rPr>
      </w:pPr>
      <w:r w:rsidRPr="00B84903">
        <w:rPr>
          <w:b/>
          <w:sz w:val="30"/>
          <w:szCs w:val="30"/>
        </w:rPr>
        <w:t>Основными задачами отдела являются:</w:t>
      </w:r>
    </w:p>
    <w:p w:rsidR="00B84903" w:rsidRPr="00B84903" w:rsidRDefault="00B84903" w:rsidP="00B84903">
      <w:pPr>
        <w:pStyle w:val="point"/>
        <w:ind w:firstLine="0"/>
        <w:rPr>
          <w:sz w:val="30"/>
          <w:szCs w:val="30"/>
        </w:rPr>
      </w:pPr>
    </w:p>
    <w:p w:rsidR="00B84903" w:rsidRPr="00D23504" w:rsidRDefault="00B84903" w:rsidP="00B84903">
      <w:pPr>
        <w:pStyle w:val="underpoint"/>
        <w:ind w:firstLine="709"/>
        <w:rPr>
          <w:i/>
          <w:sz w:val="30"/>
          <w:szCs w:val="30"/>
          <w:u w:val="single"/>
        </w:rPr>
      </w:pPr>
      <w:r w:rsidRPr="00D23504">
        <w:rPr>
          <w:i/>
          <w:sz w:val="30"/>
          <w:szCs w:val="30"/>
          <w:u w:val="single"/>
        </w:rPr>
        <w:t>в сфере строительства: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участие в разработке, организации выполнения и реализации программ, планов, мероприятий по строительству жилья, производственных объектов, объектов социального, культурного, бытового, коммунального назначения и дорожного хозяйства в районе;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обеспечение в установленном порядке снижения объемов незавершенного строительства;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оказание консультативной и методической помощи подведомственным организациям, иным юридическим и физическим лицам по вопросам архитектуры и строительства;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обеспечение контроля за выполнением предприятиями строительной отрасли доводимых прогнозных показателей социально-экономического развития;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содействие предприятиям строительной отрасли в реализации государственной политики по снижению стоимости жилья и своевременному вводу объектов жилья в эксплуатацию, выполнению доводимых заданий по строительству жилья;</w:t>
      </w:r>
    </w:p>
    <w:p w:rsid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lastRenderedPageBreak/>
        <w:t>обеспечение в установленном порядке реализации государственных концепций развития строительства, градостроительства, промышленности строительных материалов, инвестиционн</w:t>
      </w:r>
      <w:r w:rsidR="0014326E">
        <w:rPr>
          <w:sz w:val="30"/>
          <w:szCs w:val="30"/>
        </w:rPr>
        <w:t>ой деятельности в строительстве.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</w:p>
    <w:p w:rsidR="00B84903" w:rsidRPr="00D23504" w:rsidRDefault="00B84903" w:rsidP="00B84903">
      <w:pPr>
        <w:pStyle w:val="underpoint"/>
        <w:ind w:firstLine="709"/>
        <w:rPr>
          <w:i/>
          <w:sz w:val="30"/>
          <w:szCs w:val="30"/>
          <w:u w:val="single"/>
        </w:rPr>
      </w:pPr>
      <w:r w:rsidRPr="00D23504">
        <w:rPr>
          <w:i/>
          <w:sz w:val="30"/>
          <w:szCs w:val="30"/>
          <w:u w:val="single"/>
        </w:rPr>
        <w:t>в сфере архитектуры и градостроительства: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реализация государственной политики в сфере архитектурной и градостроительной деятельности, направленной на решение текущих и перспективных задач комплексного социально-экономического развития района, обеспечение обоснованных архитектурных и градостроительных решений с целью формирования полноценной среды обитания, отвечающей экологическим, санитарно-гигиеническим и эстетическим требованиям;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организация разработки, согласования, утверждения райисполкомом и контроль за реализацией градостроительной документации по вопросам функционального использования (зонирования) и планирования территорий: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районной планировки;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планов территориальной организации районного центра и сельсоветов;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схем планировочных каркасов, проблемных территорий (ареалов), инженерно-транспортной инфраструктуры;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схем планировки рекреационных территорий, зон отдыха;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генеральных планов города Докшицы, городского поселка Бегомль и сельских населенных пунктов;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детальных планов застройки города Докшицы, городского поселка Бегомль, их центральной части, площадей и производственных зон, центральных усадеб хозяйств;</w:t>
      </w:r>
    </w:p>
    <w:p w:rsidR="00B84903" w:rsidRPr="00B84903" w:rsidRDefault="00B84903" w:rsidP="00B84903">
      <w:pPr>
        <w:pStyle w:val="newncpi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 xml:space="preserve">генеральных схем </w:t>
      </w:r>
      <w:proofErr w:type="spellStart"/>
      <w:r w:rsidRPr="00B84903">
        <w:rPr>
          <w:sz w:val="30"/>
          <w:szCs w:val="30"/>
        </w:rPr>
        <w:t>эстетизации</w:t>
      </w:r>
      <w:proofErr w:type="spellEnd"/>
      <w:r w:rsidRPr="00B84903">
        <w:rPr>
          <w:sz w:val="30"/>
          <w:szCs w:val="30"/>
        </w:rPr>
        <w:t xml:space="preserve"> застройки населенных пунктов;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 xml:space="preserve">размещение всех объектов строительства на основе планировочной градостроительной документации, согласование разрешительной документации и архитектурно-градостроительных условий на проектирование, </w:t>
      </w:r>
      <w:proofErr w:type="spellStart"/>
      <w:r w:rsidRPr="00B84903">
        <w:rPr>
          <w:sz w:val="30"/>
          <w:szCs w:val="30"/>
        </w:rPr>
        <w:t>взаимоувязка</w:t>
      </w:r>
      <w:proofErr w:type="spellEnd"/>
      <w:r w:rsidRPr="00B84903">
        <w:rPr>
          <w:sz w:val="30"/>
          <w:szCs w:val="30"/>
        </w:rPr>
        <w:t xml:space="preserve"> проектируемых объектов и согласование архитектурно-градостроительных решений проектов;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подготовка информационных и информационно-аналитических материалов для областных органов государственного управления и иных пользователей Государственного кадастра регионального уровня, представление официальных документов о состоянии градостроительных объектов и возможностях градостроительного использования территорий;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координация работы проектных организаций при проектировании объектов на подведомственных территориях;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 xml:space="preserve">обеспечение обязательного выполнения принятых архитектурно-планировочных решений, соблюдения функционального зонирования </w:t>
      </w:r>
      <w:r w:rsidRPr="00B84903">
        <w:rPr>
          <w:sz w:val="30"/>
          <w:szCs w:val="30"/>
        </w:rPr>
        <w:lastRenderedPageBreak/>
        <w:t>территорий в населенных пунктах с целью создания наиболее благоприятных условий для труда, быта и отдыха населения;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обеспечение комплексности при проектировании новой и реконструкции сложившейся застройки с учетом сохранения архитектурного облика и бережного использования памятников зодчества, развития архитектуры на основе творческого учета историко-культурного наследия и традиций;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создание при реализации проектной документации законченных архитектурных ансамблей общественных центров, площадей, улиц, пешеходных зон, комплексов жилых, культурно-бытовых и торговых зданий;</w:t>
      </w:r>
    </w:p>
    <w:p w:rsidR="00B84903" w:rsidRPr="00B84903" w:rsidRDefault="00B84903" w:rsidP="00B84903">
      <w:pPr>
        <w:pStyle w:val="underpoint"/>
        <w:ind w:firstLine="709"/>
        <w:rPr>
          <w:sz w:val="30"/>
          <w:szCs w:val="30"/>
        </w:rPr>
      </w:pPr>
      <w:r w:rsidRPr="00B84903">
        <w:rPr>
          <w:sz w:val="30"/>
          <w:szCs w:val="30"/>
        </w:rPr>
        <w:t>запрещение в установленном порядке осуществления архитектурной и градостроительной деятельности, противоречащей требованиям нормативной, градостроительной документации, действующему законодательству;</w:t>
      </w:r>
    </w:p>
    <w:p w:rsidR="00B84903" w:rsidRDefault="00B84903" w:rsidP="00B84903">
      <w:pPr>
        <w:pStyle w:val="point"/>
        <w:ind w:firstLine="720"/>
        <w:rPr>
          <w:sz w:val="30"/>
          <w:szCs w:val="30"/>
        </w:rPr>
      </w:pPr>
      <w:r w:rsidRPr="00B84903">
        <w:rPr>
          <w:sz w:val="30"/>
          <w:szCs w:val="30"/>
        </w:rPr>
        <w:t>решение вопросов формирования городской среды, планировки и застройки поселений с привлечением населения и общественных организаций к обсуждению разрабатываемых проектов.</w:t>
      </w:r>
    </w:p>
    <w:p w:rsidR="0014326E" w:rsidRPr="00B84903" w:rsidRDefault="0014326E" w:rsidP="00B84903">
      <w:pPr>
        <w:pStyle w:val="point"/>
        <w:ind w:firstLine="720"/>
        <w:rPr>
          <w:sz w:val="30"/>
          <w:szCs w:val="30"/>
        </w:rPr>
      </w:pPr>
    </w:p>
    <w:p w:rsidR="00B84903" w:rsidRPr="00D23504" w:rsidRDefault="00B84903" w:rsidP="00B84903">
      <w:pPr>
        <w:pStyle w:val="point"/>
        <w:ind w:firstLine="720"/>
        <w:rPr>
          <w:i/>
          <w:sz w:val="30"/>
          <w:szCs w:val="30"/>
          <w:u w:val="single"/>
        </w:rPr>
      </w:pPr>
      <w:r w:rsidRPr="00D23504">
        <w:rPr>
          <w:i/>
          <w:sz w:val="30"/>
          <w:szCs w:val="30"/>
          <w:u w:val="single"/>
        </w:rPr>
        <w:t>в сфере жилищно-коммунального хозяйства:</w:t>
      </w:r>
    </w:p>
    <w:p w:rsidR="00B84903" w:rsidRPr="00B84903" w:rsidRDefault="00B84903" w:rsidP="00B84903">
      <w:pPr>
        <w:pStyle w:val="underpoint"/>
        <w:ind w:firstLine="720"/>
        <w:rPr>
          <w:sz w:val="30"/>
          <w:szCs w:val="30"/>
        </w:rPr>
      </w:pPr>
      <w:r w:rsidRPr="00B84903">
        <w:rPr>
          <w:sz w:val="30"/>
          <w:szCs w:val="30"/>
        </w:rPr>
        <w:t>проведение единой государственной жилищной политики;</w:t>
      </w:r>
    </w:p>
    <w:p w:rsidR="00B84903" w:rsidRPr="00B84903" w:rsidRDefault="00B84903" w:rsidP="00B84903">
      <w:pPr>
        <w:pStyle w:val="underpoint"/>
        <w:ind w:firstLine="720"/>
        <w:rPr>
          <w:sz w:val="30"/>
          <w:szCs w:val="30"/>
        </w:rPr>
      </w:pPr>
      <w:r w:rsidRPr="00B84903">
        <w:rPr>
          <w:sz w:val="30"/>
          <w:szCs w:val="30"/>
        </w:rPr>
        <w:t>обеспечение комплексного развития жилищного фонда и жилищно-коммунального хозяйства;</w:t>
      </w:r>
    </w:p>
    <w:p w:rsidR="00B84903" w:rsidRPr="00B84903" w:rsidRDefault="00B84903" w:rsidP="00B84903">
      <w:pPr>
        <w:pStyle w:val="underpoint"/>
        <w:ind w:firstLine="720"/>
        <w:rPr>
          <w:sz w:val="30"/>
          <w:szCs w:val="30"/>
        </w:rPr>
      </w:pPr>
      <w:r w:rsidRPr="00B84903">
        <w:rPr>
          <w:sz w:val="30"/>
          <w:szCs w:val="30"/>
        </w:rPr>
        <w:t>осуществление мероприятий, направленных на повышение уровня благоустройства населенных пунктов;</w:t>
      </w:r>
    </w:p>
    <w:p w:rsidR="00B84903" w:rsidRDefault="00B84903" w:rsidP="00B84903">
      <w:pPr>
        <w:pStyle w:val="underpoint"/>
        <w:ind w:firstLine="720"/>
        <w:rPr>
          <w:sz w:val="30"/>
          <w:szCs w:val="30"/>
        </w:rPr>
      </w:pPr>
      <w:r w:rsidRPr="00B84903">
        <w:rPr>
          <w:sz w:val="30"/>
          <w:szCs w:val="30"/>
        </w:rPr>
        <w:t>решение вопросов формирования городской среды, планировки и застройки города с привлечением населения и общественных организаций к обсуждению разрабатываемых проектов.</w:t>
      </w:r>
    </w:p>
    <w:p w:rsidR="00C550B6" w:rsidRDefault="00C550B6" w:rsidP="00B84903">
      <w:pPr>
        <w:pStyle w:val="underpoint"/>
        <w:ind w:firstLine="720"/>
        <w:rPr>
          <w:sz w:val="30"/>
          <w:szCs w:val="30"/>
        </w:rPr>
      </w:pPr>
    </w:p>
    <w:p w:rsidR="00C550B6" w:rsidRDefault="00C550B6" w:rsidP="00D23504">
      <w:pPr>
        <w:pStyle w:val="underpoint"/>
        <w:ind w:firstLine="0"/>
        <w:rPr>
          <w:b/>
          <w:sz w:val="30"/>
          <w:szCs w:val="30"/>
        </w:rPr>
      </w:pPr>
      <w:r w:rsidRPr="00C550B6">
        <w:rPr>
          <w:b/>
          <w:sz w:val="30"/>
          <w:szCs w:val="30"/>
        </w:rPr>
        <w:t>Отдел в соответствии с возложенными на него задачами:</w:t>
      </w:r>
    </w:p>
    <w:p w:rsidR="00D23504" w:rsidRPr="00C550B6" w:rsidRDefault="00D23504" w:rsidP="00C550B6">
      <w:pPr>
        <w:pStyle w:val="underpoint"/>
        <w:ind w:firstLine="720"/>
        <w:rPr>
          <w:b/>
          <w:sz w:val="30"/>
          <w:szCs w:val="30"/>
        </w:rPr>
      </w:pP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DD346A">
        <w:rPr>
          <w:sz w:val="30"/>
          <w:szCs w:val="30"/>
        </w:rPr>
        <w:t xml:space="preserve">участвует в разработке планов экономического и социального развития района в части гражданского и промышленного строительства, инженерной и социальной инфраструктуры, </w:t>
      </w:r>
      <w:r w:rsidRPr="00F67CE3">
        <w:rPr>
          <w:sz w:val="30"/>
          <w:szCs w:val="30"/>
        </w:rPr>
        <w:t>жилищно-коммунальной инфраструктуры, программ по вопросам жилищно-коммунальной деятельности, благоустройства, организует их выполнение;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оказывает методическую помощь в части осуществления строительной, архитектурной и градостроительной деятельности</w:t>
      </w:r>
      <w:r>
        <w:rPr>
          <w:sz w:val="30"/>
          <w:szCs w:val="30"/>
        </w:rPr>
        <w:t xml:space="preserve"> гражданам,</w:t>
      </w:r>
      <w:r w:rsidRPr="00DD346A">
        <w:rPr>
          <w:sz w:val="30"/>
          <w:szCs w:val="30"/>
        </w:rPr>
        <w:t xml:space="preserve"> предприятиям, организациям, учреждениям и другим субъектам хозяйственной деятельности;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 xml:space="preserve">принимает участие в рассмотрении предложений, касающихся совместного использования средств предприятий, учреждений и организаций, выделяемых на гражданское, коммунальное и дорожное </w:t>
      </w:r>
      <w:r w:rsidRPr="00DD346A">
        <w:rPr>
          <w:sz w:val="30"/>
          <w:szCs w:val="30"/>
        </w:rPr>
        <w:lastRenderedPageBreak/>
        <w:t>строительство, а также об объединении средств и определении заказчика по этим видам строительства;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готовит для райисполкома заключения о целесообразности сноса жилых домов в связи с отводом земельных участков для государственных и общественных нужд и экономические обоснования предлагаемых решений;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участвует в рассмотрении и подготовке предложений по вопросам размещения, развития и специализации объектов строительства различных форм собственности;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обеспечивает организацию разработки, корректировки и утверждение в установленном порядке градостроительной документации, а также осуществляет контроль за реализацией проектной документации жилых районов и производственных зон;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осуществляет контроль за комплексностью застройки и использованием территорий;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разрабатывает комплексные программы архитектурно-художественного оформления, благоустройства и озеленения территорий, осуществляет контроль за их реализацией, а также за проектированием внешнего благоустройства и озеленения жилых районов и зон отдыха;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обеспечивает надзор за соблюдением градостроительных и архитектурных решений, требований нормативно-технической документации, обеспечивающих безопасность и эксплуатационную надежность строительной продукции, за соответствием проектной документации применяемых материалов, изделий и конструкций;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обеспечивает соблюдение установленного порядка использования территорий с особым режимом градостроительной деятельности;</w:t>
      </w:r>
    </w:p>
    <w:p w:rsidR="00C550B6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проверяет наличие у застройщиков и подрядчиков правовых и технических документов на строительство, согласованной и утвержденной проектной документации, лицензий на осуществление инвестиционной деятельности по капитальному строительству и на выполнение строительно-монтажных работ;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обеспечивает реализацию при проектировании и строительстве градостроительных ансамблей синтеза архитектуры с изобразительным искусством;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организует общественное обсуждение объектов, имеющих важное градостроительное</w:t>
      </w:r>
      <w:r>
        <w:rPr>
          <w:sz w:val="30"/>
          <w:szCs w:val="30"/>
        </w:rPr>
        <w:t>,</w:t>
      </w:r>
      <w:r w:rsidRPr="00DD346A">
        <w:rPr>
          <w:sz w:val="30"/>
          <w:szCs w:val="30"/>
        </w:rPr>
        <w:t xml:space="preserve"> социальное </w:t>
      </w:r>
      <w:r>
        <w:rPr>
          <w:sz w:val="30"/>
          <w:szCs w:val="30"/>
        </w:rPr>
        <w:t xml:space="preserve">и экологическое </w:t>
      </w:r>
      <w:r w:rsidRPr="00DD346A">
        <w:rPr>
          <w:sz w:val="30"/>
          <w:szCs w:val="30"/>
        </w:rPr>
        <w:t>значение;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определяет архитектурные и градостроительные требования</w:t>
      </w:r>
      <w:r>
        <w:rPr>
          <w:sz w:val="30"/>
          <w:szCs w:val="30"/>
        </w:rPr>
        <w:t>,</w:t>
      </w:r>
      <w:r w:rsidRPr="00DD346A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утверждает</w:t>
      </w:r>
      <w:r w:rsidRPr="00DD346A">
        <w:rPr>
          <w:sz w:val="30"/>
          <w:szCs w:val="30"/>
        </w:rPr>
        <w:t xml:space="preserve"> архитектурно-планировочные задания на проектно-изыскательские работы всех видов строительства, реконструкции, капитального ремонта и реставрации зданий и благоустройства территорий;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 xml:space="preserve">принимает участие в подготовке заключений по вопросам размещения новых и реконструкции существующих предприятий на </w:t>
      </w:r>
      <w:r w:rsidRPr="00DD346A">
        <w:rPr>
          <w:sz w:val="30"/>
          <w:szCs w:val="30"/>
        </w:rPr>
        <w:lastRenderedPageBreak/>
        <w:t>территории района, согласовывает в части архитектурно-строительных решений проекты на строительство новых и реконструкцию действующих промышленных и агропромышленных зданий и сооружений;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содействует внедрению в практику проектирования новых градостроительных принципов и методов в целях эффективного использования территорий, природных и материальных ресурсов, а также охраны окружающей среды;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оказывает содействие органам охраны историко-культурного наследия в осуществлении ими функций по охране, реставрации и использованию памятников истории, культуры и архитектуры, рассматривает и согласовывает проекты реставрации и ремонта памятников архитектуры на подведомственной территории;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>осуществляет государственный контроль за соблюдением индивидуальными застройщиками, подрядными организациями и организациями-заказчиками требований проектной документации, строительных норм и правил действующего законодательства при строительстве об</w:t>
      </w:r>
      <w:r>
        <w:rPr>
          <w:sz w:val="30"/>
          <w:szCs w:val="30"/>
        </w:rPr>
        <w:t>ъектов</w:t>
      </w:r>
      <w:r w:rsidRPr="00DD346A">
        <w:rPr>
          <w:sz w:val="30"/>
          <w:szCs w:val="30"/>
        </w:rPr>
        <w:t>, независимо от их подчиненности;</w:t>
      </w:r>
    </w:p>
    <w:p w:rsidR="00C550B6" w:rsidRPr="00DD346A" w:rsidRDefault="00C550B6" w:rsidP="00C550B6">
      <w:pPr>
        <w:pStyle w:val="underpoint"/>
        <w:ind w:firstLine="709"/>
        <w:rPr>
          <w:sz w:val="30"/>
          <w:szCs w:val="30"/>
        </w:rPr>
      </w:pPr>
      <w:r w:rsidRPr="00DD346A">
        <w:rPr>
          <w:sz w:val="30"/>
          <w:szCs w:val="30"/>
        </w:rPr>
        <w:t xml:space="preserve">принимает в установленном порядке </w:t>
      </w:r>
      <w:r>
        <w:rPr>
          <w:sz w:val="30"/>
          <w:szCs w:val="30"/>
        </w:rPr>
        <w:t>меры</w:t>
      </w:r>
      <w:r w:rsidRPr="00DD346A">
        <w:rPr>
          <w:sz w:val="30"/>
          <w:szCs w:val="30"/>
        </w:rPr>
        <w:t xml:space="preserve"> при выявлении отступлений от утвержденных проектов, нарушений требований нормативных документов и государственных стандартов;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осуществляет учет граждан, нуждающихся в улучшении жилищных условий, предоставление гражданам информации по этому вопросу, а также оказывает методическую помощь предприятиям, организациям и учреждениям района по осуществлению учета граждан, нуждающихся в улучшении жилищных условий;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осуществляет регистрацию и учет договоров найма жилых помещений государственного и частного жилищных фондов;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готовит проекты решений райисполкома и распоряжений председателя райисполкома в соответствии с компетенцией отдела;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обеспечивает учет и заселение свободных (освободившихся) жилых помещений, относящихся к государственному жилищному фонду;</w:t>
      </w:r>
    </w:p>
    <w:p w:rsidR="00C550B6" w:rsidRPr="00F67CE3" w:rsidRDefault="00C550B6" w:rsidP="00C550B6">
      <w:pPr>
        <w:pStyle w:val="newncpi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координирует работу сельских исполнительных комитетов, юридических и физических лиц по вопросам жилищного законодательства, благоустройства и содержания закрепленных территорий;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рассматривает в установленном порядке обращения государственных органов, общественных и иных организаций, средств массовой информации, граждан и юридических лиц по вопросам, отнесенным к компетенции отдела;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принимает участие в создании товариществ собственников, жилищно-строительных, гаражных кооперативов;</w:t>
      </w:r>
    </w:p>
    <w:p w:rsidR="00C550B6" w:rsidRPr="00F67CE3" w:rsidRDefault="00C550B6" w:rsidP="00C550B6">
      <w:pPr>
        <w:pStyle w:val="underpoint"/>
        <w:ind w:firstLine="720"/>
        <w:rPr>
          <w:i/>
          <w:color w:val="000000"/>
          <w:sz w:val="30"/>
          <w:szCs w:val="30"/>
        </w:rPr>
      </w:pPr>
      <w:r w:rsidRPr="00F67CE3">
        <w:rPr>
          <w:sz w:val="30"/>
          <w:szCs w:val="30"/>
        </w:rPr>
        <w:t>выполняет определенные райисполкомом административные процедуры, предусмотренные Указом Прези</w:t>
      </w:r>
      <w:r>
        <w:rPr>
          <w:sz w:val="30"/>
          <w:szCs w:val="30"/>
        </w:rPr>
        <w:t xml:space="preserve">дента Республики Беларусь </w:t>
      </w:r>
      <w:r>
        <w:rPr>
          <w:sz w:val="30"/>
          <w:szCs w:val="30"/>
        </w:rPr>
        <w:lastRenderedPageBreak/>
        <w:t xml:space="preserve">от 26 </w:t>
      </w:r>
      <w:r w:rsidRPr="00F67CE3">
        <w:rPr>
          <w:sz w:val="30"/>
          <w:szCs w:val="30"/>
        </w:rPr>
        <w:t xml:space="preserve">апреля </w:t>
      </w:r>
      <w:smartTag w:uri="urn:schemas-microsoft-com:office:smarttags" w:element="metricconverter">
        <w:smartTagPr>
          <w:attr w:name="ProductID" w:val="2010 г"/>
        </w:smartTagPr>
        <w:r w:rsidRPr="00F67CE3">
          <w:rPr>
            <w:sz w:val="30"/>
            <w:szCs w:val="30"/>
          </w:rPr>
          <w:t>2010 г</w:t>
        </w:r>
      </w:smartTag>
      <w:r w:rsidRPr="00F67CE3">
        <w:rPr>
          <w:sz w:val="30"/>
          <w:szCs w:val="30"/>
        </w:rPr>
        <w:t>. № 200 «Об административных процедурах, осуществляемых государственными органами и иными организациями по заявлениям граждан»</w:t>
      </w:r>
      <w:r>
        <w:rPr>
          <w:sz w:val="30"/>
          <w:szCs w:val="30"/>
        </w:rPr>
        <w:t>,</w:t>
      </w:r>
      <w:r w:rsidRPr="00F67CE3">
        <w:rPr>
          <w:rFonts w:ascii="Tahoma" w:hAnsi="Tahoma" w:cs="Tahoma"/>
          <w:color w:val="4F4F4F"/>
          <w:sz w:val="30"/>
          <w:szCs w:val="30"/>
          <w:shd w:val="clear" w:color="auto" w:fill="FFFFFF"/>
        </w:rPr>
        <w:t xml:space="preserve"> </w:t>
      </w:r>
      <w:r w:rsidRPr="00F67CE3">
        <w:rPr>
          <w:rStyle w:val="a3"/>
          <w:i w:val="0"/>
          <w:color w:val="000000"/>
          <w:sz w:val="30"/>
          <w:szCs w:val="30"/>
          <w:shd w:val="clear" w:color="auto" w:fill="FFFFFF"/>
        </w:rPr>
        <w:t>постановлением Совета Министров Республики Беларусь от 17 февраля 2012 г. № 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2009г. № 193 и признании утратившими силу некоторых постановлений Совета Министров Республики Беларусь»</w:t>
      </w:r>
      <w:r>
        <w:rPr>
          <w:rStyle w:val="a3"/>
          <w:i w:val="0"/>
          <w:color w:val="000000"/>
          <w:sz w:val="30"/>
          <w:szCs w:val="30"/>
          <w:shd w:val="clear" w:color="auto" w:fill="FFFFFF"/>
        </w:rPr>
        <w:t>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готовит информацию, справки и другие материалы по вопросам, относящимся к компетенции отдела;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 xml:space="preserve">выдает разрешения на производство земляных работ по </w:t>
      </w:r>
      <w:r>
        <w:rPr>
          <w:sz w:val="30"/>
          <w:szCs w:val="30"/>
        </w:rPr>
        <w:t xml:space="preserve">           </w:t>
      </w:r>
      <w:r w:rsidRPr="00F67CE3">
        <w:rPr>
          <w:sz w:val="30"/>
          <w:szCs w:val="30"/>
        </w:rPr>
        <w:t xml:space="preserve">г. </w:t>
      </w:r>
      <w:r>
        <w:rPr>
          <w:sz w:val="30"/>
          <w:szCs w:val="30"/>
        </w:rPr>
        <w:t>Докшицы и</w:t>
      </w:r>
      <w:r w:rsidRPr="00F67CE3">
        <w:rPr>
          <w:sz w:val="30"/>
          <w:szCs w:val="30"/>
        </w:rPr>
        <w:t xml:space="preserve"> контролирует их безусловное выполнение;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осуществляет контроль за содержанием улиц, кварталов, придомовых территорий предприятий, организаций, учреждений;</w:t>
      </w:r>
    </w:p>
    <w:p w:rsidR="00C550B6" w:rsidRPr="00F67CE3" w:rsidRDefault="00C550B6" w:rsidP="00C550B6">
      <w:pPr>
        <w:pStyle w:val="newncpi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>информирует население по вопросам жилищного хозяйства, жилищных правоотношений, благоустройства и содержания населенных пунктов;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 xml:space="preserve">участвует в проведении государственных и </w:t>
      </w:r>
      <w:r>
        <w:rPr>
          <w:sz w:val="30"/>
          <w:szCs w:val="30"/>
        </w:rPr>
        <w:t>районн</w:t>
      </w:r>
      <w:r w:rsidRPr="00F67CE3">
        <w:rPr>
          <w:sz w:val="30"/>
          <w:szCs w:val="30"/>
        </w:rPr>
        <w:t>ых праздников, ярмарок;</w:t>
      </w:r>
    </w:p>
    <w:p w:rsidR="00C550B6" w:rsidRPr="00F67CE3" w:rsidRDefault="00C550B6" w:rsidP="00C550B6">
      <w:pPr>
        <w:pStyle w:val="underpoint"/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 xml:space="preserve">является рабочим органом комиссии по чрезвычайным ситуациям при </w:t>
      </w:r>
      <w:r>
        <w:rPr>
          <w:sz w:val="30"/>
          <w:szCs w:val="30"/>
        </w:rPr>
        <w:t>райисполкоме</w:t>
      </w:r>
      <w:r w:rsidRPr="00F67CE3">
        <w:rPr>
          <w:sz w:val="30"/>
          <w:szCs w:val="30"/>
        </w:rPr>
        <w:t>;</w:t>
      </w:r>
    </w:p>
    <w:p w:rsidR="00C550B6" w:rsidRDefault="00C550B6" w:rsidP="00C550B6">
      <w:pPr>
        <w:pStyle w:val="underpoint"/>
        <w:tabs>
          <w:tab w:val="left" w:pos="0"/>
          <w:tab w:val="left" w:pos="1418"/>
        </w:tabs>
        <w:ind w:firstLine="720"/>
        <w:rPr>
          <w:sz w:val="30"/>
          <w:szCs w:val="30"/>
        </w:rPr>
      </w:pPr>
      <w:r w:rsidRPr="00F67CE3">
        <w:rPr>
          <w:sz w:val="30"/>
          <w:szCs w:val="30"/>
        </w:rPr>
        <w:t xml:space="preserve">осуществляет свою деятельность во взаимодействии со структурными подразделениями </w:t>
      </w:r>
      <w:r>
        <w:rPr>
          <w:sz w:val="30"/>
          <w:szCs w:val="30"/>
        </w:rPr>
        <w:t>райисполкома</w:t>
      </w:r>
      <w:r w:rsidRPr="00F67CE3">
        <w:rPr>
          <w:sz w:val="30"/>
          <w:szCs w:val="30"/>
        </w:rPr>
        <w:t>, другими государств</w:t>
      </w:r>
      <w:r>
        <w:rPr>
          <w:sz w:val="30"/>
          <w:szCs w:val="30"/>
        </w:rPr>
        <w:t>енными органами и организациями;</w:t>
      </w:r>
    </w:p>
    <w:p w:rsidR="006B08CC" w:rsidRDefault="00C550B6" w:rsidP="00C550B6">
      <w:pPr>
        <w:pStyle w:val="underpoint"/>
        <w:tabs>
          <w:tab w:val="left" w:pos="0"/>
          <w:tab w:val="left" w:pos="1418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>в пределах компетенции в порядке, установленном законодательством осуществляет контроль за соблюдением жилищного законодательства, в области жилищного строительства, за деятельностью организаций застройщиков, гаражных кооперативов и кооперативов, осуществляющих эксплуатацию автомобильных стоянок, садоводческих товариществ и товариществ собственников;</w:t>
      </w:r>
    </w:p>
    <w:p w:rsidR="00CA15C1" w:rsidRDefault="00CA15C1" w:rsidP="00C550B6">
      <w:pPr>
        <w:pStyle w:val="underpoint"/>
        <w:tabs>
          <w:tab w:val="left" w:pos="0"/>
          <w:tab w:val="left" w:pos="1418"/>
        </w:tabs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осуществляет управление деятельностью </w:t>
      </w:r>
      <w:proofErr w:type="spellStart"/>
      <w:r>
        <w:rPr>
          <w:sz w:val="30"/>
          <w:szCs w:val="30"/>
        </w:rPr>
        <w:t>Докшицкого</w:t>
      </w:r>
      <w:proofErr w:type="spellEnd"/>
      <w:r>
        <w:rPr>
          <w:sz w:val="30"/>
          <w:szCs w:val="30"/>
        </w:rPr>
        <w:t xml:space="preserve"> районного унитарного предприятия жилищно-коммунального хозяйства «Докшицы-коммунальник</w:t>
      </w:r>
    </w:p>
    <w:p w:rsidR="00C550B6" w:rsidRPr="00B84903" w:rsidRDefault="00C550B6" w:rsidP="00C550B6">
      <w:pPr>
        <w:pStyle w:val="underpoint"/>
        <w:tabs>
          <w:tab w:val="left" w:pos="0"/>
          <w:tab w:val="left" w:pos="1418"/>
        </w:tabs>
        <w:ind w:firstLine="720"/>
        <w:rPr>
          <w:sz w:val="30"/>
          <w:szCs w:val="30"/>
        </w:rPr>
      </w:pPr>
    </w:p>
    <w:sectPr w:rsidR="00C550B6" w:rsidRPr="00B84903" w:rsidSect="00D2350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03"/>
    <w:rsid w:val="00083CE5"/>
    <w:rsid w:val="0014326E"/>
    <w:rsid w:val="00252193"/>
    <w:rsid w:val="002F5C59"/>
    <w:rsid w:val="00562EB9"/>
    <w:rsid w:val="006B08CC"/>
    <w:rsid w:val="007477E2"/>
    <w:rsid w:val="008C70A3"/>
    <w:rsid w:val="00B84903"/>
    <w:rsid w:val="00C550B6"/>
    <w:rsid w:val="00CA15C1"/>
    <w:rsid w:val="00D23504"/>
    <w:rsid w:val="00F1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BBEDC"/>
  <w15:chartTrackingRefBased/>
  <w15:docId w15:val="{2BF70E43-6F3D-46DF-97AB-B1AE62C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B849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849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849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84903"/>
  </w:style>
  <w:style w:type="paragraph" w:customStyle="1" w:styleId="titleu">
    <w:name w:val="titleu"/>
    <w:basedOn w:val="a"/>
    <w:rsid w:val="00C550B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uiPriority w:val="20"/>
    <w:qFormat/>
    <w:rsid w:val="00C550B6"/>
    <w:rPr>
      <w:i/>
      <w:iCs/>
    </w:rPr>
  </w:style>
  <w:style w:type="paragraph" w:styleId="a4">
    <w:name w:val="Normal (Web)"/>
    <w:basedOn w:val="a"/>
    <w:uiPriority w:val="99"/>
    <w:semiHidden/>
    <w:unhideWhenUsed/>
    <w:rsid w:val="0074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7E2"/>
    <w:rPr>
      <w:b/>
      <w:bCs/>
    </w:rPr>
  </w:style>
  <w:style w:type="character" w:styleId="a6">
    <w:name w:val="Hyperlink"/>
    <w:basedOn w:val="a0"/>
    <w:uiPriority w:val="99"/>
    <w:unhideWhenUsed/>
    <w:rsid w:val="00747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Отдел АиС</cp:lastModifiedBy>
  <cp:revision>2</cp:revision>
  <dcterms:created xsi:type="dcterms:W3CDTF">2021-12-08T12:36:00Z</dcterms:created>
  <dcterms:modified xsi:type="dcterms:W3CDTF">2021-12-08T12:36:00Z</dcterms:modified>
</cp:coreProperties>
</file>