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521525" w:rsidRPr="00CA6855" w:rsidTr="00907241">
        <w:trPr>
          <w:trHeight w:val="56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521525" w:rsidRPr="00CA6855" w:rsidRDefault="00521525" w:rsidP="00F4636A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64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Продление действия разрешения на размещение средства наружной рекламы</w:t>
            </w:r>
          </w:p>
        </w:tc>
      </w:tr>
      <w:tr w:rsidR="00521525" w:rsidRPr="00CA6855" w:rsidTr="00907241">
        <w:tc>
          <w:tcPr>
            <w:tcW w:w="10314" w:type="dxa"/>
            <w:gridSpan w:val="2"/>
            <w:shd w:val="clear" w:color="auto" w:fill="auto"/>
          </w:tcPr>
          <w:p w:rsidR="00D46789" w:rsidRDefault="00D46789" w:rsidP="00D46789">
            <w:pPr>
              <w:pStyle w:val="ae"/>
              <w:spacing w:after="0"/>
              <w:jc w:val="center"/>
              <w:rPr>
                <w:rStyle w:val="promulgator"/>
                <w:sz w:val="28"/>
                <w:szCs w:val="28"/>
              </w:rPr>
            </w:pPr>
            <w:r w:rsidRPr="00E141C9">
              <w:rPr>
                <w:rStyle w:val="promulgator"/>
                <w:caps w:val="0"/>
                <w:sz w:val="28"/>
                <w:szCs w:val="28"/>
              </w:rPr>
              <w:t>Пункт</w:t>
            </w:r>
            <w:r w:rsidRPr="00E141C9">
              <w:rPr>
                <w:rStyle w:val="promulgator"/>
                <w:sz w:val="28"/>
                <w:szCs w:val="28"/>
              </w:rPr>
              <w:t xml:space="preserve"> </w:t>
            </w:r>
            <w:r w:rsidRPr="00E141C9">
              <w:rPr>
                <w:rStyle w:val="promulgator"/>
                <w:caps w:val="0"/>
                <w:sz w:val="28"/>
                <w:szCs w:val="28"/>
              </w:rPr>
              <w:t xml:space="preserve">административной процедуры - </w:t>
            </w:r>
            <w:r w:rsidRPr="00E141C9">
              <w:rPr>
                <w:rStyle w:val="promulgator"/>
                <w:sz w:val="28"/>
                <w:szCs w:val="28"/>
              </w:rPr>
              <w:t>8.13.</w:t>
            </w:r>
            <w:r w:rsidR="00907241">
              <w:rPr>
                <w:rStyle w:val="promulgator"/>
                <w:sz w:val="28"/>
                <w:szCs w:val="28"/>
              </w:rPr>
              <w:t>2</w:t>
            </w:r>
            <w:r w:rsidR="00C51DD4">
              <w:rPr>
                <w:rStyle w:val="promulgator"/>
                <w:sz w:val="28"/>
                <w:szCs w:val="28"/>
              </w:rPr>
              <w:t>.</w:t>
            </w:r>
          </w:p>
          <w:p w:rsidR="00521525" w:rsidRPr="00CA6855" w:rsidRDefault="00D46789" w:rsidP="00D46789">
            <w:pPr>
              <w:pStyle w:val="ae"/>
              <w:spacing w:after="0"/>
              <w:jc w:val="center"/>
              <w:rPr>
                <w:rStyle w:val="promulgator"/>
                <w:sz w:val="28"/>
                <w:szCs w:val="28"/>
              </w:rPr>
            </w:pPr>
            <w:r>
              <w:rPr>
                <w:rStyle w:val="promulgator"/>
                <w:caps w:val="0"/>
                <w:sz w:val="28"/>
                <w:szCs w:val="28"/>
              </w:rPr>
              <w:t>Постановление Совета Министров</w:t>
            </w:r>
            <w:r w:rsidRPr="00176D19">
              <w:rPr>
                <w:rStyle w:val="promulgator"/>
                <w:caps w:val="0"/>
                <w:sz w:val="28"/>
                <w:szCs w:val="28"/>
              </w:rPr>
              <w:t xml:space="preserve"> Республики Беларусь 24 сентября 2021 г. № 548 «Об административных процедурах, осуществляемых в отношении субъектов хозяйствования»</w:t>
            </w:r>
          </w:p>
        </w:tc>
      </w:tr>
      <w:tr w:rsidR="00F91E47" w:rsidRPr="00CA6855" w:rsidTr="00907241">
        <w:tc>
          <w:tcPr>
            <w:tcW w:w="10314" w:type="dxa"/>
            <w:gridSpan w:val="2"/>
            <w:shd w:val="clear" w:color="auto" w:fill="auto"/>
          </w:tcPr>
          <w:p w:rsidR="00F91E47" w:rsidRPr="00E141C9" w:rsidRDefault="00F91E47" w:rsidP="00F91E47">
            <w:pPr>
              <w:pStyle w:val="ae"/>
              <w:tabs>
                <w:tab w:val="left" w:pos="0"/>
              </w:tabs>
              <w:spacing w:after="0"/>
              <w:jc w:val="center"/>
              <w:rPr>
                <w:rStyle w:val="promulgator"/>
                <w:caps w:val="0"/>
                <w:sz w:val="28"/>
                <w:szCs w:val="28"/>
              </w:rPr>
            </w:pPr>
            <w:r w:rsidRPr="005F0105">
              <w:rPr>
                <w:bCs/>
                <w:sz w:val="28"/>
                <w:szCs w:val="28"/>
              </w:rPr>
              <w:t xml:space="preserve">Постановление Министерства </w:t>
            </w:r>
            <w:r>
              <w:rPr>
                <w:bCs/>
                <w:sz w:val="28"/>
                <w:szCs w:val="28"/>
              </w:rPr>
              <w:t>антимонопольного регулирования и торговли</w:t>
            </w:r>
            <w:r w:rsidRPr="005F0105">
              <w:rPr>
                <w:bCs/>
                <w:sz w:val="28"/>
                <w:szCs w:val="28"/>
              </w:rPr>
              <w:t xml:space="preserve"> Республики Беларусь </w:t>
            </w:r>
            <w:r>
              <w:rPr>
                <w:bCs/>
                <w:sz w:val="28"/>
                <w:szCs w:val="28"/>
              </w:rPr>
              <w:t>22 марта 2022 г. № 23</w:t>
            </w:r>
            <w:r w:rsidRPr="005F0105">
              <w:rPr>
                <w:bCs/>
                <w:sz w:val="28"/>
                <w:szCs w:val="28"/>
              </w:rPr>
              <w:t xml:space="preserve"> </w:t>
            </w:r>
            <w:r w:rsidRPr="005F0105">
              <w:rPr>
                <w:rStyle w:val="number"/>
                <w:sz w:val="28"/>
                <w:szCs w:val="28"/>
              </w:rPr>
              <w:t>«</w:t>
            </w:r>
            <w:r w:rsidRPr="005F0105">
              <w:rPr>
                <w:sz w:val="28"/>
                <w:szCs w:val="28"/>
              </w:rPr>
              <w:t>Об утверждении регламент</w:t>
            </w:r>
            <w:r>
              <w:rPr>
                <w:sz w:val="28"/>
                <w:szCs w:val="28"/>
              </w:rPr>
              <w:t>ов</w:t>
            </w:r>
            <w:r w:rsidRPr="005F0105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ых</w:t>
            </w:r>
            <w:r w:rsidRPr="005F0105">
              <w:rPr>
                <w:sz w:val="28"/>
                <w:szCs w:val="28"/>
              </w:rPr>
              <w:t xml:space="preserve"> процедур</w:t>
            </w:r>
            <w:r>
              <w:rPr>
                <w:sz w:val="28"/>
                <w:szCs w:val="28"/>
              </w:rPr>
              <w:t xml:space="preserve"> в области защиты прав потребителей и рекламы</w:t>
            </w:r>
            <w:r w:rsidRPr="005F0105">
              <w:rPr>
                <w:sz w:val="28"/>
                <w:szCs w:val="28"/>
              </w:rPr>
              <w:t>»</w:t>
            </w:r>
          </w:p>
        </w:tc>
      </w:tr>
      <w:tr w:rsidR="00521525" w:rsidRPr="00CA6855" w:rsidTr="00907241">
        <w:tc>
          <w:tcPr>
            <w:tcW w:w="10314" w:type="dxa"/>
            <w:gridSpan w:val="2"/>
            <w:shd w:val="clear" w:color="auto" w:fill="auto"/>
          </w:tcPr>
          <w:p w:rsidR="00521525" w:rsidRPr="00CA6855" w:rsidRDefault="00D46789" w:rsidP="00CA6855">
            <w:pPr>
              <w:pStyle w:val="ad"/>
              <w:shd w:val="clear" w:color="auto" w:fill="FFFFFF"/>
              <w:tabs>
                <w:tab w:val="left" w:pos="35"/>
                <w:tab w:val="left" w:pos="177"/>
              </w:tabs>
              <w:ind w:left="39" w:right="-30"/>
              <w:jc w:val="center"/>
              <w:rPr>
                <w:bCs/>
                <w:sz w:val="28"/>
                <w:szCs w:val="28"/>
              </w:rPr>
            </w:pPr>
            <w:r w:rsidRPr="00E141C9">
              <w:rPr>
                <w:bCs/>
                <w:sz w:val="28"/>
                <w:szCs w:val="28"/>
              </w:rPr>
              <w:t xml:space="preserve">Постановление Совета Министров </w:t>
            </w:r>
            <w:r>
              <w:rPr>
                <w:bCs/>
                <w:sz w:val="28"/>
                <w:szCs w:val="28"/>
              </w:rPr>
              <w:t>Р</w:t>
            </w:r>
            <w:r w:rsidRPr="00E141C9">
              <w:rPr>
                <w:bCs/>
                <w:sz w:val="28"/>
                <w:szCs w:val="28"/>
              </w:rPr>
              <w:t xml:space="preserve">еспублики Беларусь </w:t>
            </w:r>
            <w:r>
              <w:rPr>
                <w:bCs/>
                <w:sz w:val="28"/>
                <w:szCs w:val="28"/>
              </w:rPr>
              <w:t>7 июля 2021 г № 395 «О мерах по реализации Закона Республики Беларусь «Об изменении законов по вопросам рекламы»</w:t>
            </w:r>
          </w:p>
        </w:tc>
      </w:tr>
      <w:tr w:rsidR="00521525" w:rsidRPr="00CA6855" w:rsidTr="00907241">
        <w:tc>
          <w:tcPr>
            <w:tcW w:w="10314" w:type="dxa"/>
            <w:gridSpan w:val="2"/>
            <w:shd w:val="clear" w:color="auto" w:fill="auto"/>
          </w:tcPr>
          <w:p w:rsidR="00521525" w:rsidRPr="00CA6855" w:rsidRDefault="00521525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CA6855">
              <w:rPr>
                <w:b/>
                <w:i/>
                <w:sz w:val="28"/>
                <w:szCs w:val="28"/>
              </w:rPr>
              <w:t>Должностное лицо, ответственное за прием заявления, а также документов и (или) сведений, представляемых вместе с заявлением,</w:t>
            </w:r>
          </w:p>
          <w:p w:rsidR="00521525" w:rsidRPr="00CA6855" w:rsidRDefault="00521525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CA6855">
              <w:rPr>
                <w:b/>
                <w:i/>
                <w:sz w:val="28"/>
                <w:szCs w:val="28"/>
              </w:rPr>
              <w:t>подготовку и</w:t>
            </w:r>
            <w:r w:rsidR="004610F7">
              <w:rPr>
                <w:b/>
                <w:i/>
                <w:sz w:val="28"/>
                <w:szCs w:val="28"/>
              </w:rPr>
              <w:t xml:space="preserve"> </w:t>
            </w:r>
            <w:r w:rsidRPr="00CA6855">
              <w:rPr>
                <w:b/>
                <w:i/>
                <w:sz w:val="28"/>
                <w:szCs w:val="28"/>
              </w:rPr>
              <w:t>выдачу итоговых документов:</w:t>
            </w:r>
          </w:p>
          <w:p w:rsidR="00521525" w:rsidRPr="00CA6855" w:rsidRDefault="00521525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  <w:p w:rsidR="00521525" w:rsidRPr="00CA6855" w:rsidRDefault="0052152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7708A7">
              <w:rPr>
                <w:b/>
                <w:sz w:val="28"/>
                <w:szCs w:val="28"/>
              </w:rPr>
              <w:t>Инженер технического отдела</w:t>
            </w:r>
          </w:p>
          <w:p w:rsidR="00521525" w:rsidRPr="00CA6855" w:rsidRDefault="0052152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CA6855">
              <w:rPr>
                <w:i/>
                <w:sz w:val="28"/>
                <w:szCs w:val="28"/>
              </w:rPr>
              <w:t>коммунального унитарного предприятия проектно-производственного</w:t>
            </w:r>
          </w:p>
          <w:p w:rsidR="00521525" w:rsidRPr="00CA6855" w:rsidRDefault="0052152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CA6855">
              <w:rPr>
                <w:i/>
                <w:sz w:val="28"/>
                <w:szCs w:val="28"/>
              </w:rPr>
              <w:t>архитектурно-планировочного бюро Докшицкого района</w:t>
            </w:r>
          </w:p>
          <w:p w:rsidR="00521525" w:rsidRPr="00907241" w:rsidRDefault="00521525" w:rsidP="00F4636A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907241">
              <w:rPr>
                <w:b/>
                <w:sz w:val="28"/>
                <w:szCs w:val="28"/>
              </w:rPr>
              <w:t>Шкелко Любовь Ивановна</w:t>
            </w:r>
          </w:p>
          <w:p w:rsidR="00521525" w:rsidRPr="00CA6855" w:rsidRDefault="00521525" w:rsidP="00F4636A">
            <w:pPr>
              <w:shd w:val="clear" w:color="auto" w:fill="FFFFFF"/>
              <w:spacing w:after="0" w:line="240" w:lineRule="auto"/>
              <w:ind w:left="-38" w:right="-9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855">
              <w:rPr>
                <w:rFonts w:ascii="Times New Roman" w:hAnsi="Times New Roman" w:cs="Times New Roman"/>
                <w:i/>
                <w:sz w:val="28"/>
                <w:szCs w:val="28"/>
              </w:rPr>
              <w:t>(802157) 59572; 8(033)</w:t>
            </w:r>
            <w:r w:rsidR="00CA68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6855">
              <w:rPr>
                <w:rFonts w:ascii="Times New Roman" w:hAnsi="Times New Roman" w:cs="Times New Roman"/>
                <w:i/>
                <w:sz w:val="28"/>
                <w:szCs w:val="28"/>
              </w:rPr>
              <w:t>6730099; 8(044)</w:t>
            </w:r>
            <w:r w:rsidR="00CA68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6855">
              <w:rPr>
                <w:rFonts w:ascii="Times New Roman" w:hAnsi="Times New Roman" w:cs="Times New Roman"/>
                <w:i/>
                <w:sz w:val="28"/>
                <w:szCs w:val="28"/>
              </w:rPr>
              <w:t>7536963</w:t>
            </w:r>
          </w:p>
          <w:p w:rsidR="00521525" w:rsidRPr="00CA6855" w:rsidRDefault="00521525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525" w:rsidRPr="00CA6855" w:rsidRDefault="00521525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Заменяющий ответственного:</w:t>
            </w:r>
          </w:p>
          <w:p w:rsidR="00CA6855" w:rsidRDefault="00CA685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</w:p>
          <w:p w:rsidR="007708A7" w:rsidRPr="00BB1E61" w:rsidRDefault="007708A7" w:rsidP="007708A7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BB1E61">
              <w:rPr>
                <w:b/>
                <w:sz w:val="28"/>
                <w:szCs w:val="28"/>
              </w:rPr>
              <w:t>Директор</w:t>
            </w:r>
          </w:p>
          <w:p w:rsidR="00521525" w:rsidRPr="00CA6855" w:rsidRDefault="0052152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CA6855">
              <w:rPr>
                <w:i/>
                <w:sz w:val="28"/>
                <w:szCs w:val="28"/>
              </w:rPr>
              <w:t>коммунального унитарного предприятия проектно-производственного</w:t>
            </w:r>
          </w:p>
          <w:p w:rsidR="00521525" w:rsidRPr="00CA6855" w:rsidRDefault="00521525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CA6855">
              <w:rPr>
                <w:i/>
                <w:sz w:val="28"/>
                <w:szCs w:val="28"/>
              </w:rPr>
              <w:t>архитектурно-планировочного бюро Докшицкого района</w:t>
            </w:r>
          </w:p>
          <w:p w:rsidR="00521525" w:rsidRPr="00907241" w:rsidRDefault="00521525" w:rsidP="0090724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907241">
              <w:rPr>
                <w:b/>
                <w:sz w:val="28"/>
                <w:szCs w:val="28"/>
              </w:rPr>
              <w:t>Макатун Анжелика Сергеевна</w:t>
            </w:r>
          </w:p>
          <w:p w:rsidR="00521525" w:rsidRPr="00CA6855" w:rsidRDefault="00521525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855">
              <w:rPr>
                <w:rFonts w:ascii="Times New Roman" w:hAnsi="Times New Roman" w:cs="Times New Roman"/>
                <w:i/>
                <w:sz w:val="28"/>
                <w:szCs w:val="28"/>
              </w:rPr>
              <w:t>(802157) 59571</w:t>
            </w:r>
            <w:r w:rsidR="00D46789">
              <w:rPr>
                <w:rFonts w:ascii="Times New Roman" w:hAnsi="Times New Roman" w:cs="Times New Roman"/>
                <w:i/>
                <w:sz w:val="28"/>
                <w:szCs w:val="28"/>
              </w:rPr>
              <w:t>; 8 (029) 792 43 13</w:t>
            </w:r>
          </w:p>
          <w:p w:rsidR="00521525" w:rsidRPr="00CA6855" w:rsidRDefault="00521525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525" w:rsidRPr="00CA6855" w:rsidRDefault="00521525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855">
              <w:rPr>
                <w:rFonts w:ascii="Times New Roman" w:hAnsi="Times New Roman" w:cs="Times New Roman"/>
                <w:sz w:val="28"/>
                <w:szCs w:val="28"/>
              </w:rPr>
              <w:t>г. Докшицы, ул. Черняховского, д.70</w:t>
            </w:r>
          </w:p>
          <w:p w:rsidR="00521525" w:rsidRDefault="00521525" w:rsidP="00F4636A">
            <w:pPr>
              <w:pStyle w:val="ae"/>
              <w:spacing w:after="0"/>
              <w:jc w:val="center"/>
              <w:rPr>
                <w:bCs/>
                <w:color w:val="FF0000"/>
                <w:sz w:val="28"/>
                <w:szCs w:val="28"/>
                <w:lang w:val="be-BY"/>
              </w:rPr>
            </w:pPr>
          </w:p>
          <w:p w:rsidR="00525DF4" w:rsidRPr="00610CD0" w:rsidRDefault="00525DF4" w:rsidP="00525DF4">
            <w:pPr>
              <w:jc w:val="center"/>
              <w:rPr>
                <w:b/>
                <w:i/>
                <w:sz w:val="28"/>
                <w:szCs w:val="28"/>
              </w:rPr>
            </w:pPr>
            <w:r w:rsidRPr="00610CD0">
              <w:rPr>
                <w:b/>
                <w:sz w:val="28"/>
                <w:szCs w:val="28"/>
              </w:rPr>
              <w:t>Режим работы:</w:t>
            </w:r>
          </w:p>
          <w:p w:rsidR="00525DF4" w:rsidRPr="00525DF4" w:rsidRDefault="00525DF4" w:rsidP="00525DF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25DF4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25DF4" w:rsidRPr="00525DF4" w:rsidRDefault="00525DF4" w:rsidP="00525DF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F4">
              <w:rPr>
                <w:rFonts w:ascii="Times New Roman" w:hAnsi="Times New Roman" w:cs="Times New Roman"/>
                <w:sz w:val="28"/>
                <w:szCs w:val="28"/>
              </w:rPr>
              <w:t>8.00-17.00 обед 13.00-14.00</w:t>
            </w:r>
          </w:p>
          <w:p w:rsidR="00525DF4" w:rsidRPr="00525DF4" w:rsidRDefault="00525DF4" w:rsidP="00525DF4">
            <w:pPr>
              <w:pStyle w:val="ae"/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5DF4">
              <w:rPr>
                <w:rFonts w:eastAsiaTheme="minorHAnsi"/>
                <w:sz w:val="28"/>
                <w:szCs w:val="28"/>
                <w:lang w:eastAsia="en-US"/>
              </w:rPr>
              <w:t>выходной: суббота, воскресенье, государственные праздники, праздничные дни.</w:t>
            </w:r>
          </w:p>
          <w:p w:rsidR="00525DF4" w:rsidRPr="00525DF4" w:rsidRDefault="00525DF4" w:rsidP="00525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F4" w:rsidRPr="00525DF4" w:rsidRDefault="00525DF4" w:rsidP="00525D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F4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времени в рабочий день, непосредственно предшествующий государственному празднику или праздничному дню, сокращается на один час</w:t>
            </w:r>
          </w:p>
          <w:bookmarkEnd w:id="0"/>
          <w:p w:rsidR="00525DF4" w:rsidRPr="00525DF4" w:rsidRDefault="00525DF4" w:rsidP="00F4636A">
            <w:pPr>
              <w:pStyle w:val="ae"/>
              <w:spacing w:after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21525" w:rsidRPr="00CA6855" w:rsidTr="00B638EA">
        <w:trPr>
          <w:trHeight w:val="267"/>
        </w:trPr>
        <w:tc>
          <w:tcPr>
            <w:tcW w:w="3227" w:type="dxa"/>
            <w:shd w:val="clear" w:color="auto" w:fill="auto"/>
          </w:tcPr>
          <w:p w:rsidR="00521525" w:rsidRPr="00907241" w:rsidRDefault="00521525" w:rsidP="001D2483">
            <w:pPr>
              <w:pStyle w:val="2"/>
              <w:spacing w:after="0" w:line="240" w:lineRule="auto"/>
              <w:ind w:right="-113"/>
              <w:rPr>
                <w:sz w:val="24"/>
                <w:szCs w:val="24"/>
              </w:rPr>
            </w:pPr>
            <w:r w:rsidRPr="00907241">
              <w:rPr>
                <w:sz w:val="24"/>
                <w:szCs w:val="24"/>
              </w:rPr>
              <w:t xml:space="preserve">Документы и (или) сведения, представляемые для осуществления административной процедуры: </w:t>
            </w:r>
          </w:p>
        </w:tc>
        <w:tc>
          <w:tcPr>
            <w:tcW w:w="7087" w:type="dxa"/>
            <w:shd w:val="clear" w:color="auto" w:fill="auto"/>
          </w:tcPr>
          <w:p w:rsidR="00176570" w:rsidRDefault="00176570" w:rsidP="001D2483">
            <w:pPr>
              <w:pStyle w:val="af0"/>
              <w:spacing w:before="0" w:beforeAutospacing="0" w:after="0" w:afterAutospacing="0"/>
              <w:ind w:left="30" w:right="-137"/>
              <w:rPr>
                <w:lang w:val="ru-RU"/>
              </w:rPr>
            </w:pPr>
            <w:r w:rsidRPr="00907241">
              <w:rPr>
                <w:color w:val="000000"/>
                <w:lang w:val="ru-RU"/>
              </w:rPr>
              <w:t xml:space="preserve">- </w:t>
            </w:r>
            <w:r w:rsidR="00907241" w:rsidRPr="00907241">
              <w:rPr>
                <w:lang w:val="ru-RU"/>
              </w:rPr>
              <w:t>заявление на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продление действия разрешения на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размещение средства наружной рекламы</w:t>
            </w:r>
            <w:r w:rsidR="00907241">
              <w:rPr>
                <w:lang w:val="ru-RU"/>
              </w:rPr>
              <w:t>:</w:t>
            </w:r>
            <w:r w:rsidR="00B7648B">
              <w:rPr>
                <w:lang w:val="ru-RU"/>
              </w:rPr>
              <w:t xml:space="preserve"> </w:t>
            </w:r>
            <w:r w:rsidR="00907241" w:rsidRPr="00907241">
              <w:rPr>
                <w:lang w:val="ru-RU"/>
              </w:rPr>
              <w:t>по форме согласно приложению</w:t>
            </w:r>
            <w:r w:rsidR="00907241">
              <w:rPr>
                <w:lang w:val="ru-RU"/>
              </w:rPr>
              <w:t>;</w:t>
            </w:r>
          </w:p>
          <w:p w:rsidR="00176570" w:rsidRDefault="00176570" w:rsidP="001D2483">
            <w:pPr>
              <w:pStyle w:val="af0"/>
              <w:spacing w:before="0" w:beforeAutospacing="0" w:after="0" w:afterAutospacing="0"/>
              <w:ind w:left="30" w:right="-137"/>
              <w:rPr>
                <w:color w:val="000000"/>
                <w:lang w:val="ru-RU"/>
              </w:rPr>
            </w:pPr>
            <w:r w:rsidRPr="00907241">
              <w:rPr>
                <w:color w:val="000000"/>
                <w:lang w:val="ru-RU"/>
              </w:rPr>
              <w:t>- ранее выданное разрешение на размещение средства наружной рекламы;</w:t>
            </w:r>
          </w:p>
          <w:p w:rsidR="00907241" w:rsidRPr="00907241" w:rsidRDefault="00176570" w:rsidP="001D2483">
            <w:pPr>
              <w:pStyle w:val="af0"/>
              <w:spacing w:before="0" w:beforeAutospacing="0" w:after="0" w:afterAutospacing="0"/>
              <w:ind w:left="30" w:right="-137"/>
              <w:rPr>
                <w:color w:val="000000"/>
                <w:lang w:val="ru-RU"/>
              </w:rPr>
            </w:pPr>
            <w:r w:rsidRPr="00907241">
              <w:rPr>
                <w:color w:val="000000"/>
                <w:lang w:val="ru-RU"/>
              </w:rPr>
              <w:t xml:space="preserve">- </w:t>
            </w:r>
            <w:r w:rsidR="00907241" w:rsidRPr="00907241">
              <w:rPr>
                <w:lang w:val="ru-RU"/>
              </w:rPr>
              <w:t>фотография средства наружной рекламы в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увязке с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конкретной архитектурно-планировочной ситуацией по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месту его размещения (существующее положение)</w:t>
            </w:r>
            <w:r w:rsidR="00907241">
              <w:rPr>
                <w:lang w:val="ru-RU"/>
              </w:rPr>
              <w:t>:</w:t>
            </w:r>
            <w:r w:rsidR="00B638EA">
              <w:rPr>
                <w:lang w:val="ru-RU"/>
              </w:rPr>
              <w:t xml:space="preserve"> </w:t>
            </w:r>
            <w:r w:rsidR="00907241" w:rsidRPr="00907241">
              <w:rPr>
                <w:lang w:val="ru-RU"/>
              </w:rPr>
              <w:t>выполняется в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цвете;</w:t>
            </w:r>
            <w:r w:rsidR="00B638EA">
              <w:rPr>
                <w:lang w:val="ru-RU"/>
              </w:rPr>
              <w:t xml:space="preserve"> </w:t>
            </w:r>
            <w:r w:rsidR="00907241" w:rsidRPr="00907241">
              <w:rPr>
                <w:lang w:val="ru-RU"/>
              </w:rPr>
              <w:t xml:space="preserve">размер </w:t>
            </w:r>
            <w:r w:rsidR="00907241" w:rsidRPr="00907241">
              <w:rPr>
                <w:lang w:val="ru-RU"/>
              </w:rPr>
              <w:lastRenderedPageBreak/>
              <w:t>фотографии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– 9</w:t>
            </w:r>
            <w:r w:rsidR="00907241" w:rsidRPr="009B6CA0">
              <w:t> x </w:t>
            </w:r>
            <w:r w:rsidR="00907241" w:rsidRPr="00907241">
              <w:rPr>
                <w:lang w:val="ru-RU"/>
              </w:rPr>
              <w:t>13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сантиметров;</w:t>
            </w:r>
            <w:r w:rsidR="00B638EA">
              <w:rPr>
                <w:lang w:val="ru-RU"/>
              </w:rPr>
              <w:t xml:space="preserve"> </w:t>
            </w:r>
            <w:r w:rsidR="00907241" w:rsidRPr="00907241">
              <w:rPr>
                <w:lang w:val="ru-RU"/>
              </w:rPr>
              <w:t>давность фотографии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– не</w:t>
            </w:r>
            <w:r w:rsidR="00907241" w:rsidRPr="009B6CA0">
              <w:t> </w:t>
            </w:r>
            <w:r w:rsidR="00907241" w:rsidRPr="00907241">
              <w:rPr>
                <w:lang w:val="ru-RU"/>
              </w:rPr>
              <w:t>более 1 месяца</w:t>
            </w:r>
            <w:r w:rsidR="00907241">
              <w:rPr>
                <w:lang w:val="ru-RU"/>
              </w:rPr>
              <w:t>;</w:t>
            </w:r>
          </w:p>
          <w:p w:rsidR="001D2483" w:rsidRPr="001D2483" w:rsidRDefault="00176570" w:rsidP="00B7648B">
            <w:pPr>
              <w:pStyle w:val="ConsPlusCell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2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07241" w:rsidRPr="009072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внесение платы (за исключением внесения платы посредством использования автоматизированной информационной системы единого расчетного и информационного пространства), кроме случаев бесплатного осуществления административной процедуры</w:t>
            </w:r>
            <w:r w:rsidRPr="009072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документ, подтверждающий внесение платы</w:t>
            </w:r>
            <w:r w:rsidR="00CA6855" w:rsidRPr="009072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521525" w:rsidRPr="00CA6855" w:rsidTr="00907241">
        <w:tc>
          <w:tcPr>
            <w:tcW w:w="3227" w:type="dxa"/>
            <w:shd w:val="clear" w:color="auto" w:fill="auto"/>
          </w:tcPr>
          <w:p w:rsidR="00521525" w:rsidRPr="00907241" w:rsidRDefault="00521525" w:rsidP="001D2483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907241">
              <w:rPr>
                <w:sz w:val="24"/>
                <w:szCs w:val="24"/>
              </w:rPr>
              <w:lastRenderedPageBreak/>
              <w:t>Документы и (или) сведения, запрашиваемые ответственным исполнителем:</w:t>
            </w:r>
          </w:p>
        </w:tc>
        <w:tc>
          <w:tcPr>
            <w:tcW w:w="7087" w:type="dxa"/>
            <w:shd w:val="clear" w:color="auto" w:fill="auto"/>
          </w:tcPr>
          <w:p w:rsidR="00521525" w:rsidRDefault="001D2483" w:rsidP="001D2483">
            <w:pPr>
              <w:pStyle w:val="ae"/>
              <w:spacing w:after="0"/>
              <w:ind w:left="30"/>
              <w:jc w:val="both"/>
            </w:pPr>
            <w:r>
              <w:t xml:space="preserve">- </w:t>
            </w:r>
            <w:r w:rsidRPr="009B6CA0">
              <w:t>письмо или иной документ о согласии уполномоченного лица на размещение средства наружной рекламы, если место размещения средства наружной рекламы находится в коммунальной собственности</w:t>
            </w:r>
            <w:r>
              <w:t>;</w:t>
            </w:r>
          </w:p>
          <w:p w:rsidR="001D2483" w:rsidRPr="00B638EA" w:rsidRDefault="001D2483" w:rsidP="00B638EA">
            <w:pPr>
              <w:pStyle w:val="ae"/>
              <w:spacing w:after="0"/>
              <w:ind w:left="30"/>
              <w:jc w:val="both"/>
            </w:pPr>
            <w:r>
              <w:t xml:space="preserve">- </w:t>
            </w:r>
            <w:r w:rsidRPr="009B6CA0">
              <w:t>сведения о соответствии (несоответствии) средства наружной рекламы и (или) его размещения требованиям к размещению средств наружной рекламы в пределах придорожной полосы (контролируемой зоны) автомобильной дороги, красных линий улиц, дорог или площадей населенных пунктов, установленным в приложении 1 к постановлению Совета Министров Республики Беларусь от 7 июля 2021 г. № 395</w:t>
            </w:r>
            <w:r>
              <w:t>;</w:t>
            </w:r>
          </w:p>
        </w:tc>
      </w:tr>
      <w:tr w:rsidR="00521525" w:rsidRPr="00CA6855" w:rsidTr="00907241">
        <w:tc>
          <w:tcPr>
            <w:tcW w:w="3227" w:type="dxa"/>
            <w:shd w:val="clear" w:color="auto" w:fill="auto"/>
          </w:tcPr>
          <w:p w:rsidR="00521525" w:rsidRPr="00907241" w:rsidRDefault="00521525" w:rsidP="00F4636A">
            <w:pPr>
              <w:pStyle w:val="ae"/>
              <w:spacing w:after="0"/>
              <w:rPr>
                <w:bCs/>
                <w:lang w:val="be-BY"/>
              </w:rPr>
            </w:pPr>
            <w:r w:rsidRPr="00907241">
              <w:rPr>
                <w:bCs/>
              </w:rPr>
              <w:t>Размер платы, взимаемой при осуществлении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1D2483" w:rsidRDefault="001D2483" w:rsidP="001D2483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2483">
              <w:rPr>
                <w:sz w:val="24"/>
                <w:szCs w:val="24"/>
              </w:rPr>
              <w:t>лата за услуги</w:t>
            </w:r>
            <w:r>
              <w:rPr>
                <w:sz w:val="24"/>
                <w:szCs w:val="24"/>
              </w:rPr>
              <w:t>.</w:t>
            </w:r>
          </w:p>
          <w:p w:rsidR="001D2483" w:rsidRPr="00B638EA" w:rsidRDefault="001D2483" w:rsidP="00B638EA">
            <w:pPr>
              <w:pStyle w:val="ae"/>
              <w:spacing w:after="0"/>
              <w:ind w:left="30"/>
              <w:jc w:val="both"/>
            </w:pPr>
          </w:p>
        </w:tc>
      </w:tr>
      <w:tr w:rsidR="00521525" w:rsidRPr="00CA6855" w:rsidTr="00907241">
        <w:tc>
          <w:tcPr>
            <w:tcW w:w="3227" w:type="dxa"/>
            <w:shd w:val="clear" w:color="auto" w:fill="auto"/>
          </w:tcPr>
          <w:p w:rsidR="00521525" w:rsidRPr="00907241" w:rsidRDefault="00521525" w:rsidP="00F4636A">
            <w:pPr>
              <w:pStyle w:val="ae"/>
              <w:spacing w:after="0"/>
              <w:rPr>
                <w:bCs/>
                <w:lang w:val="be-BY"/>
              </w:rPr>
            </w:pPr>
            <w:r w:rsidRPr="00907241">
              <w:t>Максимальный срок осуществления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521525" w:rsidRPr="00907241" w:rsidRDefault="00521525" w:rsidP="00907241">
            <w:pPr>
              <w:pStyle w:val="ae"/>
              <w:spacing w:after="0"/>
              <w:ind w:left="30"/>
              <w:rPr>
                <w:bCs/>
                <w:lang w:val="be-BY"/>
              </w:rPr>
            </w:pPr>
            <w:r w:rsidRPr="00907241">
              <w:rPr>
                <w:color w:val="000000"/>
                <w:lang w:eastAsia="en-US"/>
              </w:rPr>
              <w:t>5 рабочих дней</w:t>
            </w:r>
          </w:p>
        </w:tc>
      </w:tr>
      <w:tr w:rsidR="00DD2DCC" w:rsidRPr="00CA6855" w:rsidTr="00907241">
        <w:tc>
          <w:tcPr>
            <w:tcW w:w="3227" w:type="dxa"/>
            <w:shd w:val="clear" w:color="auto" w:fill="auto"/>
          </w:tcPr>
          <w:p w:rsidR="00DD2DCC" w:rsidRPr="00FF5EE1" w:rsidRDefault="00DD2DCC" w:rsidP="00DD2DCC">
            <w:pPr>
              <w:pStyle w:val="ae"/>
              <w:spacing w:after="0"/>
            </w:pPr>
            <w:r w:rsidRPr="00FF5EE1">
              <w:t>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DD2DCC" w:rsidRPr="00DD2DCC" w:rsidRDefault="00DD2DCC" w:rsidP="00DD2DCC">
            <w:pPr>
              <w:pStyle w:val="table10"/>
              <w:ind w:left="35"/>
              <w:jc w:val="both"/>
              <w:rPr>
                <w:sz w:val="24"/>
                <w:szCs w:val="24"/>
              </w:rPr>
            </w:pPr>
            <w:r w:rsidRPr="00DD2DCC">
              <w:rPr>
                <w:sz w:val="24"/>
                <w:szCs w:val="24"/>
              </w:rPr>
              <w:t>Разрешение на размещение средства наружной рекламы, срок действия которого продлен;</w:t>
            </w:r>
          </w:p>
          <w:p w:rsidR="00DD2DCC" w:rsidRPr="00265ED3" w:rsidRDefault="00DD2DCC" w:rsidP="00DD2DCC">
            <w:pPr>
              <w:pStyle w:val="table10"/>
              <w:ind w:left="35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21525" w:rsidRPr="00CA6855" w:rsidTr="00907241">
        <w:tc>
          <w:tcPr>
            <w:tcW w:w="3227" w:type="dxa"/>
            <w:shd w:val="clear" w:color="auto" w:fill="auto"/>
          </w:tcPr>
          <w:p w:rsidR="00521525" w:rsidRPr="00907241" w:rsidRDefault="001D2483" w:rsidP="00F4636A">
            <w:pPr>
              <w:pStyle w:val="ae"/>
              <w:spacing w:after="0"/>
            </w:pPr>
            <w:r>
              <w:t>Р</w:t>
            </w:r>
            <w:r w:rsidRPr="009B6CA0">
              <w:t>азрешение на размещение средства наружной рекламы, срок действия которого продлен</w:t>
            </w:r>
            <w:r>
              <w:t>:</w:t>
            </w:r>
          </w:p>
        </w:tc>
        <w:tc>
          <w:tcPr>
            <w:tcW w:w="7087" w:type="dxa"/>
            <w:shd w:val="clear" w:color="auto" w:fill="auto"/>
          </w:tcPr>
          <w:p w:rsidR="001D2483" w:rsidRDefault="001D2483" w:rsidP="001D2483">
            <w:pPr>
              <w:pStyle w:val="newncpi"/>
              <w:ind w:left="30" w:firstLine="0"/>
            </w:pPr>
            <w:r>
              <w:t xml:space="preserve">- </w:t>
            </w:r>
            <w:r w:rsidRPr="009B6CA0">
              <w:t>не менее 7 лет – на мультимедийные рекламные конструкции, электронные табло;</w:t>
            </w:r>
          </w:p>
          <w:p w:rsidR="001D2483" w:rsidRDefault="001D2483" w:rsidP="001D2483">
            <w:pPr>
              <w:pStyle w:val="newncpi"/>
              <w:ind w:left="30" w:firstLine="0"/>
            </w:pPr>
            <w:r>
              <w:t xml:space="preserve">- </w:t>
            </w:r>
            <w:r w:rsidRPr="009B6CA0">
              <w:t>не менее 5 лет – на иные технически сложные средства наружной рекламы (надкрышные рекламные конструкции, средства наружной рекламы на путепроводах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призматроны, лайтпостеры (световые коробы) с площадью рекламного поля более 2,16 кв. метра, лайтпостеры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средствам наружной рекламы решением местного исполнительного и распорядительного органа), объемно-пространственные рекламные конструкции;</w:t>
            </w:r>
          </w:p>
          <w:p w:rsidR="001D2483" w:rsidRDefault="001D2483" w:rsidP="001D2483">
            <w:pPr>
              <w:pStyle w:val="newncpi"/>
              <w:ind w:left="30" w:firstLine="0"/>
            </w:pPr>
            <w:r>
              <w:t xml:space="preserve">- </w:t>
            </w:r>
            <w:r w:rsidRPr="009B6CA0">
              <w:t xml:space="preserve">не менее 3 лет – на лайтпостеры (световые коробы) с площадью рекламного поля до 2,16 кв. метра включительно, за исключением размещаемых в подземных пешеходных переходах, щиты </w:t>
            </w:r>
            <w:r w:rsidRPr="009B6CA0">
              <w:lastRenderedPageBreak/>
              <w:t>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земельном участке, а также вывески и вывески рекламного характера, размещаемые на недвижимых материальных историко-культурных ценностях, их территориях и в зонах их охраны;</w:t>
            </w:r>
          </w:p>
          <w:p w:rsidR="001D2483" w:rsidRDefault="001D2483" w:rsidP="001D2483">
            <w:pPr>
              <w:pStyle w:val="newncpi"/>
              <w:ind w:left="30" w:firstLine="0"/>
            </w:pPr>
            <w:r>
              <w:t xml:space="preserve">- </w:t>
            </w:r>
            <w:r w:rsidRPr="009B6CA0">
              <w:t>на вывески рекламного характера, за исключением вывесок рекламного характера, размещаемых на недвижимых материальных историко-культурных ценностях, их территориях и в зонах их охраны, –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 месту размещения вывески рекламного характера;</w:t>
            </w:r>
          </w:p>
          <w:p w:rsidR="001D2483" w:rsidRPr="00907241" w:rsidRDefault="001D2483" w:rsidP="00B638EA">
            <w:pPr>
              <w:pStyle w:val="newncpi"/>
              <w:ind w:left="30" w:firstLine="0"/>
            </w:pPr>
            <w:r>
              <w:t xml:space="preserve">- </w:t>
            </w:r>
            <w:r w:rsidRPr="009B6CA0">
              <w:t>не</w:t>
            </w:r>
            <w:r>
              <w:t xml:space="preserve"> </w:t>
            </w:r>
            <w:r w:rsidRPr="009B6CA0">
              <w:t>менее 1 года, если иное не определено договором на размещение средства наружной рекламы, – на иные средства наружной рекламы</w:t>
            </w:r>
            <w:r>
              <w:t>;</w:t>
            </w:r>
          </w:p>
        </w:tc>
      </w:tr>
      <w:tr w:rsidR="001D2483" w:rsidRPr="00CA6855" w:rsidTr="00907241">
        <w:tc>
          <w:tcPr>
            <w:tcW w:w="3227" w:type="dxa"/>
            <w:shd w:val="clear" w:color="auto" w:fill="auto"/>
          </w:tcPr>
          <w:p w:rsidR="001D2483" w:rsidRPr="00C8211D" w:rsidRDefault="001D2483" w:rsidP="001D2483">
            <w:pPr>
              <w:pStyle w:val="ae"/>
              <w:spacing w:after="0"/>
            </w:pPr>
            <w:r w:rsidRPr="009B6CA0"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  <w:r>
              <w:t>:</w:t>
            </w:r>
          </w:p>
        </w:tc>
        <w:tc>
          <w:tcPr>
            <w:tcW w:w="7087" w:type="dxa"/>
            <w:shd w:val="clear" w:color="auto" w:fill="auto"/>
          </w:tcPr>
          <w:p w:rsidR="001D2483" w:rsidRPr="00F21492" w:rsidRDefault="004A1A67" w:rsidP="001D2483">
            <w:pPr>
              <w:pStyle w:val="table1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1D2483" w:rsidRPr="00F21492">
              <w:rPr>
                <w:rFonts w:eastAsia="Times New Roman"/>
                <w:sz w:val="24"/>
                <w:szCs w:val="24"/>
              </w:rPr>
              <w:t>оответствующий областной исполнительный комитет – в случае обжалования административного решения, принятого городским (города областного подчинения) или районным исполнительным комитетом</w:t>
            </w:r>
            <w:r w:rsidR="001D2483">
              <w:rPr>
                <w:rFonts w:eastAsia="Times New Roman"/>
                <w:sz w:val="24"/>
                <w:szCs w:val="24"/>
              </w:rPr>
              <w:t>;</w:t>
            </w:r>
          </w:p>
        </w:tc>
      </w:tr>
    </w:tbl>
    <w:p w:rsidR="0057556B" w:rsidRPr="00521525" w:rsidRDefault="0057556B" w:rsidP="00521525">
      <w:pPr>
        <w:pStyle w:val="newncpi"/>
        <w:ind w:firstLine="0"/>
        <w:rPr>
          <w:lang w:val="be-BY"/>
        </w:rPr>
      </w:pPr>
    </w:p>
    <w:p w:rsidR="00521525" w:rsidRDefault="0052152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F142E8" w:rsidRDefault="00F142E8" w:rsidP="00521525">
      <w:pPr>
        <w:pStyle w:val="newncpi"/>
        <w:ind w:firstLine="0"/>
        <w:sectPr w:rsidR="00F142E8" w:rsidSect="001D2483">
          <w:headerReference w:type="even" r:id="rId7"/>
          <w:footerReference w:type="first" r:id="rId8"/>
          <w:pgSz w:w="11906" w:h="16840"/>
          <w:pgMar w:top="567" w:right="566" w:bottom="709" w:left="1134" w:header="280" w:footer="0" w:gutter="0"/>
          <w:cols w:space="720"/>
          <w:docGrid w:linePitch="299"/>
        </w:sectPr>
      </w:pPr>
    </w:p>
    <w:p w:rsidR="00F142E8" w:rsidRPr="00F142E8" w:rsidRDefault="00F142E8" w:rsidP="00F142E8">
      <w:pPr>
        <w:pStyle w:val="newncpi0"/>
        <w:jc w:val="right"/>
        <w:rPr>
          <w:sz w:val="28"/>
          <w:szCs w:val="28"/>
        </w:rPr>
      </w:pPr>
      <w:r w:rsidRPr="00F142E8">
        <w:rPr>
          <w:sz w:val="28"/>
          <w:szCs w:val="28"/>
          <w:u w:val="single"/>
        </w:rPr>
        <w:lastRenderedPageBreak/>
        <w:t>Докшицкий районный исполнительный комитет</w:t>
      </w:r>
    </w:p>
    <w:p w:rsidR="00F142E8" w:rsidRPr="0057556B" w:rsidRDefault="00F142E8" w:rsidP="00F142E8">
      <w:pPr>
        <w:pStyle w:val="undline"/>
        <w:ind w:right="13" w:firstLine="3969"/>
        <w:jc w:val="right"/>
        <w:rPr>
          <w:sz w:val="18"/>
          <w:szCs w:val="18"/>
        </w:rPr>
      </w:pPr>
      <w:r w:rsidRPr="0057556B">
        <w:rPr>
          <w:sz w:val="18"/>
          <w:szCs w:val="18"/>
        </w:rPr>
        <w:t>(наименование местного исполнительного и</w:t>
      </w:r>
    </w:p>
    <w:p w:rsidR="00F142E8" w:rsidRPr="0057556B" w:rsidRDefault="00F142E8" w:rsidP="00F142E8">
      <w:pPr>
        <w:pStyle w:val="undline"/>
        <w:ind w:right="12" w:firstLine="3969"/>
        <w:jc w:val="right"/>
        <w:rPr>
          <w:sz w:val="18"/>
          <w:szCs w:val="18"/>
        </w:rPr>
      </w:pPr>
      <w:r w:rsidRPr="0057556B">
        <w:rPr>
          <w:sz w:val="18"/>
          <w:szCs w:val="18"/>
        </w:rPr>
        <w:t>распорядительного органа, администрации парка)</w:t>
      </w:r>
    </w:p>
    <w:p w:rsidR="00F142E8" w:rsidRPr="00993FFE" w:rsidRDefault="00F142E8" w:rsidP="00F142E8">
      <w:pPr>
        <w:pStyle w:val="newncpi"/>
        <w:rPr>
          <w:sz w:val="20"/>
          <w:szCs w:val="20"/>
        </w:rPr>
      </w:pPr>
    </w:p>
    <w:p w:rsidR="00F142E8" w:rsidRDefault="00F142E8" w:rsidP="00F142E8">
      <w:pPr>
        <w:pStyle w:val="titlep"/>
        <w:spacing w:before="0" w:after="0" w:line="276" w:lineRule="auto"/>
        <w:rPr>
          <w:sz w:val="20"/>
          <w:szCs w:val="20"/>
        </w:rPr>
      </w:pPr>
    </w:p>
    <w:p w:rsidR="00F142E8" w:rsidRPr="00993FFE" w:rsidRDefault="00F142E8" w:rsidP="00F142E8">
      <w:pPr>
        <w:pStyle w:val="titlep"/>
        <w:spacing w:before="0" w:after="0" w:line="276" w:lineRule="auto"/>
        <w:rPr>
          <w:sz w:val="20"/>
          <w:szCs w:val="20"/>
        </w:rPr>
      </w:pPr>
    </w:p>
    <w:p w:rsidR="00F142E8" w:rsidRDefault="00F142E8" w:rsidP="00F142E8">
      <w:pPr>
        <w:pStyle w:val="titlep"/>
        <w:spacing w:before="0" w:after="0" w:line="276" w:lineRule="auto"/>
      </w:pPr>
      <w:r>
        <w:t>ЗАЯВЛЕНИЕ</w:t>
      </w:r>
      <w:r>
        <w:br/>
        <w:t>на продление действия разрешения на размещение средства наружной рекламы</w:t>
      </w:r>
    </w:p>
    <w:p w:rsidR="00F142E8" w:rsidRDefault="00F142E8" w:rsidP="00F142E8">
      <w:pPr>
        <w:pStyle w:val="titlep"/>
        <w:spacing w:before="0" w:after="0" w:line="276" w:lineRule="auto"/>
      </w:pPr>
    </w:p>
    <w:p w:rsidR="00F142E8" w:rsidRDefault="00F142E8" w:rsidP="00F142E8">
      <w:pPr>
        <w:pStyle w:val="titlep"/>
        <w:spacing w:before="0" w:after="0" w:line="276" w:lineRule="auto"/>
      </w:pPr>
    </w:p>
    <w:p w:rsidR="00F142E8" w:rsidRDefault="00F142E8" w:rsidP="00F142E8">
      <w:pPr>
        <w:pStyle w:val="newncpi"/>
        <w:spacing w:line="276" w:lineRule="auto"/>
      </w:pPr>
      <w:r>
        <w:t>Сведения о рекламораспространителе:</w:t>
      </w:r>
    </w:p>
    <w:p w:rsidR="00F142E8" w:rsidRDefault="00F142E8" w:rsidP="00F142E8">
      <w:pPr>
        <w:pStyle w:val="newncpi"/>
        <w:spacing w:line="276" w:lineRule="auto"/>
        <w:jc w:val="left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учетный номер плательщика 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место нахождения (место жительства или место пребывания) ____________________</w:t>
      </w:r>
    </w:p>
    <w:p w:rsidR="00F142E8" w:rsidRDefault="00F142E8" w:rsidP="00F142E8">
      <w:pPr>
        <w:pStyle w:val="newncpi0"/>
        <w:spacing w:line="276" w:lineRule="auto"/>
      </w:pPr>
      <w:r>
        <w:t>_____________________________________________________________________________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номер контактного телефона (код) 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организация, индивидуальный предприниматель</w:t>
      </w:r>
      <w:r w:rsidR="00B638EA">
        <w:t xml:space="preserve"> </w:t>
      </w:r>
      <w:r>
        <w:t>(нужное подчеркнуть);</w:t>
      </w:r>
    </w:p>
    <w:p w:rsidR="00F142E8" w:rsidRDefault="00F142E8" w:rsidP="00F142E8">
      <w:pPr>
        <w:pStyle w:val="newncpi"/>
        <w:spacing w:line="276" w:lineRule="auto"/>
      </w:pPr>
      <w:r>
        <w:t>оператор наружной рекламы (да/нет) 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F142E8" w:rsidRDefault="00F142E8" w:rsidP="00F142E8">
      <w:pPr>
        <w:pStyle w:val="newncpi"/>
        <w:spacing w:line="276" w:lineRule="auto"/>
        <w:jc w:val="left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F142E8" w:rsidRDefault="00F142E8" w:rsidP="00F142E8">
      <w:pPr>
        <w:pStyle w:val="newncpi0"/>
        <w:spacing w:line="276" w:lineRule="auto"/>
      </w:pPr>
      <w:r>
        <w:t>_____________________________________________________________________________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учетный номер плательщика 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место нахождения (место жительства или место пребывания) ____________________</w:t>
      </w:r>
    </w:p>
    <w:p w:rsidR="00F142E8" w:rsidRDefault="00F142E8" w:rsidP="00F142E8">
      <w:pPr>
        <w:pStyle w:val="newncpi0"/>
        <w:spacing w:line="276" w:lineRule="auto"/>
      </w:pPr>
      <w:r>
        <w:t>_____________________________________________________________________________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номер контактного телефона (код) 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</w:pPr>
      <w:r>
        <w:t>Сведения о средстве наружной рекламы:</w:t>
      </w:r>
    </w:p>
    <w:p w:rsidR="00F142E8" w:rsidRDefault="00F142E8" w:rsidP="00F142E8">
      <w:pPr>
        <w:pStyle w:val="newncpi"/>
        <w:spacing w:line="276" w:lineRule="auto"/>
      </w:pPr>
      <w:r>
        <w:t>вид средства наружной рекламы ____________________________________________</w:t>
      </w:r>
    </w:p>
    <w:p w:rsidR="00F142E8" w:rsidRDefault="00F142E8" w:rsidP="00F142E8">
      <w:pPr>
        <w:pStyle w:val="newncpi0"/>
        <w:spacing w:line="276" w:lineRule="auto"/>
      </w:pPr>
      <w:r>
        <w:t>_____________________________________________________________________________</w:t>
      </w:r>
    </w:p>
    <w:p w:rsidR="00F142E8" w:rsidRDefault="00F142E8" w:rsidP="00F142E8">
      <w:pPr>
        <w:pStyle w:val="newncpi"/>
        <w:spacing w:line="276" w:lineRule="auto"/>
        <w:jc w:val="left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F142E8" w:rsidRDefault="00F142E8" w:rsidP="00F142E8">
      <w:pPr>
        <w:pStyle w:val="newncpi0"/>
        <w:spacing w:line="276" w:lineRule="auto"/>
      </w:pPr>
      <w:r>
        <w:t>_____________________________________________________________________________</w:t>
      </w:r>
    </w:p>
    <w:p w:rsidR="00F142E8" w:rsidRDefault="00F142E8" w:rsidP="00F142E8">
      <w:pPr>
        <w:pStyle w:val="newncpi0"/>
        <w:spacing w:line="276" w:lineRule="auto"/>
        <w:ind w:firstLine="567"/>
      </w:pPr>
      <w:r>
        <w:t>площадь рекламного поля (при наличии), кв. метров ___________________________</w:t>
      </w:r>
    </w:p>
    <w:p w:rsidR="00F142E8" w:rsidRDefault="00B638EA" w:rsidP="0095587E">
      <w:pPr>
        <w:pStyle w:val="newncpi"/>
        <w:spacing w:line="276" w:lineRule="auto"/>
      </w:pPr>
      <w:r w:rsidRPr="00B638EA"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</w:t>
      </w:r>
      <w:r w:rsidRPr="003847BB">
        <w:rPr>
          <w:sz w:val="18"/>
          <w:szCs w:val="18"/>
        </w:rPr>
        <w:t xml:space="preserve"> </w:t>
      </w:r>
      <w:r w:rsidR="00F142E8">
        <w:t>(да/нет) __________</w:t>
      </w:r>
      <w:r w:rsidR="008A1583">
        <w:t>_______</w:t>
      </w:r>
    </w:p>
    <w:p w:rsidR="00F142E8" w:rsidRDefault="00F142E8" w:rsidP="00F142E8">
      <w:pPr>
        <w:pStyle w:val="newncpi"/>
        <w:spacing w:line="276" w:lineRule="auto"/>
      </w:pPr>
      <w:r>
        <w:t> </w:t>
      </w:r>
      <w:r w:rsidR="008A1583" w:rsidRPr="008A1583"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</w:t>
      </w:r>
      <w:proofErr w:type="gramStart"/>
      <w:r w:rsidR="008A1583" w:rsidRPr="008A1583">
        <w:t>нет</w:t>
      </w:r>
      <w:r w:rsidR="008A1583">
        <w:t>)_</w:t>
      </w:r>
      <w:proofErr w:type="gramEnd"/>
      <w:r w:rsidR="008A1583">
        <w:t>____</w:t>
      </w:r>
    </w:p>
    <w:p w:rsidR="008A1583" w:rsidRDefault="008A1583" w:rsidP="00F142E8">
      <w:pPr>
        <w:pStyle w:val="newncpi"/>
        <w:spacing w:line="276" w:lineRule="auto"/>
      </w:pPr>
    </w:p>
    <w:p w:rsidR="008A1583" w:rsidRDefault="008A1583" w:rsidP="00F142E8">
      <w:pPr>
        <w:pStyle w:val="newncpi"/>
        <w:spacing w:line="276" w:lineRule="auto"/>
      </w:pPr>
    </w:p>
    <w:p w:rsidR="00F142E8" w:rsidRDefault="00F142E8" w:rsidP="00F142E8">
      <w:pPr>
        <w:pStyle w:val="newncpi"/>
        <w:spacing w:line="276" w:lineRule="auto"/>
      </w:pPr>
      <w:r>
        <w:lastRenderedPageBreak/>
        <w:t>Сведения о ранее утвержденном разрешении:</w:t>
      </w:r>
    </w:p>
    <w:p w:rsidR="00F142E8" w:rsidRDefault="00F142E8" w:rsidP="00F142E8">
      <w:pPr>
        <w:pStyle w:val="newncpi"/>
        <w:spacing w:line="276" w:lineRule="auto"/>
      </w:pPr>
      <w:r>
        <w:t>номер разрешения 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дата утверждения разрешения 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дата окончания действия разрешения 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</w:pPr>
      <w:r>
        <w:t>Сведения о договоре на размещение средства наружной рекламы:</w:t>
      </w:r>
    </w:p>
    <w:p w:rsidR="00F142E8" w:rsidRDefault="00F142E8" w:rsidP="00F142E8">
      <w:pPr>
        <w:pStyle w:val="newncpi"/>
        <w:spacing w:line="276" w:lineRule="auto"/>
      </w:pPr>
      <w:r>
        <w:t>номер договора 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дата заключения договора __________________________________________________</w:t>
      </w:r>
    </w:p>
    <w:p w:rsidR="008A1583" w:rsidRDefault="008A1583" w:rsidP="00F142E8">
      <w:pPr>
        <w:pStyle w:val="newncpi"/>
        <w:spacing w:line="276" w:lineRule="auto"/>
      </w:pPr>
    </w:p>
    <w:p w:rsidR="00F142E8" w:rsidRDefault="008A1583" w:rsidP="00F142E8">
      <w:pPr>
        <w:pStyle w:val="newncpi"/>
        <w:spacing w:line="276" w:lineRule="auto"/>
      </w:pPr>
      <w:r w:rsidRPr="008A1583"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</w:t>
      </w:r>
      <w:r w:rsidR="00F142E8">
        <w:t>:</w:t>
      </w:r>
    </w:p>
    <w:p w:rsidR="00F142E8" w:rsidRDefault="00F142E8" w:rsidP="00F142E8">
      <w:pPr>
        <w:pStyle w:val="newncpi"/>
        <w:spacing w:line="276" w:lineRule="auto"/>
      </w:pPr>
      <w:r>
        <w:t>дата внесения ____________________________________________________________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номер платежа 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сумма, рублей ___________________________________________________________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  <w:ind w:firstLine="0"/>
      </w:pPr>
      <w:r>
        <w:t>К заявлению прилагаются документы на ____ листах: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  <w:tr w:rsidR="00E76D76" w:rsidTr="006E5E50">
        <w:tc>
          <w:tcPr>
            <w:tcW w:w="9571" w:type="dxa"/>
          </w:tcPr>
          <w:p w:rsidR="00E76D76" w:rsidRDefault="00E76D76" w:rsidP="006E5E50">
            <w:pPr>
              <w:pStyle w:val="newncpi0"/>
            </w:pPr>
          </w:p>
        </w:tc>
      </w:tr>
    </w:tbl>
    <w:p w:rsidR="00F142E8" w:rsidRDefault="00F142E8" w:rsidP="00F142E8">
      <w:pPr>
        <w:pStyle w:val="newncpi0"/>
        <w:tabs>
          <w:tab w:val="left" w:pos="851"/>
        </w:tabs>
        <w:spacing w:line="276" w:lineRule="auto"/>
      </w:pPr>
    </w:p>
    <w:p w:rsidR="00F142E8" w:rsidRDefault="00F142E8" w:rsidP="00F142E8">
      <w:pPr>
        <w:pStyle w:val="newncpi0"/>
        <w:tabs>
          <w:tab w:val="left" w:pos="851"/>
        </w:tabs>
        <w:spacing w:line="276" w:lineRule="auto"/>
      </w:pPr>
    </w:p>
    <w:p w:rsidR="00F142E8" w:rsidRDefault="00F142E8" w:rsidP="00F142E8">
      <w:pPr>
        <w:pStyle w:val="newncpi0"/>
        <w:tabs>
          <w:tab w:val="left" w:pos="851"/>
        </w:tabs>
        <w:spacing w:line="276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F142E8" w:rsidTr="00F4636A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42E8" w:rsidRDefault="00F142E8" w:rsidP="00F142E8">
            <w:pPr>
              <w:pStyle w:val="newncpi0"/>
              <w:spacing w:line="276" w:lineRule="auto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42E8" w:rsidRDefault="00F142E8" w:rsidP="00F142E8">
            <w:pPr>
              <w:pStyle w:val="newncpi0"/>
              <w:spacing w:line="276" w:lineRule="auto"/>
              <w:jc w:val="right"/>
            </w:pPr>
            <w:r>
              <w:t>_________________________</w:t>
            </w:r>
          </w:p>
        </w:tc>
      </w:tr>
      <w:tr w:rsidR="00F142E8" w:rsidTr="00F4636A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42E8" w:rsidRDefault="00F142E8" w:rsidP="00E76D76">
            <w:pPr>
              <w:pStyle w:val="undline"/>
              <w:spacing w:line="276" w:lineRule="auto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42E8" w:rsidRDefault="00F142E8" w:rsidP="00F142E8">
            <w:pPr>
              <w:pStyle w:val="undline"/>
              <w:spacing w:line="276" w:lineRule="auto"/>
              <w:ind w:right="579"/>
              <w:jc w:val="right"/>
            </w:pPr>
            <w:r>
              <w:t>(фамилия, инициалы)</w:t>
            </w:r>
          </w:p>
        </w:tc>
      </w:tr>
    </w:tbl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table10"/>
        <w:spacing w:line="276" w:lineRule="auto"/>
      </w:pPr>
      <w:r>
        <w:t>____________________________</w:t>
      </w:r>
    </w:p>
    <w:p w:rsidR="00F142E8" w:rsidRDefault="00F142E8" w:rsidP="00E76D76">
      <w:pPr>
        <w:pStyle w:val="undline"/>
        <w:spacing w:line="276" w:lineRule="auto"/>
      </w:pPr>
      <w:r>
        <w:t>(дата подачи заявления)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</w:pPr>
      <w:r>
        <w:t> </w:t>
      </w:r>
    </w:p>
    <w:p w:rsidR="00F142E8" w:rsidRDefault="00F142E8" w:rsidP="00F142E8">
      <w:pPr>
        <w:pStyle w:val="newncpi"/>
        <w:spacing w:line="276" w:lineRule="auto"/>
      </w:pPr>
    </w:p>
    <w:p w:rsidR="00F142E8" w:rsidRDefault="00F142E8" w:rsidP="00F142E8">
      <w:pPr>
        <w:pStyle w:val="newncpi"/>
        <w:spacing w:line="276" w:lineRule="auto"/>
      </w:pPr>
    </w:p>
    <w:p w:rsidR="00F142E8" w:rsidRDefault="00F142E8" w:rsidP="00F142E8">
      <w:pPr>
        <w:pStyle w:val="newncpi"/>
      </w:pPr>
    </w:p>
    <w:p w:rsidR="00F142E8" w:rsidRDefault="00F142E8" w:rsidP="00F142E8">
      <w:pPr>
        <w:pStyle w:val="newncpi"/>
      </w:pPr>
    </w:p>
    <w:p w:rsidR="00F142E8" w:rsidRDefault="00F142E8" w:rsidP="00F142E8">
      <w:pPr>
        <w:pStyle w:val="newncpi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p w:rsidR="00CA6855" w:rsidRDefault="00CA6855" w:rsidP="00521525">
      <w:pPr>
        <w:pStyle w:val="newncpi"/>
        <w:ind w:firstLine="0"/>
      </w:pPr>
    </w:p>
    <w:sectPr w:rsidR="00CA6855" w:rsidSect="00F142E8">
      <w:pgSz w:w="11906" w:h="16840"/>
      <w:pgMar w:top="567" w:right="1133" w:bottom="567" w:left="1418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79" w:rsidRDefault="00095779" w:rsidP="00EA4A8B">
      <w:pPr>
        <w:spacing w:after="0" w:line="240" w:lineRule="auto"/>
      </w:pPr>
      <w:r>
        <w:separator/>
      </w:r>
    </w:p>
  </w:endnote>
  <w:endnote w:type="continuationSeparator" w:id="0">
    <w:p w:rsidR="00095779" w:rsidRDefault="00095779" w:rsidP="00EA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B10BD5" w:rsidTr="00EA4A8B">
      <w:tc>
        <w:tcPr>
          <w:tcW w:w="1800" w:type="dxa"/>
          <w:shd w:val="clear" w:color="auto" w:fill="auto"/>
          <w:vAlign w:val="center"/>
        </w:tcPr>
        <w:p w:rsidR="00B10BD5" w:rsidRDefault="00B10BD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8147929" wp14:editId="3478F10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10BD5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0BD5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08.11.2022</w:t>
          </w:r>
        </w:p>
        <w:p w:rsidR="00B10BD5" w:rsidRPr="00EA4A8B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0BD5" w:rsidRDefault="00B10B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79" w:rsidRDefault="00095779" w:rsidP="00EA4A8B">
      <w:pPr>
        <w:spacing w:after="0" w:line="240" w:lineRule="auto"/>
      </w:pPr>
      <w:r>
        <w:separator/>
      </w:r>
    </w:p>
  </w:footnote>
  <w:footnote w:type="continuationSeparator" w:id="0">
    <w:p w:rsidR="00095779" w:rsidRDefault="00095779" w:rsidP="00EA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D5" w:rsidRDefault="00B10BD5" w:rsidP="00280E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0BD5" w:rsidRDefault="00B10B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A2F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938"/>
    <w:multiLevelType w:val="hybridMultilevel"/>
    <w:tmpl w:val="5A9C7166"/>
    <w:lvl w:ilvl="0" w:tplc="ED00AF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621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211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28C5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A8B"/>
    <w:rsid w:val="000819E6"/>
    <w:rsid w:val="00095779"/>
    <w:rsid w:val="000A5C0C"/>
    <w:rsid w:val="00113D73"/>
    <w:rsid w:val="00150AA9"/>
    <w:rsid w:val="00176570"/>
    <w:rsid w:val="001C69EE"/>
    <w:rsid w:val="001D2483"/>
    <w:rsid w:val="00280EA4"/>
    <w:rsid w:val="00297249"/>
    <w:rsid w:val="00411B12"/>
    <w:rsid w:val="004610F7"/>
    <w:rsid w:val="004A1A67"/>
    <w:rsid w:val="004B5C4E"/>
    <w:rsid w:val="00517123"/>
    <w:rsid w:val="00521525"/>
    <w:rsid w:val="00525DF4"/>
    <w:rsid w:val="0053709C"/>
    <w:rsid w:val="0057556B"/>
    <w:rsid w:val="005A3EF5"/>
    <w:rsid w:val="005D4F99"/>
    <w:rsid w:val="00611CFB"/>
    <w:rsid w:val="006A719A"/>
    <w:rsid w:val="007708A7"/>
    <w:rsid w:val="00772DE7"/>
    <w:rsid w:val="007C559E"/>
    <w:rsid w:val="008032A9"/>
    <w:rsid w:val="00887A8A"/>
    <w:rsid w:val="008A1583"/>
    <w:rsid w:val="008A16A2"/>
    <w:rsid w:val="008F5AEB"/>
    <w:rsid w:val="00907241"/>
    <w:rsid w:val="0095587E"/>
    <w:rsid w:val="00966D3E"/>
    <w:rsid w:val="00993FFE"/>
    <w:rsid w:val="00AB5CE3"/>
    <w:rsid w:val="00B10704"/>
    <w:rsid w:val="00B10BD5"/>
    <w:rsid w:val="00B638EA"/>
    <w:rsid w:val="00B7648B"/>
    <w:rsid w:val="00B83DD1"/>
    <w:rsid w:val="00C33C73"/>
    <w:rsid w:val="00C51DD4"/>
    <w:rsid w:val="00C5323C"/>
    <w:rsid w:val="00CA6855"/>
    <w:rsid w:val="00D46789"/>
    <w:rsid w:val="00DA1064"/>
    <w:rsid w:val="00DD2DCC"/>
    <w:rsid w:val="00DF1153"/>
    <w:rsid w:val="00E76D76"/>
    <w:rsid w:val="00EA4A8B"/>
    <w:rsid w:val="00EC0204"/>
    <w:rsid w:val="00F142E8"/>
    <w:rsid w:val="00F34547"/>
    <w:rsid w:val="00F50C78"/>
    <w:rsid w:val="00F91E47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36512"/>
  <w15:docId w15:val="{41387DDE-1540-436E-AA67-484989E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A8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A4A8B"/>
    <w:rPr>
      <w:color w:val="154C94"/>
      <w:u w:val="single"/>
    </w:rPr>
  </w:style>
  <w:style w:type="paragraph" w:customStyle="1" w:styleId="article">
    <w:name w:val="article"/>
    <w:basedOn w:val="a"/>
    <w:rsid w:val="00EA4A8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EA4A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A4A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A4A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A4A8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A4A8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A4A8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A4A8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A4A8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EA4A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A4A8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A4A8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A4A8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A4A8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A4A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A4A8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A4A8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A4A8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A4A8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A4A8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A4A8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A4A8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A4A8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A4A8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A4A8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A4A8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A4A8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A4A8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A4A8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A4A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A4A8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A4A8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A4A8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A4A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A4A8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A4A8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A4A8B"/>
    <w:rPr>
      <w:rFonts w:ascii="Symbol" w:hAnsi="Symbol" w:hint="default"/>
    </w:rPr>
  </w:style>
  <w:style w:type="character" w:customStyle="1" w:styleId="onewind3">
    <w:name w:val="onewind3"/>
    <w:basedOn w:val="a0"/>
    <w:rsid w:val="00EA4A8B"/>
    <w:rPr>
      <w:rFonts w:ascii="Wingdings 3" w:hAnsi="Wingdings 3" w:hint="default"/>
    </w:rPr>
  </w:style>
  <w:style w:type="character" w:customStyle="1" w:styleId="onewind2">
    <w:name w:val="onewind2"/>
    <w:basedOn w:val="a0"/>
    <w:rsid w:val="00EA4A8B"/>
    <w:rPr>
      <w:rFonts w:ascii="Wingdings 2" w:hAnsi="Wingdings 2" w:hint="default"/>
    </w:rPr>
  </w:style>
  <w:style w:type="character" w:customStyle="1" w:styleId="onewind">
    <w:name w:val="onewind"/>
    <w:basedOn w:val="a0"/>
    <w:rsid w:val="00EA4A8B"/>
    <w:rPr>
      <w:rFonts w:ascii="Wingdings" w:hAnsi="Wingdings" w:hint="default"/>
    </w:rPr>
  </w:style>
  <w:style w:type="character" w:customStyle="1" w:styleId="rednoun">
    <w:name w:val="rednoun"/>
    <w:basedOn w:val="a0"/>
    <w:rsid w:val="00EA4A8B"/>
  </w:style>
  <w:style w:type="character" w:customStyle="1" w:styleId="post">
    <w:name w:val="post"/>
    <w:basedOn w:val="a0"/>
    <w:rsid w:val="00EA4A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A4A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A4A8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A4A8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A4A8B"/>
    <w:rPr>
      <w:rFonts w:ascii="Arial" w:hAnsi="Arial" w:cs="Arial" w:hint="default"/>
    </w:rPr>
  </w:style>
  <w:style w:type="character" w:customStyle="1" w:styleId="snoskiindex">
    <w:name w:val="snoskiindex"/>
    <w:basedOn w:val="a0"/>
    <w:rsid w:val="00EA4A8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A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A8B"/>
  </w:style>
  <w:style w:type="paragraph" w:styleId="a7">
    <w:name w:val="footer"/>
    <w:basedOn w:val="a"/>
    <w:link w:val="a8"/>
    <w:uiPriority w:val="99"/>
    <w:unhideWhenUsed/>
    <w:rsid w:val="00E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A8B"/>
  </w:style>
  <w:style w:type="character" w:styleId="a9">
    <w:name w:val="page number"/>
    <w:basedOn w:val="a0"/>
    <w:uiPriority w:val="99"/>
    <w:semiHidden/>
    <w:unhideWhenUsed/>
    <w:rsid w:val="00EA4A8B"/>
  </w:style>
  <w:style w:type="table" w:styleId="aa">
    <w:name w:val="Table Grid"/>
    <w:basedOn w:val="a1"/>
    <w:uiPriority w:val="59"/>
    <w:rsid w:val="00EA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A8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21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21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21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2152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2152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52152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5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52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arh01</cp:lastModifiedBy>
  <cp:revision>28</cp:revision>
  <dcterms:created xsi:type="dcterms:W3CDTF">2022-11-09T13:20:00Z</dcterms:created>
  <dcterms:modified xsi:type="dcterms:W3CDTF">2025-04-18T06:32:00Z</dcterms:modified>
</cp:coreProperties>
</file>