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EA" w:rsidRPr="00053FEA" w:rsidRDefault="00053FEA" w:rsidP="00053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FEA">
        <w:rPr>
          <w:rFonts w:ascii="Times New Roman" w:hAnsi="Times New Roman" w:cs="Times New Roman"/>
          <w:sz w:val="28"/>
          <w:szCs w:val="28"/>
        </w:rPr>
        <w:t>ВНИМАНИЮ СУБЪЕКТОВ ХОЗЯЙСТВОВАНИЯ</w:t>
      </w:r>
    </w:p>
    <w:p w:rsidR="00053FEA" w:rsidRDefault="00053FEA" w:rsidP="004C231D">
      <w:pPr>
        <w:autoSpaceDE w:val="0"/>
        <w:autoSpaceDN w:val="0"/>
        <w:adjustRightInd w:val="0"/>
        <w:jc w:val="center"/>
        <w:rPr>
          <w:b/>
          <w:sz w:val="36"/>
        </w:rPr>
      </w:pPr>
    </w:p>
    <w:p w:rsidR="004C231D" w:rsidRPr="00053FEA" w:rsidRDefault="004C231D" w:rsidP="004C231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53FEA">
        <w:rPr>
          <w:b/>
          <w:sz w:val="32"/>
          <w:szCs w:val="32"/>
        </w:rPr>
        <w:t>Информация о проведении обязательного аудита</w:t>
      </w:r>
    </w:p>
    <w:p w:rsidR="004C231D" w:rsidRPr="00053FEA" w:rsidRDefault="00917B12" w:rsidP="004C231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53FEA">
        <w:rPr>
          <w:b/>
          <w:sz w:val="32"/>
          <w:szCs w:val="32"/>
        </w:rPr>
        <w:t xml:space="preserve">годовой </w:t>
      </w:r>
      <w:r w:rsidR="004C231D" w:rsidRPr="00053FEA">
        <w:rPr>
          <w:b/>
          <w:sz w:val="32"/>
          <w:szCs w:val="32"/>
        </w:rPr>
        <w:t xml:space="preserve">бухгалтерской и </w:t>
      </w:r>
      <w:r w:rsidR="00A04A35" w:rsidRPr="00053FEA">
        <w:rPr>
          <w:b/>
          <w:sz w:val="32"/>
          <w:szCs w:val="32"/>
        </w:rPr>
        <w:t>(</w:t>
      </w:r>
      <w:r w:rsidR="004C231D" w:rsidRPr="00053FEA">
        <w:rPr>
          <w:b/>
          <w:sz w:val="32"/>
          <w:szCs w:val="32"/>
        </w:rPr>
        <w:t>или</w:t>
      </w:r>
      <w:r w:rsidR="00A04A35" w:rsidRPr="00053FEA">
        <w:rPr>
          <w:b/>
          <w:sz w:val="32"/>
          <w:szCs w:val="32"/>
        </w:rPr>
        <w:t>)</w:t>
      </w:r>
      <w:r w:rsidR="004C231D" w:rsidRPr="00053FEA">
        <w:rPr>
          <w:b/>
          <w:sz w:val="32"/>
          <w:szCs w:val="32"/>
        </w:rPr>
        <w:t xml:space="preserve"> финансовой отчетности</w:t>
      </w:r>
    </w:p>
    <w:p w:rsidR="004C231D" w:rsidRDefault="004C231D" w:rsidP="004C231D">
      <w:pPr>
        <w:ind w:firstLine="709"/>
        <w:jc w:val="both"/>
        <w:outlineLvl w:val="0"/>
        <w:rPr>
          <w:sz w:val="30"/>
        </w:rPr>
      </w:pPr>
    </w:p>
    <w:p w:rsidR="004257A7" w:rsidRDefault="004257A7" w:rsidP="004257A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. </w:t>
      </w:r>
      <w:r w:rsidRPr="00053FEA">
        <w:rPr>
          <w:sz w:val="30"/>
          <w:szCs w:val="30"/>
        </w:rPr>
        <w:t>С 20 февраля 2021 г</w:t>
      </w:r>
      <w:r w:rsidR="00053FEA">
        <w:rPr>
          <w:sz w:val="30"/>
          <w:szCs w:val="30"/>
        </w:rPr>
        <w:t>ода</w:t>
      </w:r>
      <w:bookmarkStart w:id="0" w:name="_GoBack"/>
      <w:bookmarkEnd w:id="0"/>
      <w:r>
        <w:rPr>
          <w:sz w:val="30"/>
          <w:szCs w:val="30"/>
        </w:rPr>
        <w:t xml:space="preserve">вступило в силу постановление Министерства финансов Республики Беларусь от 14 января 2021 г. № 6 «Об изменении постановлений Министерства финансов Республики Беларусь», которым внесены изменения в постановление Министерства финансов Республики Беларусь от 18 октября 2019 г. № 58 «О банке данных организаций, годовая отчетность которых подлежит обязательному аудиту» (далее – постановление № 58). Согласно постановлению № 58 информация о факте проведения обязательного аудита отчетности представляется в Министерство финансов аудируемым лицом посредством заполнения анкеты, размещенной на официальном сайте Министерства финансов </w:t>
      </w:r>
      <w:hyperlink r:id="rId7" w:history="1">
        <w:r w:rsidRPr="00ED746D">
          <w:rPr>
            <w:rStyle w:val="a4"/>
            <w:sz w:val="30"/>
            <w:szCs w:val="30"/>
            <w:lang w:val="en-US"/>
          </w:rPr>
          <w:t>www</w:t>
        </w:r>
        <w:r w:rsidRPr="00FD7790">
          <w:rPr>
            <w:rStyle w:val="a4"/>
            <w:sz w:val="30"/>
            <w:szCs w:val="30"/>
          </w:rPr>
          <w:t>.</w:t>
        </w:r>
        <w:r w:rsidRPr="00ED746D">
          <w:rPr>
            <w:rStyle w:val="a4"/>
            <w:sz w:val="30"/>
            <w:szCs w:val="30"/>
            <w:lang w:val="en-US"/>
          </w:rPr>
          <w:t>minfin</w:t>
        </w:r>
        <w:r w:rsidRPr="00FD7790">
          <w:rPr>
            <w:rStyle w:val="a4"/>
            <w:sz w:val="30"/>
            <w:szCs w:val="30"/>
          </w:rPr>
          <w:t>.</w:t>
        </w:r>
        <w:r w:rsidRPr="00ED746D">
          <w:rPr>
            <w:rStyle w:val="a4"/>
            <w:sz w:val="30"/>
            <w:szCs w:val="30"/>
            <w:lang w:val="en-US"/>
          </w:rPr>
          <w:t>gov</w:t>
        </w:r>
        <w:r w:rsidRPr="00FD7790">
          <w:rPr>
            <w:rStyle w:val="a4"/>
            <w:sz w:val="30"/>
            <w:szCs w:val="30"/>
          </w:rPr>
          <w:t>.</w:t>
        </w:r>
        <w:r w:rsidRPr="00ED746D">
          <w:rPr>
            <w:rStyle w:val="a4"/>
            <w:sz w:val="30"/>
            <w:szCs w:val="30"/>
            <w:lang w:val="en-US"/>
          </w:rPr>
          <w:t>by</w:t>
        </w:r>
      </w:hyperlink>
      <w:r>
        <w:rPr>
          <w:sz w:val="30"/>
          <w:szCs w:val="30"/>
        </w:rPr>
        <w:t>в глобальной компьютерной сети Интернет в разделе «Аудиторская деятельность».</w:t>
      </w:r>
    </w:p>
    <w:p w:rsidR="004257A7" w:rsidRDefault="004257A7" w:rsidP="004257A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Срок представления </w:t>
      </w:r>
      <w:r w:rsidRPr="00FD7790">
        <w:rPr>
          <w:sz w:val="30"/>
          <w:szCs w:val="30"/>
        </w:rPr>
        <w:t>вышеуказанной</w:t>
      </w:r>
      <w:r>
        <w:rPr>
          <w:sz w:val="30"/>
          <w:szCs w:val="30"/>
        </w:rPr>
        <w:t xml:space="preserve"> информации – в течение месяца с даты получения аудиторского заключения в случае проведения обязательного аудита отчетности, но не позднее 15 июля года, следующего за отчетным.</w:t>
      </w:r>
    </w:p>
    <w:p w:rsidR="005E25F7" w:rsidRDefault="004257A7" w:rsidP="005E25F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II</w:t>
      </w:r>
      <w:r w:rsidR="00C34D55">
        <w:rPr>
          <w:sz w:val="30"/>
          <w:szCs w:val="30"/>
        </w:rPr>
        <w:t xml:space="preserve">. </w:t>
      </w:r>
      <w:r w:rsidR="003448B2">
        <w:rPr>
          <w:sz w:val="30"/>
          <w:szCs w:val="30"/>
        </w:rPr>
        <w:t xml:space="preserve">В связи с принятием новой редакции </w:t>
      </w:r>
      <w:r w:rsidR="003448B2" w:rsidRPr="003B7B98">
        <w:rPr>
          <w:sz w:val="30"/>
          <w:szCs w:val="30"/>
        </w:rPr>
        <w:t xml:space="preserve">Закона </w:t>
      </w:r>
      <w:r w:rsidR="003448B2" w:rsidRPr="00392FEA">
        <w:rPr>
          <w:sz w:val="30"/>
          <w:szCs w:val="30"/>
        </w:rPr>
        <w:t>Республики Беларусь от 12 июля 2013 г.</w:t>
      </w:r>
      <w:r w:rsidR="003448B2">
        <w:rPr>
          <w:sz w:val="30"/>
          <w:szCs w:val="30"/>
        </w:rPr>
        <w:t xml:space="preserve"> № 56-З</w:t>
      </w:r>
      <w:r w:rsidR="00C34D55">
        <w:rPr>
          <w:sz w:val="30"/>
          <w:szCs w:val="30"/>
        </w:rPr>
        <w:t xml:space="preserve"> «Об аудиторской деятельности»</w:t>
      </w:r>
      <w:r w:rsidR="000F72F3">
        <w:rPr>
          <w:sz w:val="30"/>
          <w:szCs w:val="30"/>
        </w:rPr>
        <w:t xml:space="preserve"> </w:t>
      </w:r>
      <w:r w:rsidR="003448B2">
        <w:rPr>
          <w:sz w:val="30"/>
          <w:szCs w:val="30"/>
        </w:rPr>
        <w:t>(в редакции</w:t>
      </w:r>
      <w:r w:rsidR="005E25F7">
        <w:rPr>
          <w:sz w:val="30"/>
          <w:szCs w:val="30"/>
        </w:rPr>
        <w:t xml:space="preserve"> Закона Республики Беларусь</w:t>
      </w:r>
      <w:r w:rsidR="003448B2">
        <w:rPr>
          <w:sz w:val="30"/>
          <w:szCs w:val="30"/>
        </w:rPr>
        <w:t xml:space="preserve"> от 18.07.2019</w:t>
      </w:r>
      <w:r w:rsidR="008A3AFF">
        <w:rPr>
          <w:sz w:val="30"/>
          <w:szCs w:val="30"/>
        </w:rPr>
        <w:t xml:space="preserve"> № 22</w:t>
      </w:r>
      <w:r w:rsidR="005E25F7">
        <w:rPr>
          <w:sz w:val="30"/>
          <w:szCs w:val="30"/>
        </w:rPr>
        <w:t>9</w:t>
      </w:r>
      <w:r w:rsidR="008A3AFF">
        <w:rPr>
          <w:sz w:val="30"/>
          <w:szCs w:val="30"/>
        </w:rPr>
        <w:t>-З «Об изменении Закона Республики Беларусь «Об аудиторской деятельности</w:t>
      </w:r>
      <w:r w:rsidR="003448B2">
        <w:rPr>
          <w:sz w:val="30"/>
          <w:szCs w:val="30"/>
        </w:rPr>
        <w:t xml:space="preserve">) </w:t>
      </w:r>
      <w:r w:rsidR="003448B2" w:rsidRPr="00392FEA">
        <w:rPr>
          <w:sz w:val="30"/>
          <w:szCs w:val="30"/>
        </w:rPr>
        <w:t xml:space="preserve">(далее – Закон) </w:t>
      </w:r>
      <w:r w:rsidR="008A3AFF">
        <w:rPr>
          <w:sz w:val="30"/>
          <w:szCs w:val="30"/>
        </w:rPr>
        <w:t xml:space="preserve">статья 22 Закона </w:t>
      </w:r>
      <w:r w:rsidR="003448B2">
        <w:rPr>
          <w:sz w:val="30"/>
          <w:szCs w:val="30"/>
        </w:rPr>
        <w:t>доводится в порядке информирования:</w:t>
      </w:r>
    </w:p>
    <w:p w:rsidR="003448B2" w:rsidRDefault="003448B2" w:rsidP="00C34D55">
      <w:pPr>
        <w:ind w:firstLine="708"/>
        <w:jc w:val="both"/>
        <w:rPr>
          <w:sz w:val="30"/>
          <w:szCs w:val="30"/>
        </w:rPr>
      </w:pPr>
    </w:p>
    <w:p w:rsidR="005E25F7" w:rsidRP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«Статья 22. Обязательный аудит бухгалтерской и (или) финансовой отчетности.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1. Обязательный аудит бухгалтерской и (или) финансовой отчетности - аудит бухгалтерской и (или) финансовой отчетности, обязательность проведения которого установлена настоящим Законом и иными законодательными актами.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Годовая финансовая отчетность, составленная в соответствии с МСФО, подлежит обязательному аудиту, если обязательность составления такой отчетности установлена законодательными актами.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Ежегодно проводится обязательный аудит годовой индивидуальной и консолидированной (в случае ее составления) бухгалтерской и (или) финансовой отчетности, составленной в соответствии с законодательством Республики Беларусь: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акционерных обществ, обязанных согласно законодательству </w:t>
      </w:r>
      <w:r>
        <w:rPr>
          <w:rFonts w:ascii="Times New Roman" w:hAnsi="Times New Roman" w:cs="Times New Roman"/>
          <w:sz w:val="30"/>
          <w:szCs w:val="30"/>
        </w:rPr>
        <w:lastRenderedPageBreak/>
        <w:t>раскрывать информацию об акционерном обществе в соответствии с законодательством о ценных бумагах;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Национального банка;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банков, банковских групп, банковских холдингов;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бирж;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страховых организаций, страховых брокеров;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резидентов Парка высоких технологий;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организации, осуществляющей гарантированное возмещение банковских вкладов (депозитов) физических лиц;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профессиональных участников рынка ценных бумаг;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акционерных инвестиционных фондов;</w:t>
      </w:r>
    </w:p>
    <w:p w:rsidR="00053FEA" w:rsidRDefault="005E25F7" w:rsidP="00053FE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управляющих организаций инвестиционных фондов;иных юридических лиц, у которых объем выручки от реализации товаров (выполнения работ, оказания услуг) за предыдущий отчетный год превышает 500 000 базовых величин (на 31 декабря предыдущего отчетного года).</w:t>
      </w:r>
    </w:p>
    <w:p w:rsidR="005E25F7" w:rsidRDefault="005E25F7" w:rsidP="00053FE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Закупки аудиторских услуг по проведению обязательного аудита годовой бухгалтерской и (или) финансовой отчетности за счет собственных средств республиканскими унитарными предприятиями, государственными органами, государственными объединениями, иными юридическими лицами (за исключением банков), имущество которых находится в республиканской собственности, хозяйственными обществами, более 25 процентов акций (долей в уставных фондах) которых принадлежит Республике Беларусь или организациям, имущество которых находится в республиканской собственности, осуществляются в порядке, установленном Советом Министров Республики Беларусь.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Не проводится обязательный аудит годовой индивидуальной и консолидированной (в случае ее составления) бухгалтерской и (или) финансовой отчетности, составленной в соответствии с законодательством Республики Беларусь: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юридических лиц, указанных в абзаце тринадцатом пункта 3 настоящей статьи, относящихся к организациям потребительской кооперации;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юридических лиц, указанных в абзацах втором и тринадцатом пункта 3 настоящей статьи, осуществляющих производство (производство и переработку) сельскохозяйственной продукции и перешедших на применение единого налога для производителей сельскохозяйственной продукции в порядке, установленном Налоговым 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кодексом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Республики Беларусь;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крестьянских (фермерских) хозяйств.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Юридические лица, указанные в абзацах втором, пятом - седьмом, </w:t>
      </w:r>
      <w:r>
        <w:rPr>
          <w:rFonts w:ascii="Times New Roman" w:hAnsi="Times New Roman" w:cs="Times New Roman"/>
          <w:sz w:val="30"/>
          <w:szCs w:val="30"/>
        </w:rPr>
        <w:lastRenderedPageBreak/>
        <w:t>девятом, двенадцатом и тринадцатом пункта 3 настоящей статьи, освобождаются от обязательного аудита годовой консолидированной (в случае ее составления) бухгалтерской и (или) финансовой отчетности, составленной в соответствии с законодательством Республики Беларусь, если за этот отчетный период у них проведен обязательный аудит годовой консолидированной финансовой отчетности, составленной в соответствии с МСФО.</w:t>
      </w:r>
    </w:p>
    <w:p w:rsidR="00053FEA" w:rsidRDefault="005E25F7" w:rsidP="00053FE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Президентом Республики Беларусь могут быть установлены иные случаи освобождения аудируемых лиц от проведения обязательного аудита годовой бухгалтерской и (или) финансовой отчетности.</w:t>
      </w:r>
    </w:p>
    <w:p w:rsidR="005E25F7" w:rsidRDefault="005E25F7" w:rsidP="00053FEA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 Обязательный аудит годовой финансовой отчетности, составляемой в соответствии с МСФО, проводится только аудиторскими организациями, которые должны соответствовать требованиям, установленным пунктом 4 статьи 8 настоящего Закона.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При проведении обязательного аудита годовой консолидированной бухгалтерской и (или) финансовой отчетности аудиторские организации вправе привлекать на договорной основе другие аудиторские организации для проведения аудита финансовой информации лиц, входящих в группу организаций в соответствии с </w:t>
      </w:r>
      <w:hyperlink r:id="rId9" w:history="1">
        <w:r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Законом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Республики Беларусь от 12 июля 2013 г. N 57-З «О бухгалтерском учете и отчетности».</w:t>
      </w:r>
    </w:p>
    <w:p w:rsid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 Обязательный аудит годовой бухгалтерской и (или) финансовой отчетности должен быть проведен не позднее 30 июня года, следующего за отчетным.</w:t>
      </w:r>
    </w:p>
    <w:p w:rsidR="005E25F7" w:rsidRPr="005E25F7" w:rsidRDefault="005E25F7" w:rsidP="005E25F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Аудиторское заключение по результатам обязательного аудита годовой бухгалтерской и (или) финансовой отчетности прилагается к этой отчетности.»</w:t>
      </w:r>
    </w:p>
    <w:sectPr w:rsidR="005E25F7" w:rsidRPr="005E25F7" w:rsidSect="00555E64">
      <w:footerReference w:type="default" r:id="rId10"/>
      <w:headerReference w:type="first" r:id="rId11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2FE" w:rsidRDefault="009132FE" w:rsidP="008D7B5D">
      <w:r>
        <w:separator/>
      </w:r>
    </w:p>
  </w:endnote>
  <w:endnote w:type="continuationSeparator" w:id="1">
    <w:p w:rsidR="009132FE" w:rsidRDefault="009132FE" w:rsidP="008D7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5D" w:rsidRDefault="008D7B5D">
    <w:pPr>
      <w:pStyle w:val="a9"/>
      <w:jc w:val="center"/>
    </w:pPr>
  </w:p>
  <w:p w:rsidR="008D7B5D" w:rsidRDefault="008D7B5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2FE" w:rsidRDefault="009132FE" w:rsidP="008D7B5D">
      <w:r>
        <w:separator/>
      </w:r>
    </w:p>
  </w:footnote>
  <w:footnote w:type="continuationSeparator" w:id="1">
    <w:p w:rsidR="009132FE" w:rsidRDefault="009132FE" w:rsidP="008D7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9020879"/>
      <w:docPartObj>
        <w:docPartGallery w:val="Page Numbers (Top of Page)"/>
        <w:docPartUnique/>
      </w:docPartObj>
    </w:sdtPr>
    <w:sdtContent>
      <w:p w:rsidR="008D7B5D" w:rsidRDefault="000E18F5">
        <w:pPr>
          <w:pStyle w:val="a7"/>
          <w:jc w:val="center"/>
        </w:pPr>
        <w:r>
          <w:fldChar w:fldCharType="begin"/>
        </w:r>
        <w:r w:rsidR="008D7B5D">
          <w:instrText>PAGE   \* MERGEFORMAT</w:instrText>
        </w:r>
        <w:r>
          <w:fldChar w:fldCharType="separate"/>
        </w:r>
        <w:r w:rsidR="00555E64">
          <w:rPr>
            <w:noProof/>
          </w:rPr>
          <w:t>1</w:t>
        </w:r>
        <w:r>
          <w:fldChar w:fldCharType="end"/>
        </w:r>
      </w:p>
    </w:sdtContent>
  </w:sdt>
  <w:p w:rsidR="008D7B5D" w:rsidRDefault="008D7B5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410A6"/>
    <w:rsid w:val="00025A6E"/>
    <w:rsid w:val="00053FEA"/>
    <w:rsid w:val="000E18F5"/>
    <w:rsid w:val="000F72F3"/>
    <w:rsid w:val="001D1E42"/>
    <w:rsid w:val="00214685"/>
    <w:rsid w:val="003448B2"/>
    <w:rsid w:val="004257A7"/>
    <w:rsid w:val="00492FA6"/>
    <w:rsid w:val="004C231D"/>
    <w:rsid w:val="004D2193"/>
    <w:rsid w:val="004F6A1F"/>
    <w:rsid w:val="00555E64"/>
    <w:rsid w:val="005E25F7"/>
    <w:rsid w:val="006A5BD9"/>
    <w:rsid w:val="00705E78"/>
    <w:rsid w:val="00707DB6"/>
    <w:rsid w:val="00782555"/>
    <w:rsid w:val="0079410C"/>
    <w:rsid w:val="008A3AFF"/>
    <w:rsid w:val="008D7B5D"/>
    <w:rsid w:val="009132FE"/>
    <w:rsid w:val="00917B12"/>
    <w:rsid w:val="00955028"/>
    <w:rsid w:val="00A04A35"/>
    <w:rsid w:val="00A410A6"/>
    <w:rsid w:val="00C0176C"/>
    <w:rsid w:val="00C34D55"/>
    <w:rsid w:val="00D62667"/>
    <w:rsid w:val="00DA0E65"/>
    <w:rsid w:val="00E06729"/>
    <w:rsid w:val="00E15C75"/>
    <w:rsid w:val="00E77560"/>
    <w:rsid w:val="00F245D0"/>
    <w:rsid w:val="00F327A4"/>
    <w:rsid w:val="00F71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2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34D55"/>
    <w:pPr>
      <w:ind w:left="720"/>
      <w:contextualSpacing/>
    </w:pPr>
  </w:style>
  <w:style w:type="character" w:styleId="a4">
    <w:name w:val="Hyperlink"/>
    <w:uiPriority w:val="99"/>
    <w:unhideWhenUsed/>
    <w:rsid w:val="004257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57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57A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D7B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7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D7B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7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2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word-wrapper">
    <w:name w:val="word-wrapper"/>
    <w:rsid w:val="00053FEA"/>
  </w:style>
  <w:style w:type="character" w:customStyle="1" w:styleId="fake-non-breaking-space">
    <w:name w:val="fake-non-breaking-space"/>
    <w:rsid w:val="00053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9F75068224396B03FD8A20128D222D552B1E2FF2410003EC0AE7BFB5FB29CD6A19TCJ2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fin.gov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9F75068224396B03FD8A20128D222D552B1E2FF2410E03EA0AEEBFB5FB29CD6A19TCJ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8E56B-CF5A-4584-9BA8-136E8232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Идеология</cp:lastModifiedBy>
  <cp:revision>6</cp:revision>
  <cp:lastPrinted>2021-03-22T06:41:00Z</cp:lastPrinted>
  <dcterms:created xsi:type="dcterms:W3CDTF">2023-04-17T18:54:00Z</dcterms:created>
  <dcterms:modified xsi:type="dcterms:W3CDTF">2023-04-18T06:34:00Z</dcterms:modified>
</cp:coreProperties>
</file>