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10" w:rsidRPr="00C05B10" w:rsidRDefault="00C05B10" w:rsidP="00C05B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B10">
        <w:rPr>
          <w:rFonts w:ascii="Times New Roman" w:hAnsi="Times New Roman" w:cs="Times New Roman"/>
          <w:b/>
          <w:sz w:val="32"/>
          <w:szCs w:val="32"/>
        </w:rPr>
        <w:t>О ПОРЯДКЕ ДЕЙСТВИЙ В ОТНОШЕНИИ  ЗАПРЕЩЕННЫХ ТОВАРОВ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05B10">
        <w:rPr>
          <w:rFonts w:ascii="Times New Roman" w:hAnsi="Times New Roman" w:cs="Times New Roman"/>
          <w:sz w:val="32"/>
          <w:szCs w:val="32"/>
        </w:rPr>
        <w:t>Советом Министров Республики Беларусь 23 апреля 2021 г. принято постановление №240 «О применении специальных мер» (дале</w:t>
      </w:r>
      <w:proofErr w:type="gramStart"/>
      <w:r w:rsidRPr="00C05B10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C05B10">
        <w:rPr>
          <w:rFonts w:ascii="Times New Roman" w:hAnsi="Times New Roman" w:cs="Times New Roman"/>
          <w:sz w:val="32"/>
          <w:szCs w:val="32"/>
        </w:rPr>
        <w:t xml:space="preserve"> постановление №240), которым установлен перечень запрещенных товаров (приложение к постановлению №240), а также утверждено Положение о порядке действий в  отношении  запрещенных товаров (далее- Положение). 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proofErr w:type="gramStart"/>
      <w:r w:rsidRPr="00C05B10">
        <w:rPr>
          <w:rFonts w:ascii="Times New Roman" w:hAnsi="Times New Roman" w:cs="Times New Roman"/>
          <w:sz w:val="32"/>
          <w:szCs w:val="32"/>
        </w:rPr>
        <w:t>Соответствующие</w:t>
      </w:r>
      <w:proofErr w:type="gramEnd"/>
      <w:r w:rsidRPr="00C05B10">
        <w:rPr>
          <w:rFonts w:ascii="Times New Roman" w:hAnsi="Times New Roman" w:cs="Times New Roman"/>
          <w:sz w:val="32"/>
          <w:szCs w:val="32"/>
        </w:rPr>
        <w:t xml:space="preserve"> перечень и Положение вступают в силу с 5 мая 2021. Пункты 2 и 4 постановления №240 действуют по 5 ноября 2021 г.</w:t>
      </w:r>
    </w:p>
    <w:p w:rsid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05B10">
        <w:rPr>
          <w:rFonts w:ascii="Times New Roman" w:hAnsi="Times New Roman" w:cs="Times New Roman"/>
          <w:sz w:val="32"/>
          <w:szCs w:val="32"/>
        </w:rPr>
        <w:t>Положением предусмотрена возможность для субъектов хозяйствования реализовать имеющиеся у них остатки запрещенных товаров, промаркировав их специальными контрольными знаками.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05B10">
        <w:rPr>
          <w:rFonts w:ascii="Times New Roman" w:hAnsi="Times New Roman" w:cs="Times New Roman"/>
          <w:sz w:val="32"/>
          <w:szCs w:val="32"/>
        </w:rPr>
        <w:t>Для  этих целей субъекты торговли, у которых во владении  находятся запрещенные товары, должны выполнить требования пунктов 12 и 14 Положения, а именно: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5B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>с 5 мая 2021 г. приостановить</w:t>
      </w:r>
      <w:r w:rsidRPr="00C05B10">
        <w:rPr>
          <w:rFonts w:ascii="Times New Roman" w:hAnsi="Times New Roman" w:cs="Times New Roman"/>
          <w:sz w:val="32"/>
          <w:szCs w:val="32"/>
        </w:rPr>
        <w:t xml:space="preserve">  оптовую и (или) розничную торговлю запрещенными товарами;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>не позднее 13 мая 2021г. провести инвентаризацию</w:t>
      </w:r>
      <w:r w:rsidRPr="00C05B10">
        <w:rPr>
          <w:rFonts w:ascii="Times New Roman" w:hAnsi="Times New Roman" w:cs="Times New Roman"/>
          <w:sz w:val="32"/>
          <w:szCs w:val="32"/>
        </w:rPr>
        <w:t xml:space="preserve"> образовавшихся остатков запрещенных товаров. Оформить  инвентаризационную опись в двух экземплярах. </w:t>
      </w:r>
      <w:proofErr w:type="gramStart"/>
      <w:r w:rsidRPr="00C05B10">
        <w:rPr>
          <w:rFonts w:ascii="Times New Roman" w:hAnsi="Times New Roman" w:cs="Times New Roman"/>
          <w:sz w:val="32"/>
          <w:szCs w:val="32"/>
        </w:rPr>
        <w:t>Инвентаризации подлежат также остатки запрещенных товаров во вскрытой потребительской упаковке с указанием их объема (массы) В инвентаризационную опись не включаются остатки товаров с просроченным сроком годности на  дату  инвентаризации;</w:t>
      </w:r>
      <w:proofErr w:type="gramEnd"/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>не позднее 18 мая 2021 г. представить</w:t>
      </w:r>
      <w:r w:rsidRPr="00C05B10">
        <w:rPr>
          <w:rFonts w:ascii="Times New Roman" w:hAnsi="Times New Roman" w:cs="Times New Roman"/>
          <w:sz w:val="32"/>
          <w:szCs w:val="32"/>
        </w:rPr>
        <w:t xml:space="preserve"> два экземпляра инвентаризационной описи в инспекцию Министерства по налогам и сборам по месту постановки на учет;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>хранить остатки запрещенных</w:t>
      </w:r>
      <w:r w:rsidRPr="00C05B10">
        <w:rPr>
          <w:rFonts w:ascii="Times New Roman" w:hAnsi="Times New Roman" w:cs="Times New Roman"/>
          <w:sz w:val="32"/>
          <w:szCs w:val="32"/>
        </w:rPr>
        <w:t xml:space="preserve"> товаров в местах их  нахождения при соблюдении условий, установленных в пункте 14 Положения;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>приобрести у РУП «Издательство</w:t>
      </w:r>
      <w:r w:rsidRPr="00C05B1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C05B10">
        <w:rPr>
          <w:rFonts w:ascii="Times New Roman" w:hAnsi="Times New Roman" w:cs="Times New Roman"/>
          <w:sz w:val="32"/>
          <w:szCs w:val="32"/>
        </w:rPr>
        <w:t>Белбланкавыд</w:t>
      </w:r>
      <w:proofErr w:type="spellEnd"/>
      <w:r w:rsidRPr="00C05B10">
        <w:rPr>
          <w:rFonts w:ascii="Times New Roman" w:hAnsi="Times New Roman" w:cs="Times New Roman"/>
          <w:sz w:val="32"/>
          <w:szCs w:val="32"/>
        </w:rPr>
        <w:t>» специальные контрольные знаки (приложение 2 к Положению) в количестве, не превышающем количество запрещенного товара, указанного в инвентаризационной описи. При этом</w:t>
      </w:r>
      <w:proofErr w:type="gramStart"/>
      <w:r w:rsidRPr="00C05B1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05B10">
        <w:rPr>
          <w:rFonts w:ascii="Times New Roman" w:hAnsi="Times New Roman" w:cs="Times New Roman"/>
          <w:sz w:val="32"/>
          <w:szCs w:val="32"/>
        </w:rPr>
        <w:t xml:space="preserve"> специальные контрольные знаки не  реализуются для остатков запрещенных товаров, включенных в  инвентаризационную опись во вскрытой потребительской упаковке;</w:t>
      </w:r>
    </w:p>
    <w:p w:rsid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>не позднее 5 июля 2021 г.</w:t>
      </w:r>
      <w:r w:rsidRPr="00C05B10">
        <w:rPr>
          <w:rFonts w:ascii="Times New Roman" w:hAnsi="Times New Roman" w:cs="Times New Roman"/>
          <w:sz w:val="32"/>
          <w:szCs w:val="32"/>
        </w:rPr>
        <w:t xml:space="preserve"> промаркировать остатки запрещенных товаров без вскрытой потребительской упаковки;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>реализовать остатки запрещенных</w:t>
      </w:r>
      <w:r w:rsidRPr="00C05B10">
        <w:rPr>
          <w:rFonts w:ascii="Times New Roman" w:hAnsi="Times New Roman" w:cs="Times New Roman"/>
          <w:sz w:val="32"/>
          <w:szCs w:val="32"/>
        </w:rPr>
        <w:t xml:space="preserve"> товаров после их маркировки специальными контрольными знаками;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>реализовать или  использовать остатки</w:t>
      </w:r>
      <w:r w:rsidRPr="00C05B10">
        <w:rPr>
          <w:rFonts w:ascii="Times New Roman" w:hAnsi="Times New Roman" w:cs="Times New Roman"/>
          <w:sz w:val="32"/>
          <w:szCs w:val="32"/>
        </w:rPr>
        <w:t xml:space="preserve"> запрещенных товаров во вскрытой потребительской упаковке без маркировки их специальными контрольными знаками в течени</w:t>
      </w:r>
      <w:proofErr w:type="gramStart"/>
      <w:r w:rsidRPr="00C05B10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C05B10">
        <w:rPr>
          <w:rFonts w:ascii="Times New Roman" w:hAnsi="Times New Roman" w:cs="Times New Roman"/>
          <w:sz w:val="32"/>
          <w:szCs w:val="32"/>
        </w:rPr>
        <w:t xml:space="preserve"> 60 календарных дней  с даты проведения инвентаризации, но не более установленного срока  годности.</w:t>
      </w:r>
      <w:r w:rsidRPr="00C05B10">
        <w:rPr>
          <w:rFonts w:ascii="Times New Roman" w:hAnsi="Times New Roman" w:cs="Times New Roman"/>
          <w:sz w:val="32"/>
          <w:szCs w:val="32"/>
        </w:rPr>
        <w:cr/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Инвентаризационная опись должна содержать  в обязательном порядке следующие  реквизиты: 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sz w:val="32"/>
          <w:szCs w:val="32"/>
        </w:rPr>
        <w:t>наименование товара,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sz w:val="32"/>
          <w:szCs w:val="32"/>
        </w:rPr>
        <w:t>код единой Товарной номенклатуры внешнеэкономической деятельности Евразийского экономического союза,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sz w:val="32"/>
          <w:szCs w:val="32"/>
        </w:rPr>
        <w:t>наименование производителя,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sz w:val="32"/>
          <w:szCs w:val="32"/>
        </w:rPr>
        <w:t>отличительные признаки товара (тюбик, банка и т.п.).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5B10">
        <w:rPr>
          <w:rFonts w:ascii="Times New Roman" w:hAnsi="Times New Roman" w:cs="Times New Roman"/>
          <w:sz w:val="32"/>
          <w:szCs w:val="32"/>
        </w:rPr>
        <w:t>количество товара.</w:t>
      </w: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5B10" w:rsidRPr="00C05B10" w:rsidRDefault="00C05B10" w:rsidP="00C05B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5B10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Обращаем внимание, </w:t>
      </w:r>
      <w:r w:rsidRPr="00C05B10">
        <w:rPr>
          <w:rFonts w:ascii="Times New Roman" w:hAnsi="Times New Roman" w:cs="Times New Roman"/>
          <w:sz w:val="32"/>
          <w:szCs w:val="32"/>
        </w:rPr>
        <w:t>что  в инвентаризационной описи необходимо указать отдельным  пунктом остатки запрещенных товаров во вскрытой потребительской упаковке.</w:t>
      </w:r>
    </w:p>
    <w:p w:rsidR="00D643CE" w:rsidRDefault="00D643CE"/>
    <w:sectPr w:rsidR="00D643CE" w:rsidSect="00C05B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0"/>
    <w:rsid w:val="00C05B10"/>
    <w:rsid w:val="00D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2021-05-07T12:34:00Z</dcterms:created>
  <dcterms:modified xsi:type="dcterms:W3CDTF">2021-05-07T12:39:00Z</dcterms:modified>
</cp:coreProperties>
</file>