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2660" w:rsidRPr="00765EA2" w:rsidRDefault="005F419E">
      <w:pPr>
        <w:pStyle w:val="11"/>
        <w:rPr>
          <w:sz w:val="36"/>
          <w:szCs w:val="36"/>
        </w:rPr>
      </w:pPr>
      <w:r>
        <w:rPr>
          <w:sz w:val="36"/>
          <w:szCs w:val="36"/>
        </w:rPr>
        <w:t>C</w:t>
      </w:r>
      <w:r w:rsidR="00A85CC3" w:rsidRPr="00765EA2">
        <w:rPr>
          <w:sz w:val="36"/>
          <w:szCs w:val="36"/>
        </w:rPr>
        <w:t>ОДЕРЖАНИЕ</w:t>
      </w:r>
    </w:p>
    <w:p w:rsidR="00944D3A" w:rsidRPr="00765EA2" w:rsidRDefault="00944D3A" w:rsidP="00944D3A"/>
    <w:p w:rsidR="00B04F3D" w:rsidRPr="00765EA2" w:rsidRDefault="00B04F3D" w:rsidP="00B04F3D">
      <w:pPr>
        <w:jc w:val="both"/>
        <w:rPr>
          <w:b/>
          <w:bCs/>
          <w:sz w:val="28"/>
          <w:szCs w:val="28"/>
        </w:rPr>
      </w:pPr>
      <w:r w:rsidRPr="00765EA2">
        <w:rPr>
          <w:b/>
          <w:bCs/>
          <w:sz w:val="28"/>
          <w:szCs w:val="28"/>
        </w:rPr>
        <w:t>Введение</w:t>
      </w:r>
      <w:r w:rsidR="002E7220" w:rsidRPr="00765EA2">
        <w:rPr>
          <w:b/>
          <w:bCs/>
          <w:sz w:val="28"/>
          <w:szCs w:val="28"/>
        </w:rPr>
        <w:tab/>
      </w:r>
      <w:r w:rsidR="002E7220" w:rsidRPr="00765EA2">
        <w:rPr>
          <w:b/>
          <w:bCs/>
          <w:sz w:val="28"/>
          <w:szCs w:val="28"/>
        </w:rPr>
        <w:tab/>
      </w:r>
      <w:r w:rsidR="002E7220" w:rsidRPr="00765EA2">
        <w:rPr>
          <w:b/>
          <w:bCs/>
          <w:sz w:val="28"/>
          <w:szCs w:val="28"/>
        </w:rPr>
        <w:tab/>
      </w:r>
      <w:r w:rsidR="002E7220" w:rsidRPr="00765EA2">
        <w:rPr>
          <w:b/>
          <w:bCs/>
          <w:sz w:val="28"/>
          <w:szCs w:val="28"/>
        </w:rPr>
        <w:tab/>
      </w:r>
      <w:r w:rsidR="002E7220" w:rsidRPr="00765EA2">
        <w:rPr>
          <w:b/>
          <w:bCs/>
          <w:sz w:val="28"/>
          <w:szCs w:val="28"/>
        </w:rPr>
        <w:tab/>
      </w:r>
      <w:r w:rsidR="002E7220" w:rsidRPr="00765EA2">
        <w:rPr>
          <w:b/>
          <w:bCs/>
          <w:sz w:val="28"/>
          <w:szCs w:val="28"/>
        </w:rPr>
        <w:tab/>
      </w:r>
      <w:r w:rsidR="002E7220" w:rsidRPr="00765EA2">
        <w:rPr>
          <w:b/>
          <w:bCs/>
          <w:sz w:val="28"/>
          <w:szCs w:val="28"/>
        </w:rPr>
        <w:tab/>
      </w:r>
      <w:r w:rsidR="002E7220" w:rsidRPr="00765EA2">
        <w:rPr>
          <w:b/>
          <w:bCs/>
          <w:sz w:val="28"/>
          <w:szCs w:val="28"/>
        </w:rPr>
        <w:tab/>
      </w:r>
      <w:r w:rsidR="002E7220" w:rsidRPr="00765EA2">
        <w:rPr>
          <w:b/>
          <w:bCs/>
          <w:sz w:val="28"/>
          <w:szCs w:val="28"/>
        </w:rPr>
        <w:tab/>
      </w:r>
      <w:r w:rsidR="002E7220" w:rsidRPr="00765EA2">
        <w:rPr>
          <w:b/>
          <w:bCs/>
          <w:sz w:val="28"/>
          <w:szCs w:val="28"/>
        </w:rPr>
        <w:tab/>
      </w:r>
      <w:r w:rsidR="002E7220" w:rsidRPr="00765EA2">
        <w:rPr>
          <w:b/>
          <w:bCs/>
          <w:sz w:val="28"/>
          <w:szCs w:val="28"/>
        </w:rPr>
        <w:tab/>
      </w:r>
      <w:r w:rsidR="002E7220" w:rsidRPr="00765EA2">
        <w:rPr>
          <w:b/>
          <w:bCs/>
          <w:sz w:val="28"/>
          <w:szCs w:val="28"/>
        </w:rPr>
        <w:tab/>
        <w:t>4</w:t>
      </w:r>
    </w:p>
    <w:p w:rsidR="00B04F3D" w:rsidRPr="00765EA2" w:rsidRDefault="00B04F3D" w:rsidP="00944D3A">
      <w:pPr>
        <w:jc w:val="both"/>
        <w:rPr>
          <w:b/>
          <w:bCs/>
          <w:sz w:val="28"/>
          <w:szCs w:val="28"/>
        </w:rPr>
      </w:pPr>
    </w:p>
    <w:p w:rsidR="00DB4E39" w:rsidRPr="00765EA2" w:rsidRDefault="00A85CC3" w:rsidP="00944D3A">
      <w:pPr>
        <w:jc w:val="both"/>
        <w:rPr>
          <w:b/>
          <w:bCs/>
          <w:sz w:val="28"/>
          <w:szCs w:val="28"/>
        </w:rPr>
      </w:pPr>
      <w:r w:rsidRPr="00765EA2">
        <w:rPr>
          <w:b/>
          <w:bCs/>
          <w:sz w:val="28"/>
          <w:szCs w:val="28"/>
        </w:rPr>
        <w:t>Резюме нетехнического характера</w:t>
      </w:r>
      <w:r w:rsidR="002E7220" w:rsidRPr="00765EA2">
        <w:rPr>
          <w:b/>
          <w:bCs/>
          <w:sz w:val="28"/>
          <w:szCs w:val="28"/>
        </w:rPr>
        <w:tab/>
      </w:r>
      <w:r w:rsidR="002E7220" w:rsidRPr="00765EA2">
        <w:rPr>
          <w:b/>
          <w:bCs/>
          <w:sz w:val="28"/>
          <w:szCs w:val="28"/>
        </w:rPr>
        <w:tab/>
      </w:r>
      <w:r w:rsidR="002E7220" w:rsidRPr="00765EA2">
        <w:rPr>
          <w:b/>
          <w:bCs/>
          <w:sz w:val="28"/>
          <w:szCs w:val="28"/>
        </w:rPr>
        <w:tab/>
      </w:r>
      <w:r w:rsidR="002E7220" w:rsidRPr="00765EA2">
        <w:rPr>
          <w:b/>
          <w:bCs/>
          <w:sz w:val="28"/>
          <w:szCs w:val="28"/>
        </w:rPr>
        <w:tab/>
      </w:r>
      <w:r w:rsidR="002E7220" w:rsidRPr="00765EA2">
        <w:rPr>
          <w:b/>
          <w:bCs/>
          <w:sz w:val="28"/>
          <w:szCs w:val="28"/>
        </w:rPr>
        <w:tab/>
      </w:r>
      <w:r w:rsidR="002E7220" w:rsidRPr="00765EA2">
        <w:rPr>
          <w:b/>
          <w:bCs/>
          <w:sz w:val="28"/>
          <w:szCs w:val="28"/>
        </w:rPr>
        <w:tab/>
      </w:r>
      <w:r w:rsidR="002E7220" w:rsidRPr="00765EA2">
        <w:rPr>
          <w:b/>
          <w:bCs/>
          <w:sz w:val="28"/>
          <w:szCs w:val="28"/>
        </w:rPr>
        <w:tab/>
      </w:r>
      <w:r w:rsidR="002F5A65">
        <w:rPr>
          <w:b/>
          <w:bCs/>
          <w:sz w:val="28"/>
          <w:szCs w:val="28"/>
        </w:rPr>
        <w:t>11</w:t>
      </w:r>
    </w:p>
    <w:p w:rsidR="00944D3A" w:rsidRPr="00765EA2" w:rsidRDefault="00944D3A" w:rsidP="00944D3A">
      <w:pPr>
        <w:jc w:val="both"/>
        <w:rPr>
          <w:sz w:val="28"/>
          <w:szCs w:val="28"/>
        </w:rPr>
      </w:pPr>
    </w:p>
    <w:p w:rsidR="00A12660" w:rsidRPr="00765EA2" w:rsidRDefault="00A12660" w:rsidP="00944D3A">
      <w:pPr>
        <w:numPr>
          <w:ilvl w:val="0"/>
          <w:numId w:val="4"/>
        </w:numPr>
        <w:jc w:val="both"/>
        <w:rPr>
          <w:sz w:val="28"/>
          <w:szCs w:val="28"/>
        </w:rPr>
      </w:pPr>
      <w:r w:rsidRPr="00765EA2">
        <w:rPr>
          <w:sz w:val="28"/>
          <w:szCs w:val="28"/>
        </w:rPr>
        <w:t xml:space="preserve">Общая </w:t>
      </w:r>
      <w:r w:rsidR="00A85CC3" w:rsidRPr="00765EA2">
        <w:rPr>
          <w:sz w:val="28"/>
          <w:szCs w:val="28"/>
        </w:rPr>
        <w:t>характеристика планируемой деятельности (объекта)</w:t>
      </w:r>
      <w:r w:rsidR="002E7220" w:rsidRPr="00765EA2">
        <w:rPr>
          <w:sz w:val="28"/>
          <w:szCs w:val="28"/>
        </w:rPr>
        <w:tab/>
      </w:r>
      <w:r w:rsidR="002F5A65">
        <w:rPr>
          <w:sz w:val="28"/>
          <w:szCs w:val="28"/>
        </w:rPr>
        <w:t>35</w:t>
      </w:r>
    </w:p>
    <w:p w:rsidR="00FE29A1" w:rsidRPr="00765EA2" w:rsidRDefault="00FE29A1" w:rsidP="00FE29A1">
      <w:pPr>
        <w:jc w:val="both"/>
        <w:rPr>
          <w:sz w:val="28"/>
          <w:szCs w:val="28"/>
        </w:rPr>
      </w:pPr>
    </w:p>
    <w:p w:rsidR="00FE29A1" w:rsidRPr="00765EA2" w:rsidRDefault="00FE29A1" w:rsidP="00FE29A1">
      <w:pPr>
        <w:numPr>
          <w:ilvl w:val="0"/>
          <w:numId w:val="4"/>
        </w:numPr>
        <w:jc w:val="both"/>
        <w:rPr>
          <w:sz w:val="28"/>
          <w:szCs w:val="28"/>
        </w:rPr>
      </w:pPr>
      <w:r w:rsidRPr="00765EA2">
        <w:rPr>
          <w:sz w:val="28"/>
          <w:szCs w:val="28"/>
        </w:rPr>
        <w:t>Альтернативные варианты технологических решений и размещения планируемой деятельности (объекта)</w:t>
      </w:r>
      <w:r w:rsidR="002E7220" w:rsidRPr="00765EA2">
        <w:rPr>
          <w:sz w:val="28"/>
          <w:szCs w:val="28"/>
        </w:rPr>
        <w:tab/>
      </w:r>
      <w:r w:rsidR="002E7220" w:rsidRPr="00765EA2">
        <w:rPr>
          <w:sz w:val="28"/>
          <w:szCs w:val="28"/>
        </w:rPr>
        <w:tab/>
      </w:r>
      <w:r w:rsidR="002E7220" w:rsidRPr="00765EA2">
        <w:rPr>
          <w:sz w:val="28"/>
          <w:szCs w:val="28"/>
        </w:rPr>
        <w:tab/>
      </w:r>
      <w:r w:rsidR="002E7220" w:rsidRPr="00765EA2">
        <w:rPr>
          <w:sz w:val="28"/>
          <w:szCs w:val="28"/>
        </w:rPr>
        <w:tab/>
      </w:r>
      <w:r w:rsidR="002E7220" w:rsidRPr="00765EA2">
        <w:rPr>
          <w:sz w:val="28"/>
          <w:szCs w:val="28"/>
        </w:rPr>
        <w:tab/>
      </w:r>
      <w:r w:rsidR="002F5A65">
        <w:rPr>
          <w:sz w:val="28"/>
          <w:szCs w:val="28"/>
        </w:rPr>
        <w:t>47</w:t>
      </w:r>
    </w:p>
    <w:p w:rsidR="00FE29A1" w:rsidRPr="00765EA2" w:rsidRDefault="00FE29A1" w:rsidP="00FE29A1">
      <w:pPr>
        <w:jc w:val="both"/>
        <w:rPr>
          <w:sz w:val="28"/>
          <w:szCs w:val="28"/>
        </w:rPr>
      </w:pPr>
    </w:p>
    <w:p w:rsidR="00FE29A1" w:rsidRPr="00765EA2" w:rsidRDefault="00FE29A1" w:rsidP="00FE29A1">
      <w:pPr>
        <w:numPr>
          <w:ilvl w:val="0"/>
          <w:numId w:val="4"/>
        </w:numPr>
        <w:jc w:val="both"/>
        <w:rPr>
          <w:sz w:val="28"/>
          <w:szCs w:val="28"/>
        </w:rPr>
      </w:pPr>
      <w:r w:rsidRPr="00765EA2">
        <w:rPr>
          <w:sz w:val="28"/>
          <w:szCs w:val="28"/>
        </w:rPr>
        <w:t>Оценка существующего состояния окружающей среды</w:t>
      </w:r>
      <w:r w:rsidR="005E1988" w:rsidRPr="00765EA2">
        <w:rPr>
          <w:sz w:val="28"/>
          <w:szCs w:val="28"/>
        </w:rPr>
        <w:tab/>
      </w:r>
      <w:r w:rsidR="005E1988" w:rsidRPr="00765EA2">
        <w:rPr>
          <w:sz w:val="28"/>
          <w:szCs w:val="28"/>
        </w:rPr>
        <w:tab/>
      </w:r>
      <w:r w:rsidR="002F5A65">
        <w:rPr>
          <w:sz w:val="28"/>
          <w:szCs w:val="28"/>
        </w:rPr>
        <w:t>48</w:t>
      </w:r>
    </w:p>
    <w:p w:rsidR="00FE29A1" w:rsidRPr="00765EA2" w:rsidRDefault="00FE29A1" w:rsidP="00FE29A1">
      <w:pPr>
        <w:numPr>
          <w:ilvl w:val="1"/>
          <w:numId w:val="4"/>
        </w:numPr>
        <w:jc w:val="both"/>
        <w:rPr>
          <w:sz w:val="28"/>
          <w:szCs w:val="28"/>
        </w:rPr>
      </w:pPr>
      <w:r w:rsidRPr="00765EA2">
        <w:rPr>
          <w:sz w:val="28"/>
          <w:szCs w:val="28"/>
        </w:rPr>
        <w:t>Природные компоненты и объекты</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48</w:t>
      </w:r>
    </w:p>
    <w:p w:rsidR="00FE29A1" w:rsidRPr="00765EA2" w:rsidRDefault="00FE29A1" w:rsidP="00FE29A1">
      <w:pPr>
        <w:numPr>
          <w:ilvl w:val="2"/>
          <w:numId w:val="4"/>
        </w:numPr>
        <w:jc w:val="both"/>
        <w:rPr>
          <w:sz w:val="28"/>
          <w:szCs w:val="28"/>
        </w:rPr>
      </w:pPr>
      <w:r w:rsidRPr="00765EA2">
        <w:rPr>
          <w:sz w:val="28"/>
          <w:szCs w:val="28"/>
        </w:rPr>
        <w:t>Климат и метеорологические условия</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48</w:t>
      </w:r>
    </w:p>
    <w:p w:rsidR="00FE29A1" w:rsidRPr="00765EA2" w:rsidRDefault="00FE29A1" w:rsidP="00FE29A1">
      <w:pPr>
        <w:numPr>
          <w:ilvl w:val="2"/>
          <w:numId w:val="4"/>
        </w:numPr>
        <w:jc w:val="both"/>
        <w:rPr>
          <w:sz w:val="28"/>
          <w:szCs w:val="28"/>
        </w:rPr>
      </w:pPr>
      <w:r w:rsidRPr="00765EA2">
        <w:rPr>
          <w:sz w:val="28"/>
          <w:szCs w:val="28"/>
        </w:rPr>
        <w:t>Атмосферный воздух</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51</w:t>
      </w:r>
    </w:p>
    <w:p w:rsidR="00FE29A1" w:rsidRPr="00765EA2" w:rsidRDefault="006F265B" w:rsidP="00FE29A1">
      <w:pPr>
        <w:numPr>
          <w:ilvl w:val="2"/>
          <w:numId w:val="4"/>
        </w:numPr>
        <w:jc w:val="both"/>
        <w:rPr>
          <w:sz w:val="28"/>
          <w:szCs w:val="28"/>
        </w:rPr>
      </w:pPr>
      <w:r w:rsidRPr="00765EA2">
        <w:rPr>
          <w:sz w:val="28"/>
          <w:szCs w:val="28"/>
        </w:rPr>
        <w:t>Поверхностные воды</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53</w:t>
      </w:r>
    </w:p>
    <w:p w:rsidR="006F265B" w:rsidRPr="00765EA2" w:rsidRDefault="006F265B" w:rsidP="00FE29A1">
      <w:pPr>
        <w:numPr>
          <w:ilvl w:val="2"/>
          <w:numId w:val="4"/>
        </w:numPr>
        <w:jc w:val="both"/>
        <w:rPr>
          <w:sz w:val="28"/>
          <w:szCs w:val="28"/>
        </w:rPr>
      </w:pPr>
      <w:r w:rsidRPr="00765EA2">
        <w:rPr>
          <w:sz w:val="28"/>
          <w:szCs w:val="28"/>
        </w:rPr>
        <w:t>Геологическая среда и подземные воды</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55</w:t>
      </w:r>
    </w:p>
    <w:p w:rsidR="006F265B" w:rsidRPr="00765EA2" w:rsidRDefault="00E90CD9" w:rsidP="00FE29A1">
      <w:pPr>
        <w:numPr>
          <w:ilvl w:val="2"/>
          <w:numId w:val="4"/>
        </w:numPr>
        <w:jc w:val="both"/>
        <w:rPr>
          <w:sz w:val="28"/>
          <w:szCs w:val="28"/>
        </w:rPr>
      </w:pPr>
      <w:r w:rsidRPr="00765EA2">
        <w:rPr>
          <w:sz w:val="28"/>
          <w:szCs w:val="28"/>
        </w:rPr>
        <w:t>Рельеф, земельные ресурсы и почвенный покров</w:t>
      </w:r>
      <w:r w:rsidR="002F5A65">
        <w:rPr>
          <w:sz w:val="28"/>
          <w:szCs w:val="28"/>
        </w:rPr>
        <w:t xml:space="preserve">                                        58</w:t>
      </w:r>
    </w:p>
    <w:p w:rsidR="00E90CD9" w:rsidRPr="00765EA2" w:rsidRDefault="00E90CD9" w:rsidP="00FE29A1">
      <w:pPr>
        <w:numPr>
          <w:ilvl w:val="2"/>
          <w:numId w:val="4"/>
        </w:numPr>
        <w:jc w:val="both"/>
        <w:rPr>
          <w:sz w:val="28"/>
          <w:szCs w:val="28"/>
        </w:rPr>
      </w:pPr>
      <w:r w:rsidRPr="00765EA2">
        <w:rPr>
          <w:sz w:val="28"/>
          <w:szCs w:val="28"/>
        </w:rPr>
        <w:t>Растительный и животный мир. Леса</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64</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p>
    <w:p w:rsidR="00E90CD9" w:rsidRPr="00765EA2" w:rsidRDefault="00E90CD9" w:rsidP="00FE29A1">
      <w:pPr>
        <w:numPr>
          <w:ilvl w:val="2"/>
          <w:numId w:val="4"/>
        </w:numPr>
        <w:jc w:val="both"/>
        <w:rPr>
          <w:sz w:val="28"/>
          <w:szCs w:val="28"/>
        </w:rPr>
      </w:pPr>
      <w:r w:rsidRPr="00765EA2">
        <w:rPr>
          <w:sz w:val="28"/>
          <w:szCs w:val="28"/>
        </w:rPr>
        <w:t xml:space="preserve">Природные комплексы и </w:t>
      </w:r>
      <w:r w:rsidR="002F5A65">
        <w:rPr>
          <w:sz w:val="28"/>
          <w:szCs w:val="28"/>
        </w:rPr>
        <w:t>природные</w:t>
      </w:r>
      <w:r w:rsidRPr="00765EA2">
        <w:rPr>
          <w:sz w:val="28"/>
          <w:szCs w:val="28"/>
        </w:rPr>
        <w:t xml:space="preserve"> объекты</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65</w:t>
      </w:r>
    </w:p>
    <w:p w:rsidR="00E90CD9" w:rsidRPr="00765EA2" w:rsidRDefault="00E90CD9" w:rsidP="00FE29A1">
      <w:pPr>
        <w:numPr>
          <w:ilvl w:val="2"/>
          <w:numId w:val="4"/>
        </w:numPr>
        <w:jc w:val="both"/>
        <w:rPr>
          <w:sz w:val="28"/>
          <w:szCs w:val="28"/>
        </w:rPr>
      </w:pPr>
      <w:r w:rsidRPr="00765EA2">
        <w:rPr>
          <w:sz w:val="28"/>
          <w:szCs w:val="28"/>
        </w:rPr>
        <w:t>Природно-ресурсный потенциал. Природопользование</w:t>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67</w:t>
      </w:r>
    </w:p>
    <w:p w:rsidR="00FE29A1" w:rsidRPr="00765EA2" w:rsidRDefault="00FE29A1" w:rsidP="00FE29A1">
      <w:pPr>
        <w:jc w:val="both"/>
        <w:rPr>
          <w:sz w:val="28"/>
          <w:szCs w:val="28"/>
        </w:rPr>
      </w:pPr>
    </w:p>
    <w:p w:rsidR="00E90CD9" w:rsidRPr="00765EA2" w:rsidRDefault="00E90CD9" w:rsidP="00E90CD9">
      <w:pPr>
        <w:numPr>
          <w:ilvl w:val="1"/>
          <w:numId w:val="4"/>
        </w:numPr>
        <w:jc w:val="both"/>
        <w:rPr>
          <w:sz w:val="28"/>
          <w:szCs w:val="28"/>
        </w:rPr>
      </w:pPr>
      <w:r w:rsidRPr="00765EA2">
        <w:rPr>
          <w:sz w:val="28"/>
          <w:szCs w:val="28"/>
        </w:rPr>
        <w:t>Природоохранные и иные ограничения</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t>6</w:t>
      </w:r>
      <w:r w:rsidR="002F5A65">
        <w:rPr>
          <w:sz w:val="28"/>
          <w:szCs w:val="28"/>
        </w:rPr>
        <w:t>9</w:t>
      </w:r>
    </w:p>
    <w:p w:rsidR="00FE29A1" w:rsidRPr="00765EA2" w:rsidRDefault="00FE29A1" w:rsidP="00FE29A1">
      <w:pPr>
        <w:jc w:val="both"/>
        <w:rPr>
          <w:sz w:val="28"/>
          <w:szCs w:val="28"/>
        </w:rPr>
      </w:pPr>
    </w:p>
    <w:p w:rsidR="00E90CD9" w:rsidRPr="00765EA2" w:rsidRDefault="00E90CD9" w:rsidP="00E90CD9">
      <w:pPr>
        <w:numPr>
          <w:ilvl w:val="1"/>
          <w:numId w:val="4"/>
        </w:numPr>
        <w:jc w:val="both"/>
        <w:rPr>
          <w:sz w:val="28"/>
          <w:szCs w:val="28"/>
        </w:rPr>
      </w:pPr>
      <w:r w:rsidRPr="00765EA2">
        <w:rPr>
          <w:sz w:val="28"/>
          <w:szCs w:val="28"/>
        </w:rPr>
        <w:t>Социально-экономические условия</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7</w:t>
      </w:r>
      <w:r w:rsidR="005E1988" w:rsidRPr="00765EA2">
        <w:rPr>
          <w:sz w:val="28"/>
          <w:szCs w:val="28"/>
        </w:rPr>
        <w:t>0</w:t>
      </w:r>
    </w:p>
    <w:p w:rsidR="00E90CD9" w:rsidRPr="00765EA2" w:rsidRDefault="00E90CD9" w:rsidP="00FE29A1">
      <w:pPr>
        <w:jc w:val="both"/>
        <w:rPr>
          <w:sz w:val="28"/>
          <w:szCs w:val="28"/>
        </w:rPr>
      </w:pPr>
    </w:p>
    <w:p w:rsidR="00E90CD9" w:rsidRPr="00765EA2" w:rsidRDefault="00E90CD9" w:rsidP="00E90CD9">
      <w:pPr>
        <w:numPr>
          <w:ilvl w:val="0"/>
          <w:numId w:val="4"/>
        </w:numPr>
        <w:jc w:val="both"/>
        <w:rPr>
          <w:sz w:val="28"/>
          <w:szCs w:val="28"/>
        </w:rPr>
      </w:pPr>
      <w:r w:rsidRPr="00765EA2">
        <w:rPr>
          <w:sz w:val="28"/>
          <w:szCs w:val="28"/>
        </w:rPr>
        <w:t>Воздействие планируемой деятельности (объекта) на окружающую среду</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71</w:t>
      </w:r>
    </w:p>
    <w:p w:rsidR="00E90CD9" w:rsidRPr="00765EA2" w:rsidRDefault="00E90CD9" w:rsidP="00E90CD9">
      <w:pPr>
        <w:numPr>
          <w:ilvl w:val="1"/>
          <w:numId w:val="4"/>
        </w:numPr>
        <w:jc w:val="both"/>
        <w:rPr>
          <w:sz w:val="28"/>
          <w:szCs w:val="28"/>
        </w:rPr>
      </w:pPr>
      <w:r w:rsidRPr="00765EA2">
        <w:rPr>
          <w:sz w:val="28"/>
          <w:szCs w:val="28"/>
        </w:rPr>
        <w:t>Воздействие на атмосферный воздух</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71</w:t>
      </w:r>
    </w:p>
    <w:p w:rsidR="00A71235" w:rsidRPr="00765EA2" w:rsidRDefault="00A71235" w:rsidP="00A71235">
      <w:pPr>
        <w:numPr>
          <w:ilvl w:val="1"/>
          <w:numId w:val="4"/>
        </w:numPr>
        <w:tabs>
          <w:tab w:val="clear" w:pos="368"/>
          <w:tab w:val="num" w:pos="0"/>
        </w:tabs>
        <w:ind w:left="0" w:firstLine="0"/>
        <w:jc w:val="both"/>
        <w:rPr>
          <w:sz w:val="28"/>
          <w:szCs w:val="28"/>
        </w:rPr>
      </w:pPr>
      <w:r w:rsidRPr="00765EA2">
        <w:rPr>
          <w:sz w:val="28"/>
          <w:szCs w:val="28"/>
        </w:rPr>
        <w:t xml:space="preserve">Воздействие физических факторов </w:t>
      </w:r>
      <w:r w:rsidRPr="00765EA2">
        <w:rPr>
          <w:bCs/>
          <w:sz w:val="28"/>
          <w:szCs w:val="28"/>
        </w:rPr>
        <w:t>(шумового,</w:t>
      </w:r>
      <w:r w:rsidR="004C5A2D" w:rsidRPr="00765EA2">
        <w:rPr>
          <w:bCs/>
          <w:sz w:val="28"/>
          <w:szCs w:val="28"/>
        </w:rPr>
        <w:t xml:space="preserve"> вибрации,</w:t>
      </w:r>
      <w:r w:rsidRPr="00765EA2">
        <w:rPr>
          <w:bCs/>
          <w:sz w:val="28"/>
          <w:szCs w:val="28"/>
        </w:rPr>
        <w:t xml:space="preserve"> инфразвука, уль</w:t>
      </w:r>
      <w:r w:rsidRPr="00765EA2">
        <w:rPr>
          <w:bCs/>
          <w:sz w:val="28"/>
          <w:szCs w:val="28"/>
        </w:rPr>
        <w:t>т</w:t>
      </w:r>
      <w:r w:rsidRPr="00765EA2">
        <w:rPr>
          <w:bCs/>
          <w:sz w:val="28"/>
          <w:szCs w:val="28"/>
        </w:rPr>
        <w:t xml:space="preserve">развука, </w:t>
      </w:r>
      <w:r w:rsidR="004C5A2D" w:rsidRPr="00765EA2">
        <w:rPr>
          <w:bCs/>
          <w:sz w:val="28"/>
          <w:szCs w:val="28"/>
        </w:rPr>
        <w:t>ионизирующего</w:t>
      </w:r>
      <w:r w:rsidRPr="00765EA2">
        <w:rPr>
          <w:bCs/>
          <w:sz w:val="28"/>
          <w:szCs w:val="28"/>
        </w:rPr>
        <w:t xml:space="preserve"> излучения, теплового воздействия)</w:t>
      </w:r>
      <w:r w:rsidR="005E1988" w:rsidRPr="00765EA2">
        <w:rPr>
          <w:bCs/>
          <w:sz w:val="28"/>
          <w:szCs w:val="28"/>
        </w:rPr>
        <w:tab/>
      </w:r>
      <w:r w:rsidR="005E1988" w:rsidRPr="00765EA2">
        <w:rPr>
          <w:bCs/>
          <w:sz w:val="28"/>
          <w:szCs w:val="28"/>
        </w:rPr>
        <w:tab/>
      </w:r>
      <w:r w:rsidR="005E1988" w:rsidRPr="00765EA2">
        <w:rPr>
          <w:bCs/>
          <w:sz w:val="28"/>
          <w:szCs w:val="28"/>
        </w:rPr>
        <w:tab/>
      </w:r>
      <w:r w:rsidR="002F5A65">
        <w:rPr>
          <w:bCs/>
          <w:sz w:val="28"/>
          <w:szCs w:val="28"/>
        </w:rPr>
        <w:t>72</w:t>
      </w:r>
    </w:p>
    <w:p w:rsidR="00E90CD9" w:rsidRPr="00765EA2" w:rsidRDefault="00E90CD9" w:rsidP="00E90CD9">
      <w:pPr>
        <w:numPr>
          <w:ilvl w:val="1"/>
          <w:numId w:val="4"/>
        </w:numPr>
        <w:jc w:val="both"/>
        <w:rPr>
          <w:sz w:val="28"/>
          <w:szCs w:val="28"/>
        </w:rPr>
      </w:pPr>
      <w:r w:rsidRPr="00765EA2">
        <w:rPr>
          <w:sz w:val="28"/>
          <w:szCs w:val="28"/>
        </w:rPr>
        <w:t>Воздействия на поверхностные и подземные воды</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72</w:t>
      </w:r>
    </w:p>
    <w:p w:rsidR="00E90CD9" w:rsidRPr="00765EA2" w:rsidRDefault="00E90CD9" w:rsidP="00E90CD9">
      <w:pPr>
        <w:numPr>
          <w:ilvl w:val="1"/>
          <w:numId w:val="4"/>
        </w:numPr>
        <w:jc w:val="both"/>
        <w:rPr>
          <w:sz w:val="28"/>
          <w:szCs w:val="28"/>
        </w:rPr>
      </w:pPr>
      <w:r w:rsidRPr="00765EA2">
        <w:rPr>
          <w:sz w:val="28"/>
          <w:szCs w:val="28"/>
        </w:rPr>
        <w:t>Воздействие на геологическую среду</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73</w:t>
      </w:r>
    </w:p>
    <w:p w:rsidR="00E90CD9" w:rsidRPr="00765EA2" w:rsidRDefault="00E90CD9" w:rsidP="00E90CD9">
      <w:pPr>
        <w:numPr>
          <w:ilvl w:val="1"/>
          <w:numId w:val="4"/>
        </w:numPr>
        <w:jc w:val="both"/>
        <w:rPr>
          <w:sz w:val="28"/>
          <w:szCs w:val="28"/>
        </w:rPr>
      </w:pPr>
      <w:r w:rsidRPr="00765EA2">
        <w:rPr>
          <w:sz w:val="28"/>
          <w:szCs w:val="28"/>
        </w:rPr>
        <w:t>Воздействие на земельные ресурсы и почвенный покров</w:t>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74</w:t>
      </w:r>
    </w:p>
    <w:p w:rsidR="00E90CD9" w:rsidRPr="00765EA2" w:rsidRDefault="00E90CD9" w:rsidP="00E90CD9">
      <w:pPr>
        <w:numPr>
          <w:ilvl w:val="1"/>
          <w:numId w:val="4"/>
        </w:numPr>
        <w:jc w:val="both"/>
        <w:rPr>
          <w:sz w:val="28"/>
          <w:szCs w:val="28"/>
        </w:rPr>
      </w:pPr>
      <w:r w:rsidRPr="00765EA2">
        <w:rPr>
          <w:sz w:val="28"/>
          <w:szCs w:val="28"/>
        </w:rPr>
        <w:t xml:space="preserve">Воздействие на </w:t>
      </w:r>
      <w:r w:rsidR="00385986" w:rsidRPr="00765EA2">
        <w:rPr>
          <w:sz w:val="28"/>
          <w:szCs w:val="28"/>
        </w:rPr>
        <w:t>растительный и животный мир, леса</w:t>
      </w:r>
      <w:r w:rsidR="005E1988" w:rsidRPr="00765EA2">
        <w:rPr>
          <w:sz w:val="28"/>
          <w:szCs w:val="28"/>
        </w:rPr>
        <w:tab/>
      </w:r>
      <w:r w:rsidR="005E1988" w:rsidRPr="00765EA2">
        <w:rPr>
          <w:sz w:val="28"/>
          <w:szCs w:val="28"/>
        </w:rPr>
        <w:tab/>
      </w:r>
      <w:r w:rsidR="005E1988" w:rsidRPr="00765EA2">
        <w:rPr>
          <w:sz w:val="28"/>
          <w:szCs w:val="28"/>
        </w:rPr>
        <w:tab/>
      </w:r>
      <w:r w:rsidR="005E1988" w:rsidRPr="00765EA2">
        <w:rPr>
          <w:sz w:val="28"/>
          <w:szCs w:val="28"/>
        </w:rPr>
        <w:tab/>
      </w:r>
      <w:r w:rsidR="002F5A65">
        <w:rPr>
          <w:sz w:val="28"/>
          <w:szCs w:val="28"/>
        </w:rPr>
        <w:t>82</w:t>
      </w:r>
    </w:p>
    <w:p w:rsidR="00385986" w:rsidRPr="00765EA2" w:rsidRDefault="00385986" w:rsidP="00E90CD9">
      <w:pPr>
        <w:numPr>
          <w:ilvl w:val="1"/>
          <w:numId w:val="4"/>
        </w:numPr>
        <w:jc w:val="both"/>
        <w:rPr>
          <w:sz w:val="28"/>
          <w:szCs w:val="28"/>
        </w:rPr>
      </w:pPr>
      <w:r w:rsidRPr="00765EA2">
        <w:rPr>
          <w:sz w:val="28"/>
          <w:szCs w:val="28"/>
        </w:rPr>
        <w:t>Воздействие на природные объекты, подлежащие особой или специальной охране</w:t>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2F5A65">
        <w:rPr>
          <w:sz w:val="28"/>
          <w:szCs w:val="28"/>
        </w:rPr>
        <w:t>82</w:t>
      </w:r>
    </w:p>
    <w:p w:rsidR="00A71235" w:rsidRPr="00765EA2" w:rsidRDefault="00A71235" w:rsidP="00E90CD9">
      <w:pPr>
        <w:numPr>
          <w:ilvl w:val="1"/>
          <w:numId w:val="4"/>
        </w:numPr>
        <w:jc w:val="both"/>
        <w:rPr>
          <w:sz w:val="28"/>
          <w:szCs w:val="28"/>
        </w:rPr>
      </w:pPr>
      <w:r w:rsidRPr="00765EA2">
        <w:rPr>
          <w:sz w:val="28"/>
          <w:szCs w:val="28"/>
        </w:rPr>
        <w:t>Воздействие на здоровье населения электромагнитного излучения</w:t>
      </w:r>
      <w:r w:rsidR="00DB367A" w:rsidRPr="00765EA2">
        <w:rPr>
          <w:sz w:val="28"/>
          <w:szCs w:val="28"/>
        </w:rPr>
        <w:tab/>
      </w:r>
      <w:r w:rsidR="002F5A65">
        <w:rPr>
          <w:sz w:val="28"/>
          <w:szCs w:val="28"/>
        </w:rPr>
        <w:t>83</w:t>
      </w:r>
    </w:p>
    <w:p w:rsidR="00305D2C" w:rsidRPr="00765EA2" w:rsidRDefault="00305D2C" w:rsidP="00305D2C">
      <w:pPr>
        <w:jc w:val="both"/>
        <w:rPr>
          <w:sz w:val="28"/>
          <w:szCs w:val="28"/>
        </w:rPr>
      </w:pPr>
    </w:p>
    <w:p w:rsidR="00305D2C" w:rsidRPr="00765EA2" w:rsidRDefault="00305D2C" w:rsidP="00305D2C">
      <w:pPr>
        <w:jc w:val="both"/>
        <w:rPr>
          <w:sz w:val="28"/>
          <w:szCs w:val="28"/>
        </w:rPr>
      </w:pPr>
    </w:p>
    <w:p w:rsidR="00305D2C" w:rsidRPr="00765EA2" w:rsidRDefault="00305D2C" w:rsidP="00305D2C">
      <w:pPr>
        <w:jc w:val="both"/>
        <w:rPr>
          <w:sz w:val="28"/>
          <w:szCs w:val="28"/>
        </w:rPr>
      </w:pPr>
    </w:p>
    <w:p w:rsidR="00305D2C" w:rsidRPr="00765EA2" w:rsidRDefault="00305D2C" w:rsidP="00305D2C">
      <w:pPr>
        <w:jc w:val="both"/>
        <w:rPr>
          <w:sz w:val="28"/>
          <w:szCs w:val="28"/>
        </w:rPr>
      </w:pPr>
    </w:p>
    <w:p w:rsidR="00305D2C" w:rsidRPr="00765EA2" w:rsidRDefault="00305D2C" w:rsidP="00305D2C">
      <w:pPr>
        <w:jc w:val="both"/>
        <w:rPr>
          <w:sz w:val="28"/>
          <w:szCs w:val="28"/>
        </w:rPr>
      </w:pPr>
    </w:p>
    <w:p w:rsidR="00305D2C" w:rsidRPr="00765EA2" w:rsidRDefault="00305D2C" w:rsidP="00305D2C">
      <w:pPr>
        <w:numPr>
          <w:ilvl w:val="0"/>
          <w:numId w:val="4"/>
        </w:numPr>
        <w:jc w:val="both"/>
        <w:rPr>
          <w:sz w:val="28"/>
          <w:szCs w:val="28"/>
        </w:rPr>
      </w:pPr>
      <w:r w:rsidRPr="00765EA2">
        <w:rPr>
          <w:sz w:val="28"/>
          <w:szCs w:val="28"/>
        </w:rPr>
        <w:t>Прогноз и оценка возможного изменения окружающей среды</w:t>
      </w:r>
      <w:r w:rsidR="00DB367A" w:rsidRPr="00765EA2">
        <w:rPr>
          <w:sz w:val="28"/>
          <w:szCs w:val="28"/>
        </w:rPr>
        <w:tab/>
      </w:r>
      <w:r w:rsidR="002F5A65">
        <w:rPr>
          <w:sz w:val="28"/>
          <w:szCs w:val="28"/>
        </w:rPr>
        <w:t>85</w:t>
      </w:r>
    </w:p>
    <w:p w:rsidR="00305D2C" w:rsidRPr="00765EA2" w:rsidRDefault="00333C50" w:rsidP="00305D2C">
      <w:pPr>
        <w:numPr>
          <w:ilvl w:val="1"/>
          <w:numId w:val="4"/>
        </w:numPr>
        <w:jc w:val="both"/>
        <w:rPr>
          <w:sz w:val="28"/>
          <w:szCs w:val="28"/>
        </w:rPr>
      </w:pPr>
      <w:r w:rsidRPr="00765EA2">
        <w:rPr>
          <w:sz w:val="28"/>
          <w:szCs w:val="28"/>
        </w:rPr>
        <w:t>Прогноз и оценка изменения состояния атмосферного воздуха</w:t>
      </w:r>
      <w:r w:rsidR="00DB367A" w:rsidRPr="00765EA2">
        <w:rPr>
          <w:sz w:val="28"/>
          <w:szCs w:val="28"/>
        </w:rPr>
        <w:tab/>
      </w:r>
      <w:r w:rsidR="00DB367A" w:rsidRPr="00765EA2">
        <w:rPr>
          <w:sz w:val="28"/>
          <w:szCs w:val="28"/>
        </w:rPr>
        <w:tab/>
      </w:r>
      <w:r w:rsidR="002F5A65">
        <w:rPr>
          <w:sz w:val="28"/>
          <w:szCs w:val="28"/>
        </w:rPr>
        <w:t>85</w:t>
      </w:r>
    </w:p>
    <w:p w:rsidR="002F5A65" w:rsidRPr="002F5A65" w:rsidRDefault="00AC7515" w:rsidP="002F5A65">
      <w:pPr>
        <w:numPr>
          <w:ilvl w:val="1"/>
          <w:numId w:val="4"/>
        </w:numPr>
        <w:ind w:right="-2"/>
        <w:jc w:val="both"/>
        <w:rPr>
          <w:sz w:val="28"/>
          <w:szCs w:val="28"/>
        </w:rPr>
      </w:pPr>
      <w:r w:rsidRPr="002F5A65">
        <w:rPr>
          <w:sz w:val="28"/>
          <w:szCs w:val="28"/>
        </w:rPr>
        <w:t>Прогноз и оценка уровня физического воздействия</w:t>
      </w:r>
      <w:r w:rsidR="000E55F9" w:rsidRPr="002F5A65">
        <w:rPr>
          <w:bCs/>
          <w:sz w:val="28"/>
          <w:szCs w:val="28"/>
        </w:rPr>
        <w:t xml:space="preserve">(шумового, инфразвука, ультразвука, </w:t>
      </w:r>
      <w:r w:rsidR="004C5A2D" w:rsidRPr="002F5A65">
        <w:rPr>
          <w:bCs/>
          <w:sz w:val="28"/>
          <w:szCs w:val="28"/>
        </w:rPr>
        <w:t>ионизирующего</w:t>
      </w:r>
      <w:r w:rsidR="000E55F9" w:rsidRPr="002F5A65">
        <w:rPr>
          <w:bCs/>
          <w:sz w:val="28"/>
          <w:szCs w:val="28"/>
        </w:rPr>
        <w:t xml:space="preserve"> излучения, теплового воздействия)</w:t>
      </w:r>
      <w:r w:rsidR="002F5A65">
        <w:rPr>
          <w:bCs/>
          <w:sz w:val="28"/>
          <w:szCs w:val="28"/>
        </w:rPr>
        <w:t xml:space="preserve">              85</w:t>
      </w:r>
    </w:p>
    <w:p w:rsidR="00AC7515" w:rsidRPr="002F5A65" w:rsidRDefault="00AC7515" w:rsidP="002F5A65">
      <w:pPr>
        <w:numPr>
          <w:ilvl w:val="1"/>
          <w:numId w:val="4"/>
        </w:numPr>
        <w:ind w:right="-2"/>
        <w:jc w:val="both"/>
        <w:rPr>
          <w:sz w:val="28"/>
          <w:szCs w:val="28"/>
        </w:rPr>
      </w:pPr>
      <w:r w:rsidRPr="002F5A65">
        <w:rPr>
          <w:sz w:val="28"/>
          <w:szCs w:val="28"/>
        </w:rPr>
        <w:t>Прогноз и оценка изменения состояния поверхностных и подземных вод</w:t>
      </w:r>
      <w:r w:rsidR="002F5A65">
        <w:rPr>
          <w:sz w:val="28"/>
          <w:szCs w:val="28"/>
        </w:rPr>
        <w:t>86</w:t>
      </w:r>
    </w:p>
    <w:p w:rsidR="00AC7515" w:rsidRPr="00765EA2" w:rsidRDefault="00AC7515" w:rsidP="00AC7515">
      <w:pPr>
        <w:numPr>
          <w:ilvl w:val="1"/>
          <w:numId w:val="4"/>
        </w:numPr>
        <w:jc w:val="both"/>
        <w:rPr>
          <w:sz w:val="28"/>
          <w:szCs w:val="28"/>
        </w:rPr>
      </w:pPr>
      <w:r w:rsidRPr="00765EA2">
        <w:rPr>
          <w:sz w:val="28"/>
          <w:szCs w:val="28"/>
        </w:rPr>
        <w:t>Прогноз и оценка изменения геологических условий и рельефа</w:t>
      </w:r>
      <w:r w:rsidR="00DB367A" w:rsidRPr="00765EA2">
        <w:rPr>
          <w:sz w:val="28"/>
          <w:szCs w:val="28"/>
        </w:rPr>
        <w:tab/>
      </w:r>
      <w:r w:rsidR="00DB367A" w:rsidRPr="00765EA2">
        <w:rPr>
          <w:sz w:val="28"/>
          <w:szCs w:val="28"/>
        </w:rPr>
        <w:tab/>
      </w:r>
      <w:r w:rsidR="002F5A65">
        <w:rPr>
          <w:sz w:val="28"/>
          <w:szCs w:val="28"/>
        </w:rPr>
        <w:t>86</w:t>
      </w:r>
    </w:p>
    <w:p w:rsidR="00AC7515" w:rsidRPr="00765EA2" w:rsidRDefault="00AC7515" w:rsidP="00AC7515">
      <w:pPr>
        <w:numPr>
          <w:ilvl w:val="1"/>
          <w:numId w:val="4"/>
        </w:numPr>
        <w:jc w:val="both"/>
        <w:rPr>
          <w:sz w:val="28"/>
          <w:szCs w:val="28"/>
        </w:rPr>
      </w:pPr>
      <w:r w:rsidRPr="00765EA2">
        <w:rPr>
          <w:sz w:val="28"/>
          <w:szCs w:val="28"/>
        </w:rPr>
        <w:t>Прогноз и оценка изменения состояния земельных ресурсов и почвенного покрова</w:t>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2F5A65">
        <w:rPr>
          <w:sz w:val="28"/>
          <w:szCs w:val="28"/>
        </w:rPr>
        <w:t>87</w:t>
      </w:r>
    </w:p>
    <w:p w:rsidR="00AC7515" w:rsidRPr="00765EA2" w:rsidRDefault="00AC7515" w:rsidP="00AC7515">
      <w:pPr>
        <w:numPr>
          <w:ilvl w:val="1"/>
          <w:numId w:val="4"/>
        </w:numPr>
        <w:jc w:val="both"/>
        <w:rPr>
          <w:sz w:val="28"/>
          <w:szCs w:val="28"/>
        </w:rPr>
      </w:pPr>
      <w:r w:rsidRPr="00765EA2">
        <w:rPr>
          <w:sz w:val="28"/>
          <w:szCs w:val="28"/>
        </w:rPr>
        <w:t>Прогноз и оценка изменения состояния объектов растительного и животн</w:t>
      </w:r>
      <w:r w:rsidRPr="00765EA2">
        <w:rPr>
          <w:sz w:val="28"/>
          <w:szCs w:val="28"/>
        </w:rPr>
        <w:t>о</w:t>
      </w:r>
      <w:r w:rsidRPr="00765EA2">
        <w:rPr>
          <w:sz w:val="28"/>
          <w:szCs w:val="28"/>
        </w:rPr>
        <w:t>го мира, лесов</w:t>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2F5A65">
        <w:rPr>
          <w:sz w:val="28"/>
          <w:szCs w:val="28"/>
        </w:rPr>
        <w:t>87</w:t>
      </w:r>
    </w:p>
    <w:p w:rsidR="00AC7515" w:rsidRPr="00765EA2" w:rsidRDefault="00AC7515" w:rsidP="00AC7515">
      <w:pPr>
        <w:numPr>
          <w:ilvl w:val="1"/>
          <w:numId w:val="4"/>
        </w:numPr>
        <w:jc w:val="both"/>
        <w:rPr>
          <w:sz w:val="28"/>
          <w:szCs w:val="28"/>
        </w:rPr>
      </w:pPr>
      <w:r w:rsidRPr="00765EA2">
        <w:rPr>
          <w:sz w:val="28"/>
          <w:szCs w:val="28"/>
        </w:rPr>
        <w:t>Прогноз и оценка изменения состояния природных объектов, подлежащих особой или специальной охране</w:t>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2F5A65">
        <w:rPr>
          <w:sz w:val="28"/>
          <w:szCs w:val="28"/>
        </w:rPr>
        <w:t>88</w:t>
      </w:r>
    </w:p>
    <w:p w:rsidR="000E55F9" w:rsidRPr="00765EA2" w:rsidRDefault="000E55F9" w:rsidP="00AC7515">
      <w:pPr>
        <w:numPr>
          <w:ilvl w:val="1"/>
          <w:numId w:val="4"/>
        </w:numPr>
        <w:jc w:val="both"/>
        <w:rPr>
          <w:sz w:val="28"/>
          <w:szCs w:val="28"/>
        </w:rPr>
      </w:pPr>
      <w:r w:rsidRPr="00765EA2">
        <w:rPr>
          <w:sz w:val="28"/>
          <w:szCs w:val="28"/>
        </w:rPr>
        <w:t>Прогноз и оценка уровня электромагнитного излучения</w:t>
      </w:r>
      <w:r w:rsidR="00DB367A" w:rsidRPr="00765EA2">
        <w:rPr>
          <w:sz w:val="28"/>
          <w:szCs w:val="28"/>
        </w:rPr>
        <w:tab/>
      </w:r>
      <w:r w:rsidR="00DB367A" w:rsidRPr="00765EA2">
        <w:rPr>
          <w:sz w:val="28"/>
          <w:szCs w:val="28"/>
        </w:rPr>
        <w:tab/>
      </w:r>
      <w:r w:rsidR="00DB367A" w:rsidRPr="00765EA2">
        <w:rPr>
          <w:sz w:val="28"/>
          <w:szCs w:val="28"/>
        </w:rPr>
        <w:tab/>
      </w:r>
      <w:r w:rsidR="002F5A65">
        <w:rPr>
          <w:sz w:val="28"/>
          <w:szCs w:val="28"/>
        </w:rPr>
        <w:t>88</w:t>
      </w:r>
    </w:p>
    <w:p w:rsidR="00385986" w:rsidRPr="00765EA2" w:rsidRDefault="00385986" w:rsidP="00305D2C">
      <w:pPr>
        <w:numPr>
          <w:ilvl w:val="1"/>
          <w:numId w:val="4"/>
        </w:numPr>
        <w:jc w:val="both"/>
        <w:rPr>
          <w:sz w:val="28"/>
          <w:szCs w:val="28"/>
        </w:rPr>
      </w:pPr>
      <w:r w:rsidRPr="00765EA2">
        <w:rPr>
          <w:sz w:val="28"/>
          <w:szCs w:val="28"/>
        </w:rPr>
        <w:t>Прогноз и оценка последствий возможных проектных и запроектных ав</w:t>
      </w:r>
      <w:r w:rsidRPr="00765EA2">
        <w:rPr>
          <w:sz w:val="28"/>
          <w:szCs w:val="28"/>
        </w:rPr>
        <w:t>а</w:t>
      </w:r>
      <w:r w:rsidRPr="00765EA2">
        <w:rPr>
          <w:sz w:val="28"/>
          <w:szCs w:val="28"/>
        </w:rPr>
        <w:t>рийных ситуаций</w:t>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2F5A65">
        <w:rPr>
          <w:sz w:val="28"/>
          <w:szCs w:val="28"/>
        </w:rPr>
        <w:t xml:space="preserve">         89</w:t>
      </w:r>
    </w:p>
    <w:p w:rsidR="00385986" w:rsidRPr="00765EA2" w:rsidRDefault="00385986" w:rsidP="00305D2C">
      <w:pPr>
        <w:numPr>
          <w:ilvl w:val="1"/>
          <w:numId w:val="4"/>
        </w:numPr>
        <w:jc w:val="both"/>
        <w:rPr>
          <w:sz w:val="28"/>
          <w:szCs w:val="28"/>
        </w:rPr>
      </w:pPr>
      <w:r w:rsidRPr="00765EA2">
        <w:rPr>
          <w:sz w:val="28"/>
          <w:szCs w:val="28"/>
        </w:rPr>
        <w:t>Прогноз и оценка изменения социально-экономических условий</w:t>
      </w:r>
      <w:r w:rsidR="00DB367A" w:rsidRPr="00765EA2">
        <w:rPr>
          <w:sz w:val="28"/>
          <w:szCs w:val="28"/>
        </w:rPr>
        <w:tab/>
      </w:r>
      <w:r w:rsidR="00DB367A" w:rsidRPr="00765EA2">
        <w:rPr>
          <w:sz w:val="28"/>
          <w:szCs w:val="28"/>
        </w:rPr>
        <w:tab/>
      </w:r>
      <w:r w:rsidR="002F5A65">
        <w:rPr>
          <w:sz w:val="28"/>
          <w:szCs w:val="28"/>
        </w:rPr>
        <w:t>90</w:t>
      </w:r>
    </w:p>
    <w:p w:rsidR="00E90CD9" w:rsidRPr="00765EA2" w:rsidRDefault="00E90CD9" w:rsidP="00FE29A1">
      <w:pPr>
        <w:jc w:val="both"/>
        <w:rPr>
          <w:sz w:val="28"/>
          <w:szCs w:val="28"/>
        </w:rPr>
      </w:pPr>
    </w:p>
    <w:p w:rsidR="00385986" w:rsidRPr="00765EA2" w:rsidRDefault="00385986" w:rsidP="00305D2C">
      <w:pPr>
        <w:numPr>
          <w:ilvl w:val="0"/>
          <w:numId w:val="4"/>
        </w:numPr>
        <w:jc w:val="both"/>
        <w:rPr>
          <w:sz w:val="28"/>
          <w:szCs w:val="28"/>
        </w:rPr>
      </w:pPr>
      <w:r w:rsidRPr="00765EA2">
        <w:rPr>
          <w:sz w:val="28"/>
          <w:szCs w:val="28"/>
        </w:rPr>
        <w:t>Мероприятия по предотвращению, минимизации и (или) компенс</w:t>
      </w:r>
      <w:r w:rsidRPr="00765EA2">
        <w:rPr>
          <w:sz w:val="28"/>
          <w:szCs w:val="28"/>
        </w:rPr>
        <w:t>а</w:t>
      </w:r>
      <w:r w:rsidRPr="00765EA2">
        <w:rPr>
          <w:sz w:val="28"/>
          <w:szCs w:val="28"/>
        </w:rPr>
        <w:t>ции воздействия</w:t>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2F5A65">
        <w:rPr>
          <w:sz w:val="28"/>
          <w:szCs w:val="28"/>
        </w:rPr>
        <w:t>91</w:t>
      </w:r>
    </w:p>
    <w:p w:rsidR="00705821" w:rsidRPr="00765EA2" w:rsidRDefault="00705821" w:rsidP="003B5FBB">
      <w:pPr>
        <w:ind w:left="1135"/>
        <w:jc w:val="both"/>
        <w:rPr>
          <w:sz w:val="28"/>
          <w:szCs w:val="28"/>
        </w:rPr>
      </w:pPr>
    </w:p>
    <w:p w:rsidR="00385986" w:rsidRPr="00765EA2" w:rsidRDefault="00385986" w:rsidP="00305D2C">
      <w:pPr>
        <w:numPr>
          <w:ilvl w:val="0"/>
          <w:numId w:val="4"/>
        </w:numPr>
        <w:jc w:val="both"/>
        <w:rPr>
          <w:sz w:val="28"/>
          <w:szCs w:val="28"/>
        </w:rPr>
      </w:pPr>
      <w:r w:rsidRPr="00765EA2">
        <w:rPr>
          <w:sz w:val="28"/>
          <w:szCs w:val="28"/>
        </w:rPr>
        <w:t>Программа послепроектного анализа (локального мониторинга)</w:t>
      </w:r>
      <w:r w:rsidR="002F5A65">
        <w:rPr>
          <w:sz w:val="28"/>
          <w:szCs w:val="28"/>
        </w:rPr>
        <w:t>95</w:t>
      </w:r>
    </w:p>
    <w:p w:rsidR="000E55F9" w:rsidRPr="00765EA2" w:rsidRDefault="000E55F9" w:rsidP="000E55F9">
      <w:pPr>
        <w:pStyle w:val="afd"/>
        <w:rPr>
          <w:sz w:val="28"/>
          <w:szCs w:val="28"/>
        </w:rPr>
      </w:pPr>
    </w:p>
    <w:p w:rsidR="000E55F9" w:rsidRDefault="000E55F9" w:rsidP="00305D2C">
      <w:pPr>
        <w:numPr>
          <w:ilvl w:val="0"/>
          <w:numId w:val="4"/>
        </w:numPr>
        <w:jc w:val="both"/>
        <w:rPr>
          <w:sz w:val="28"/>
          <w:szCs w:val="28"/>
        </w:rPr>
      </w:pPr>
      <w:r w:rsidRPr="00765EA2">
        <w:rPr>
          <w:sz w:val="28"/>
          <w:szCs w:val="28"/>
        </w:rPr>
        <w:t>Оценка достоверности прогнозируемых последствий. Выявленные неопределенности</w:t>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DB367A" w:rsidRPr="00765EA2">
        <w:rPr>
          <w:sz w:val="28"/>
          <w:szCs w:val="28"/>
        </w:rPr>
        <w:tab/>
      </w:r>
      <w:r w:rsidR="002F5A65">
        <w:rPr>
          <w:sz w:val="28"/>
          <w:szCs w:val="28"/>
        </w:rPr>
        <w:t>96</w:t>
      </w:r>
    </w:p>
    <w:p w:rsidR="0004482D" w:rsidRDefault="0004482D" w:rsidP="0004482D">
      <w:pPr>
        <w:pStyle w:val="afd"/>
        <w:rPr>
          <w:sz w:val="28"/>
          <w:szCs w:val="28"/>
        </w:rPr>
      </w:pPr>
    </w:p>
    <w:p w:rsidR="0004482D" w:rsidRDefault="00830B04" w:rsidP="00305D2C">
      <w:pPr>
        <w:numPr>
          <w:ilvl w:val="0"/>
          <w:numId w:val="4"/>
        </w:numPr>
        <w:jc w:val="both"/>
        <w:rPr>
          <w:sz w:val="28"/>
          <w:szCs w:val="28"/>
        </w:rPr>
      </w:pPr>
      <w:r>
        <w:rPr>
          <w:sz w:val="28"/>
          <w:szCs w:val="28"/>
        </w:rPr>
        <w:t xml:space="preserve">Условия для проектирования объекта                                              </w:t>
      </w:r>
      <w:r w:rsidR="002F5A65">
        <w:rPr>
          <w:sz w:val="28"/>
          <w:szCs w:val="28"/>
        </w:rPr>
        <w:t>96</w:t>
      </w:r>
    </w:p>
    <w:p w:rsidR="0004482D" w:rsidRDefault="0004482D" w:rsidP="0004482D">
      <w:pPr>
        <w:jc w:val="both"/>
        <w:rPr>
          <w:bCs/>
          <w:sz w:val="28"/>
          <w:szCs w:val="28"/>
        </w:rPr>
      </w:pPr>
    </w:p>
    <w:p w:rsidR="00325C16" w:rsidRPr="00765EA2" w:rsidRDefault="00325C16" w:rsidP="00305D2C">
      <w:pPr>
        <w:numPr>
          <w:ilvl w:val="0"/>
          <w:numId w:val="4"/>
        </w:numPr>
        <w:jc w:val="both"/>
        <w:rPr>
          <w:sz w:val="28"/>
          <w:szCs w:val="28"/>
        </w:rPr>
      </w:pPr>
      <w:r w:rsidRPr="00765EA2">
        <w:rPr>
          <w:sz w:val="28"/>
          <w:szCs w:val="28"/>
        </w:rPr>
        <w:t>Тран</w:t>
      </w:r>
      <w:r w:rsidR="000A0C7F" w:rsidRPr="00765EA2">
        <w:rPr>
          <w:sz w:val="28"/>
          <w:szCs w:val="28"/>
        </w:rPr>
        <w:t>с</w:t>
      </w:r>
      <w:r w:rsidRPr="00765EA2">
        <w:rPr>
          <w:sz w:val="28"/>
          <w:szCs w:val="28"/>
        </w:rPr>
        <w:t>граничное влияние объекта строительства</w:t>
      </w:r>
      <w:r w:rsidR="00DB367A" w:rsidRPr="00765EA2">
        <w:rPr>
          <w:sz w:val="28"/>
          <w:szCs w:val="28"/>
        </w:rPr>
        <w:tab/>
      </w:r>
      <w:r w:rsidR="00DB367A" w:rsidRPr="00765EA2">
        <w:rPr>
          <w:sz w:val="28"/>
          <w:szCs w:val="28"/>
        </w:rPr>
        <w:tab/>
      </w:r>
      <w:r w:rsidR="00DB367A" w:rsidRPr="00765EA2">
        <w:rPr>
          <w:sz w:val="28"/>
          <w:szCs w:val="28"/>
        </w:rPr>
        <w:tab/>
        <w:t>9</w:t>
      </w:r>
      <w:r w:rsidR="002F5A65">
        <w:rPr>
          <w:sz w:val="28"/>
          <w:szCs w:val="28"/>
        </w:rPr>
        <w:t>7</w:t>
      </w:r>
    </w:p>
    <w:p w:rsidR="00385986" w:rsidRPr="00765EA2" w:rsidRDefault="00385986" w:rsidP="003B5FBB">
      <w:pPr>
        <w:jc w:val="both"/>
        <w:rPr>
          <w:sz w:val="28"/>
          <w:szCs w:val="28"/>
        </w:rPr>
      </w:pPr>
    </w:p>
    <w:p w:rsidR="00385986" w:rsidRPr="002F5A65" w:rsidRDefault="00385986" w:rsidP="004A661A">
      <w:pPr>
        <w:numPr>
          <w:ilvl w:val="0"/>
          <w:numId w:val="4"/>
        </w:numPr>
        <w:jc w:val="both"/>
        <w:rPr>
          <w:color w:val="00B0F0"/>
          <w:sz w:val="28"/>
          <w:szCs w:val="28"/>
        </w:rPr>
      </w:pPr>
      <w:r w:rsidRPr="002F5A65">
        <w:rPr>
          <w:sz w:val="28"/>
          <w:szCs w:val="28"/>
        </w:rPr>
        <w:t>Выводы по результатам проведения оценки воздействия</w:t>
      </w:r>
      <w:r w:rsidR="00DB367A" w:rsidRPr="002F5A65">
        <w:rPr>
          <w:sz w:val="28"/>
          <w:szCs w:val="28"/>
        </w:rPr>
        <w:tab/>
      </w:r>
      <w:r w:rsidR="00DB367A" w:rsidRPr="002F5A65">
        <w:rPr>
          <w:sz w:val="28"/>
          <w:szCs w:val="28"/>
        </w:rPr>
        <w:tab/>
        <w:t>9</w:t>
      </w:r>
      <w:r w:rsidR="002F5A65" w:rsidRPr="002F5A65">
        <w:rPr>
          <w:sz w:val="28"/>
          <w:szCs w:val="28"/>
        </w:rPr>
        <w:t>8</w:t>
      </w:r>
    </w:p>
    <w:p w:rsidR="0004482D" w:rsidRDefault="00385986" w:rsidP="00385986">
      <w:pPr>
        <w:jc w:val="both"/>
        <w:rPr>
          <w:bCs/>
          <w:sz w:val="28"/>
          <w:szCs w:val="28"/>
        </w:rPr>
      </w:pPr>
      <w:r w:rsidRPr="004C5717">
        <w:rPr>
          <w:bCs/>
          <w:sz w:val="28"/>
          <w:szCs w:val="28"/>
        </w:rPr>
        <w:t>Список использованных источников</w:t>
      </w:r>
    </w:p>
    <w:p w:rsidR="0004482D" w:rsidRDefault="0004482D" w:rsidP="00385986">
      <w:pPr>
        <w:jc w:val="both"/>
        <w:rPr>
          <w:bCs/>
          <w:sz w:val="28"/>
          <w:szCs w:val="28"/>
        </w:rPr>
      </w:pPr>
    </w:p>
    <w:p w:rsidR="00385986" w:rsidRPr="004C5717" w:rsidRDefault="00385986" w:rsidP="00FE29A1">
      <w:pPr>
        <w:jc w:val="both"/>
        <w:rPr>
          <w:sz w:val="28"/>
          <w:szCs w:val="28"/>
        </w:rPr>
      </w:pPr>
    </w:p>
    <w:p w:rsidR="00730CCE" w:rsidRPr="004C5717" w:rsidRDefault="00730CCE" w:rsidP="00730CCE">
      <w:pPr>
        <w:jc w:val="both"/>
        <w:rPr>
          <w:b/>
          <w:bCs/>
          <w:sz w:val="28"/>
          <w:szCs w:val="28"/>
        </w:rPr>
      </w:pPr>
      <w:r w:rsidRPr="004C5717">
        <w:rPr>
          <w:b/>
          <w:bCs/>
          <w:sz w:val="28"/>
          <w:szCs w:val="28"/>
        </w:rPr>
        <w:t>Приложения</w:t>
      </w:r>
    </w:p>
    <w:p w:rsidR="00730CCE" w:rsidRPr="004C5717" w:rsidRDefault="00730CCE" w:rsidP="00730CCE">
      <w:pPr>
        <w:jc w:val="both"/>
        <w:rPr>
          <w:b/>
          <w:bCs/>
          <w:sz w:val="28"/>
          <w:szCs w:val="28"/>
        </w:rPr>
      </w:pPr>
    </w:p>
    <w:p w:rsidR="00730CCE" w:rsidRPr="004C5717" w:rsidRDefault="00730CCE" w:rsidP="003C0CD8">
      <w:pPr>
        <w:numPr>
          <w:ilvl w:val="0"/>
          <w:numId w:val="8"/>
        </w:numPr>
        <w:jc w:val="both"/>
        <w:rPr>
          <w:sz w:val="28"/>
          <w:szCs w:val="28"/>
        </w:rPr>
      </w:pPr>
      <w:r w:rsidRPr="004C5717">
        <w:rPr>
          <w:sz w:val="28"/>
          <w:szCs w:val="28"/>
        </w:rPr>
        <w:t>Исходн</w:t>
      </w:r>
      <w:r w:rsidR="008403A5" w:rsidRPr="004C5717">
        <w:rPr>
          <w:sz w:val="28"/>
          <w:szCs w:val="28"/>
        </w:rPr>
        <w:t>о-разрешительная документация</w:t>
      </w:r>
    </w:p>
    <w:p w:rsidR="00442162" w:rsidRPr="004C5717" w:rsidRDefault="00442162" w:rsidP="003C0CD8">
      <w:pPr>
        <w:numPr>
          <w:ilvl w:val="0"/>
          <w:numId w:val="8"/>
        </w:numPr>
        <w:jc w:val="both"/>
        <w:rPr>
          <w:sz w:val="28"/>
          <w:szCs w:val="28"/>
        </w:rPr>
      </w:pPr>
      <w:r w:rsidRPr="004C5717">
        <w:rPr>
          <w:sz w:val="28"/>
          <w:szCs w:val="28"/>
        </w:rPr>
        <w:t>Характеристики антенн</w:t>
      </w:r>
    </w:p>
    <w:p w:rsidR="008171D5" w:rsidRPr="004C5717" w:rsidRDefault="008171D5" w:rsidP="003C0CD8">
      <w:pPr>
        <w:numPr>
          <w:ilvl w:val="0"/>
          <w:numId w:val="8"/>
        </w:numPr>
        <w:jc w:val="both"/>
        <w:rPr>
          <w:sz w:val="28"/>
          <w:szCs w:val="28"/>
        </w:rPr>
      </w:pPr>
      <w:r w:rsidRPr="004C5717">
        <w:rPr>
          <w:sz w:val="28"/>
          <w:szCs w:val="28"/>
        </w:rPr>
        <w:t>План размещения оборудования</w:t>
      </w:r>
    </w:p>
    <w:p w:rsidR="006C3B6E" w:rsidRPr="006C3B6E" w:rsidRDefault="006C3B6E" w:rsidP="006C3B6E">
      <w:pPr>
        <w:numPr>
          <w:ilvl w:val="0"/>
          <w:numId w:val="8"/>
        </w:numPr>
        <w:jc w:val="both"/>
        <w:rPr>
          <w:sz w:val="28"/>
          <w:szCs w:val="28"/>
        </w:rPr>
      </w:pPr>
      <w:r w:rsidRPr="006C3B6E">
        <w:rPr>
          <w:sz w:val="28"/>
          <w:szCs w:val="28"/>
        </w:rPr>
        <w:lastRenderedPageBreak/>
        <w:t>ГУ «Витебский областной центр гигиены, эпидемиологии и обществе</w:t>
      </w:r>
      <w:r w:rsidRPr="006C3B6E">
        <w:rPr>
          <w:sz w:val="28"/>
          <w:szCs w:val="28"/>
        </w:rPr>
        <w:t>н</w:t>
      </w:r>
      <w:r w:rsidRPr="006C3B6E">
        <w:rPr>
          <w:sz w:val="28"/>
          <w:szCs w:val="28"/>
        </w:rPr>
        <w:t>ного здоровья» - санитарно-гигиеническое заключение № 9.6.4-01/813 от 14.10.2024г.;</w:t>
      </w:r>
    </w:p>
    <w:p w:rsidR="008171D5" w:rsidRPr="004C5717" w:rsidRDefault="008171D5" w:rsidP="003C0CD8">
      <w:pPr>
        <w:numPr>
          <w:ilvl w:val="0"/>
          <w:numId w:val="8"/>
        </w:numPr>
        <w:jc w:val="both"/>
        <w:rPr>
          <w:sz w:val="28"/>
          <w:szCs w:val="28"/>
        </w:rPr>
      </w:pPr>
      <w:r w:rsidRPr="004C5717">
        <w:rPr>
          <w:sz w:val="28"/>
          <w:szCs w:val="28"/>
        </w:rPr>
        <w:t>План с нанесением границ ЗОЗ</w:t>
      </w:r>
    </w:p>
    <w:p w:rsidR="00A12660" w:rsidRPr="00DB421C" w:rsidRDefault="00A12660">
      <w:pPr>
        <w:ind w:left="368"/>
        <w:rPr>
          <w:color w:val="00B0F0"/>
          <w:sz w:val="28"/>
          <w:szCs w:val="28"/>
        </w:rPr>
      </w:pPr>
    </w:p>
    <w:p w:rsidR="004E1E63" w:rsidRPr="00DB421C" w:rsidRDefault="004E1E63">
      <w:pPr>
        <w:ind w:left="368"/>
        <w:rPr>
          <w:color w:val="00B0F0"/>
          <w:sz w:val="28"/>
          <w:szCs w:val="28"/>
        </w:rPr>
      </w:pPr>
    </w:p>
    <w:p w:rsidR="00A85CC3" w:rsidRPr="0060347A" w:rsidRDefault="007D1D2C" w:rsidP="00A85CC3">
      <w:pPr>
        <w:pStyle w:val="11"/>
        <w:rPr>
          <w:sz w:val="36"/>
          <w:szCs w:val="36"/>
        </w:rPr>
      </w:pPr>
      <w:r w:rsidRPr="0060347A">
        <w:rPr>
          <w:sz w:val="36"/>
          <w:szCs w:val="36"/>
        </w:rPr>
        <w:t>ВВЕДЕНИЕ</w:t>
      </w:r>
    </w:p>
    <w:p w:rsidR="00A85CC3" w:rsidRPr="0060347A" w:rsidRDefault="00A85CC3" w:rsidP="003B5FBB">
      <w:pPr>
        <w:ind w:firstLine="851"/>
        <w:jc w:val="both"/>
        <w:rPr>
          <w:sz w:val="28"/>
          <w:szCs w:val="28"/>
        </w:rPr>
      </w:pPr>
      <w:r w:rsidRPr="0060347A">
        <w:rPr>
          <w:sz w:val="28"/>
          <w:szCs w:val="28"/>
        </w:rPr>
        <w:t xml:space="preserve">В настоящем отчете проведена оценка воздействия на окружающую среду планируемой хозяйственной деятельности по объекту: </w:t>
      </w:r>
      <w:r w:rsidR="00E777E1" w:rsidRPr="0060347A">
        <w:rPr>
          <w:sz w:val="28"/>
          <w:szCs w:val="28"/>
        </w:rPr>
        <w:t>«</w:t>
      </w:r>
      <w:r w:rsidR="0060347A" w:rsidRPr="0060347A">
        <w:rPr>
          <w:sz w:val="28"/>
          <w:szCs w:val="28"/>
        </w:rPr>
        <w:t>Возведение базовой ста</w:t>
      </w:r>
      <w:r w:rsidR="0060347A" w:rsidRPr="0060347A">
        <w:rPr>
          <w:sz w:val="28"/>
          <w:szCs w:val="28"/>
        </w:rPr>
        <w:t>н</w:t>
      </w:r>
      <w:r w:rsidR="0060347A" w:rsidRPr="0060347A">
        <w:rPr>
          <w:sz w:val="28"/>
          <w:szCs w:val="28"/>
        </w:rPr>
        <w:t>ции вблизи</w:t>
      </w:r>
      <w:r w:rsidR="00844DEC" w:rsidRPr="0060347A">
        <w:rPr>
          <w:sz w:val="28"/>
          <w:szCs w:val="28"/>
        </w:rPr>
        <w:t>н.п</w:t>
      </w:r>
      <w:r w:rsidR="00D06DED" w:rsidRPr="0060347A">
        <w:rPr>
          <w:sz w:val="28"/>
          <w:szCs w:val="28"/>
        </w:rPr>
        <w:t>.</w:t>
      </w:r>
      <w:r w:rsidR="0060347A" w:rsidRPr="0060347A">
        <w:rPr>
          <w:sz w:val="28"/>
          <w:szCs w:val="28"/>
        </w:rPr>
        <w:t>Домашковичи Докшицкого</w:t>
      </w:r>
      <w:r w:rsidR="001A2DA6" w:rsidRPr="0060347A">
        <w:rPr>
          <w:sz w:val="28"/>
          <w:szCs w:val="28"/>
        </w:rPr>
        <w:t xml:space="preserve"> района </w:t>
      </w:r>
      <w:r w:rsidR="0060347A" w:rsidRPr="0060347A">
        <w:rPr>
          <w:sz w:val="28"/>
          <w:szCs w:val="28"/>
        </w:rPr>
        <w:t>Витебской</w:t>
      </w:r>
      <w:r w:rsidR="001A2DA6" w:rsidRPr="0060347A">
        <w:rPr>
          <w:sz w:val="28"/>
          <w:szCs w:val="28"/>
        </w:rPr>
        <w:t xml:space="preserve"> области</w:t>
      </w:r>
      <w:r w:rsidR="00E777E1" w:rsidRPr="0060347A">
        <w:rPr>
          <w:sz w:val="28"/>
          <w:szCs w:val="28"/>
        </w:rPr>
        <w:t xml:space="preserve">». </w:t>
      </w:r>
    </w:p>
    <w:p w:rsidR="00B3019A" w:rsidRPr="00DB421C" w:rsidRDefault="00B3019A" w:rsidP="003B5FBB">
      <w:pPr>
        <w:ind w:firstLine="851"/>
        <w:jc w:val="both"/>
        <w:rPr>
          <w:color w:val="00B0F0"/>
          <w:sz w:val="28"/>
          <w:szCs w:val="28"/>
        </w:rPr>
      </w:pPr>
    </w:p>
    <w:p w:rsidR="0060347A" w:rsidRPr="009D7524" w:rsidRDefault="0060347A" w:rsidP="0060347A">
      <w:pPr>
        <w:pStyle w:val="afd"/>
        <w:spacing w:after="0" w:line="223" w:lineRule="auto"/>
        <w:ind w:left="0" w:firstLine="743"/>
        <w:jc w:val="both"/>
        <w:rPr>
          <w:rFonts w:ascii="Times New Roman" w:hAnsi="Times New Roman"/>
          <w:sz w:val="28"/>
          <w:szCs w:val="28"/>
          <w:u w:val="single"/>
        </w:rPr>
      </w:pPr>
      <w:r w:rsidRPr="0060347A">
        <w:rPr>
          <w:rFonts w:ascii="Times New Roman" w:hAnsi="Times New Roman"/>
          <w:sz w:val="28"/>
          <w:szCs w:val="28"/>
        </w:rPr>
        <w:t>Целью реализации проекта является выполнение организации абонентского трафика</w:t>
      </w:r>
      <w:r w:rsidR="00DA2A1A">
        <w:rPr>
          <w:rFonts w:ascii="Times New Roman" w:hAnsi="Times New Roman"/>
          <w:sz w:val="28"/>
          <w:szCs w:val="28"/>
        </w:rPr>
        <w:t xml:space="preserve"> в сети радиотелефонной связи </w:t>
      </w:r>
      <w:r w:rsidR="00DA2A1A">
        <w:rPr>
          <w:rFonts w:ascii="Times New Roman" w:hAnsi="Times New Roman"/>
          <w:sz w:val="28"/>
          <w:szCs w:val="28"/>
          <w:lang w:val="en-US"/>
        </w:rPr>
        <w:t>GSM</w:t>
      </w:r>
      <w:r w:rsidR="00DA2A1A" w:rsidRPr="00DA2A1A">
        <w:rPr>
          <w:rFonts w:ascii="Times New Roman" w:hAnsi="Times New Roman"/>
          <w:sz w:val="28"/>
          <w:szCs w:val="28"/>
        </w:rPr>
        <w:t xml:space="preserve"> 900/1800 </w:t>
      </w:r>
      <w:r w:rsidR="00DA2A1A">
        <w:rPr>
          <w:rFonts w:ascii="Times New Roman" w:hAnsi="Times New Roman"/>
          <w:sz w:val="28"/>
          <w:szCs w:val="28"/>
        </w:rPr>
        <w:t xml:space="preserve">и </w:t>
      </w:r>
      <w:r w:rsidR="00DA2A1A">
        <w:rPr>
          <w:rFonts w:ascii="Times New Roman" w:hAnsi="Times New Roman"/>
          <w:sz w:val="28"/>
          <w:szCs w:val="28"/>
          <w:lang w:val="en-US"/>
        </w:rPr>
        <w:t>UMTS</w:t>
      </w:r>
      <w:r w:rsidR="00DA2A1A" w:rsidRPr="00DA2A1A">
        <w:rPr>
          <w:rFonts w:ascii="Times New Roman" w:hAnsi="Times New Roman"/>
          <w:sz w:val="28"/>
          <w:szCs w:val="28"/>
        </w:rPr>
        <w:t xml:space="preserve"> 900/2100</w:t>
      </w:r>
      <w:r w:rsidR="00DA2A1A">
        <w:rPr>
          <w:rFonts w:ascii="Times New Roman" w:hAnsi="Times New Roman"/>
          <w:sz w:val="28"/>
          <w:szCs w:val="28"/>
        </w:rPr>
        <w:t>.</w:t>
      </w:r>
    </w:p>
    <w:p w:rsidR="0060347A" w:rsidRDefault="0060347A" w:rsidP="00BF2123">
      <w:pPr>
        <w:ind w:firstLine="709"/>
        <w:jc w:val="both"/>
        <w:rPr>
          <w:color w:val="00B0F0"/>
          <w:sz w:val="28"/>
          <w:szCs w:val="28"/>
        </w:rPr>
      </w:pPr>
    </w:p>
    <w:p w:rsidR="00830B04" w:rsidRPr="00830B04" w:rsidRDefault="00830B04" w:rsidP="00830B04">
      <w:pPr>
        <w:ind w:firstLine="709"/>
        <w:jc w:val="both"/>
        <w:rPr>
          <w:sz w:val="28"/>
          <w:szCs w:val="28"/>
        </w:rPr>
      </w:pPr>
      <w:r w:rsidRPr="00830B04">
        <w:rPr>
          <w:sz w:val="28"/>
          <w:szCs w:val="28"/>
        </w:rPr>
        <w:t>Планируемая хозяйственная деятельность попадает в «Перечень видов и объектов хозяйственной деятельности, для которых оценка воздействия на окр</w:t>
      </w:r>
      <w:r w:rsidRPr="00830B04">
        <w:rPr>
          <w:sz w:val="28"/>
          <w:szCs w:val="28"/>
        </w:rPr>
        <w:t>у</w:t>
      </w:r>
      <w:r w:rsidRPr="00830B04">
        <w:rPr>
          <w:sz w:val="28"/>
          <w:szCs w:val="28"/>
        </w:rPr>
        <w:t>жающую среду планируемой хозяйственной и иной деятельности проводится в обязательном порядке (ст.7 п.1.8 Закона «О государственной экологической эк</w:t>
      </w:r>
      <w:r w:rsidRPr="00830B04">
        <w:rPr>
          <w:sz w:val="28"/>
          <w:szCs w:val="28"/>
        </w:rPr>
        <w:t>с</w:t>
      </w:r>
      <w:r w:rsidRPr="00830B04">
        <w:rPr>
          <w:sz w:val="28"/>
          <w:szCs w:val="28"/>
        </w:rPr>
        <w:t>пертизе», стратегической экологической оценке и оценке воздействия на окр</w:t>
      </w:r>
      <w:r w:rsidRPr="00830B04">
        <w:rPr>
          <w:sz w:val="28"/>
          <w:szCs w:val="28"/>
        </w:rPr>
        <w:t>у</w:t>
      </w:r>
      <w:r w:rsidRPr="00830B04">
        <w:rPr>
          <w:sz w:val="28"/>
          <w:szCs w:val="28"/>
        </w:rPr>
        <w:t>жающую среду» от 19 июля 2016г. № 399-З в ред. Закона Республики Беларусь от 15 июля 2019г. №218-З»):</w:t>
      </w:r>
    </w:p>
    <w:p w:rsidR="00830B04" w:rsidRPr="00830B04" w:rsidRDefault="00830B04" w:rsidP="00830B04">
      <w:pPr>
        <w:ind w:firstLine="709"/>
        <w:jc w:val="both"/>
        <w:rPr>
          <w:sz w:val="28"/>
          <w:szCs w:val="28"/>
        </w:rPr>
      </w:pPr>
      <w:r w:rsidRPr="00830B04">
        <w:rPr>
          <w:sz w:val="28"/>
          <w:szCs w:val="28"/>
        </w:rPr>
        <w:t>-радиопередающие и телепередающие устройства с излучающими антенн</w:t>
      </w:r>
      <w:r w:rsidRPr="00830B04">
        <w:rPr>
          <w:sz w:val="28"/>
          <w:szCs w:val="28"/>
        </w:rPr>
        <w:t>а</w:t>
      </w:r>
      <w:r w:rsidRPr="00830B04">
        <w:rPr>
          <w:sz w:val="28"/>
          <w:szCs w:val="28"/>
        </w:rPr>
        <w:t>ми сверхвысокочастотного диапазона (с излучением 10</w:t>
      </w:r>
      <w:r w:rsidRPr="00830B04">
        <w:rPr>
          <w:sz w:val="28"/>
          <w:szCs w:val="28"/>
          <w:vertAlign w:val="superscript"/>
        </w:rPr>
        <w:t>-1</w:t>
      </w:r>
      <w:r w:rsidRPr="00830B04">
        <w:rPr>
          <w:sz w:val="28"/>
          <w:szCs w:val="28"/>
        </w:rPr>
        <w:t xml:space="preserve"> - 10</w:t>
      </w:r>
      <w:r w:rsidRPr="00830B04">
        <w:rPr>
          <w:sz w:val="28"/>
          <w:szCs w:val="28"/>
          <w:vertAlign w:val="superscript"/>
        </w:rPr>
        <w:t>-2</w:t>
      </w:r>
      <w:r w:rsidRPr="00830B04">
        <w:rPr>
          <w:sz w:val="28"/>
          <w:szCs w:val="28"/>
        </w:rPr>
        <w:t xml:space="preserve"> метра или            3 х 10</w:t>
      </w:r>
      <w:r w:rsidRPr="00830B04">
        <w:rPr>
          <w:sz w:val="28"/>
          <w:szCs w:val="28"/>
          <w:vertAlign w:val="superscript"/>
        </w:rPr>
        <w:t>9</w:t>
      </w:r>
      <w:r w:rsidRPr="00830B04">
        <w:rPr>
          <w:sz w:val="28"/>
          <w:szCs w:val="28"/>
        </w:rPr>
        <w:t xml:space="preserve"> - 3 х 10</w:t>
      </w:r>
      <w:r w:rsidRPr="00830B04">
        <w:rPr>
          <w:sz w:val="28"/>
          <w:szCs w:val="28"/>
          <w:vertAlign w:val="superscript"/>
        </w:rPr>
        <w:t>10</w:t>
      </w:r>
      <w:r w:rsidRPr="00830B04">
        <w:rPr>
          <w:sz w:val="28"/>
          <w:szCs w:val="28"/>
        </w:rPr>
        <w:t xml:space="preserve"> Гц) –для включения проектируемой базовой станции в существу</w:t>
      </w:r>
      <w:r w:rsidRPr="00830B04">
        <w:rPr>
          <w:sz w:val="28"/>
          <w:szCs w:val="28"/>
        </w:rPr>
        <w:t>ю</w:t>
      </w:r>
      <w:r w:rsidRPr="00830B04">
        <w:rPr>
          <w:sz w:val="28"/>
          <w:szCs w:val="28"/>
        </w:rPr>
        <w:t>щую сеть сотовой подвижной связи предусмотрена организация радиорелейных линий. Связь проектируемой БС с центом коммуникаций осуществляется по р</w:t>
      </w:r>
      <w:r w:rsidRPr="00830B04">
        <w:rPr>
          <w:sz w:val="28"/>
          <w:szCs w:val="28"/>
        </w:rPr>
        <w:t>а</w:t>
      </w:r>
      <w:r w:rsidRPr="00830B04">
        <w:rPr>
          <w:sz w:val="28"/>
          <w:szCs w:val="28"/>
        </w:rPr>
        <w:t>диорелейным линиям (каналам).</w:t>
      </w:r>
    </w:p>
    <w:p w:rsidR="00830B04" w:rsidRPr="00830B04" w:rsidRDefault="00830B04" w:rsidP="00830B04">
      <w:pPr>
        <w:ind w:firstLine="709"/>
        <w:jc w:val="both"/>
        <w:rPr>
          <w:sz w:val="28"/>
          <w:szCs w:val="28"/>
        </w:rPr>
      </w:pPr>
      <w:r w:rsidRPr="00830B04">
        <w:rPr>
          <w:sz w:val="28"/>
          <w:szCs w:val="28"/>
        </w:rPr>
        <w:t>Проектируемая базовая станция предназначена для организации абонен</w:t>
      </w:r>
      <w:r w:rsidRPr="00830B04">
        <w:rPr>
          <w:sz w:val="28"/>
          <w:szCs w:val="28"/>
        </w:rPr>
        <w:t>т</w:t>
      </w:r>
      <w:r w:rsidRPr="00830B04">
        <w:rPr>
          <w:sz w:val="28"/>
          <w:szCs w:val="28"/>
        </w:rPr>
        <w:t xml:space="preserve">ского трафика в сети радиотелефонной связи GSM 900/1800 и UMTS 900/2100. </w:t>
      </w:r>
    </w:p>
    <w:p w:rsidR="003419D2" w:rsidRPr="003419D2" w:rsidRDefault="003419D2" w:rsidP="003419D2">
      <w:pPr>
        <w:ind w:firstLine="709"/>
        <w:jc w:val="both"/>
        <w:rPr>
          <w:sz w:val="28"/>
          <w:szCs w:val="28"/>
        </w:rPr>
      </w:pPr>
      <w:r w:rsidRPr="003419D2">
        <w:rPr>
          <w:sz w:val="28"/>
          <w:szCs w:val="28"/>
        </w:rPr>
        <w:t>Проектируемые антенны БС направлены по следующим азимутам: Сектор1 – Аз.=10°; Сектор 2 - Аз.=145°.</w:t>
      </w:r>
    </w:p>
    <w:p w:rsidR="003419D2" w:rsidRPr="00B9169D" w:rsidRDefault="003419D2" w:rsidP="003419D2">
      <w:pPr>
        <w:ind w:firstLine="709"/>
        <w:jc w:val="both"/>
        <w:rPr>
          <w:bCs/>
          <w:sz w:val="28"/>
          <w:szCs w:val="28"/>
        </w:rPr>
      </w:pPr>
      <w:r w:rsidRPr="003419D2">
        <w:rPr>
          <w:sz w:val="28"/>
          <w:szCs w:val="28"/>
        </w:rPr>
        <w:t>Связь проектируемой базовой станции с центром коммутации осуществл</w:t>
      </w:r>
      <w:r w:rsidRPr="003419D2">
        <w:rPr>
          <w:sz w:val="28"/>
          <w:szCs w:val="28"/>
        </w:rPr>
        <w:t>я</w:t>
      </w:r>
      <w:r w:rsidRPr="003419D2">
        <w:rPr>
          <w:sz w:val="28"/>
          <w:szCs w:val="28"/>
        </w:rPr>
        <w:t>ется по радиорелейным линиям (каналам) - в диапазоне 18ГГц по схеме (1+0) БС (</w:t>
      </w:r>
      <w:r w:rsidR="00B9169D" w:rsidRPr="00B9169D">
        <w:rPr>
          <w:bCs/>
          <w:sz w:val="28"/>
          <w:szCs w:val="28"/>
        </w:rPr>
        <w:t xml:space="preserve">Домашковичи) </w:t>
      </w:r>
      <w:r w:rsidRPr="00B9169D">
        <w:rPr>
          <w:bCs/>
          <w:sz w:val="28"/>
          <w:szCs w:val="28"/>
        </w:rPr>
        <w:t xml:space="preserve"> по азимуту 251º. </w:t>
      </w:r>
    </w:p>
    <w:p w:rsidR="00830B04" w:rsidRPr="00830B04" w:rsidRDefault="00830B04" w:rsidP="00830B04">
      <w:pPr>
        <w:ind w:firstLine="709"/>
        <w:jc w:val="both"/>
        <w:rPr>
          <w:sz w:val="28"/>
          <w:szCs w:val="28"/>
        </w:rPr>
      </w:pPr>
      <w:r w:rsidRPr="00B9169D">
        <w:rPr>
          <w:bCs/>
          <w:sz w:val="28"/>
          <w:szCs w:val="28"/>
        </w:rPr>
        <w:t>Частоты пе</w:t>
      </w:r>
      <w:r w:rsidRPr="00830B04">
        <w:rPr>
          <w:sz w:val="28"/>
          <w:szCs w:val="28"/>
        </w:rPr>
        <w:t>редачи/приема, мощности передатчиков оборудования базовой и радиорелейных станций указаны в Решениях УП «БелГИЭ» на выделение часто</w:t>
      </w:r>
      <w:r w:rsidRPr="00830B04">
        <w:rPr>
          <w:sz w:val="28"/>
          <w:szCs w:val="28"/>
        </w:rPr>
        <w:t>т</w:t>
      </w:r>
      <w:r w:rsidRPr="00830B04">
        <w:rPr>
          <w:sz w:val="28"/>
          <w:szCs w:val="28"/>
        </w:rPr>
        <w:t xml:space="preserve">ного ресурса. </w:t>
      </w:r>
    </w:p>
    <w:p w:rsidR="00830B04" w:rsidRPr="00830B04" w:rsidRDefault="00830B04" w:rsidP="00830B04">
      <w:pPr>
        <w:ind w:firstLine="709"/>
        <w:jc w:val="both"/>
        <w:rPr>
          <w:sz w:val="28"/>
          <w:szCs w:val="28"/>
        </w:rPr>
      </w:pPr>
      <w:r w:rsidRPr="00830B04">
        <w:rPr>
          <w:sz w:val="28"/>
          <w:szCs w:val="28"/>
        </w:rPr>
        <w:t>Проектная документация по проектируемому объекту «</w:t>
      </w:r>
      <w:bookmarkStart w:id="0" w:name="_Hlk57190553"/>
      <w:r w:rsidRPr="00830B04">
        <w:rPr>
          <w:b/>
          <w:bCs/>
          <w:sz w:val="28"/>
          <w:szCs w:val="28"/>
        </w:rPr>
        <w:t>Возведение базовой станции вблизи н.п. Домашковичи Докшицкого района Витебской области</w:t>
      </w:r>
      <w:r w:rsidRPr="00830B04">
        <w:rPr>
          <w:b/>
          <w:sz w:val="28"/>
          <w:szCs w:val="28"/>
        </w:rPr>
        <w:t>»</w:t>
      </w:r>
      <w:bookmarkEnd w:id="0"/>
      <w:r w:rsidRPr="00830B04">
        <w:rPr>
          <w:sz w:val="28"/>
          <w:szCs w:val="28"/>
        </w:rPr>
        <w:t>.</w:t>
      </w:r>
    </w:p>
    <w:p w:rsidR="00830B04" w:rsidRPr="00830B04" w:rsidRDefault="00830B04" w:rsidP="00830B04">
      <w:pPr>
        <w:numPr>
          <w:ilvl w:val="0"/>
          <w:numId w:val="42"/>
        </w:numPr>
        <w:tabs>
          <w:tab w:val="num" w:pos="0"/>
        </w:tabs>
        <w:jc w:val="both"/>
        <w:rPr>
          <w:sz w:val="28"/>
          <w:szCs w:val="28"/>
        </w:rPr>
      </w:pPr>
      <w:r w:rsidRPr="00830B04">
        <w:rPr>
          <w:sz w:val="28"/>
          <w:szCs w:val="28"/>
        </w:rPr>
        <w:t>ГУ «Витебский областной центр гигиены, эпидемиологии и обществе</w:t>
      </w:r>
      <w:r w:rsidRPr="00830B04">
        <w:rPr>
          <w:sz w:val="28"/>
          <w:szCs w:val="28"/>
        </w:rPr>
        <w:t>н</w:t>
      </w:r>
      <w:r w:rsidRPr="00830B04">
        <w:rPr>
          <w:sz w:val="28"/>
          <w:szCs w:val="28"/>
        </w:rPr>
        <w:t>ного здоровья» - санитарно-гигиеническое заключение № 9.6.4-01/813 от 14.10.2024г.;</w:t>
      </w:r>
    </w:p>
    <w:p w:rsidR="00830B04" w:rsidRPr="00830B04" w:rsidRDefault="00830B04" w:rsidP="00830B04">
      <w:pPr>
        <w:numPr>
          <w:ilvl w:val="0"/>
          <w:numId w:val="42"/>
        </w:numPr>
        <w:tabs>
          <w:tab w:val="num" w:pos="0"/>
        </w:tabs>
        <w:jc w:val="both"/>
        <w:rPr>
          <w:sz w:val="28"/>
          <w:szCs w:val="28"/>
        </w:rPr>
      </w:pPr>
      <w:r w:rsidRPr="00830B04">
        <w:rPr>
          <w:sz w:val="28"/>
          <w:szCs w:val="28"/>
        </w:rPr>
        <w:lastRenderedPageBreak/>
        <w:t>разрешение на право использования радиочастотного спектра при прое</w:t>
      </w:r>
      <w:r w:rsidRPr="00830B04">
        <w:rPr>
          <w:sz w:val="28"/>
          <w:szCs w:val="28"/>
        </w:rPr>
        <w:t>к</w:t>
      </w:r>
      <w:r w:rsidRPr="00830B04">
        <w:rPr>
          <w:sz w:val="28"/>
          <w:szCs w:val="28"/>
        </w:rPr>
        <w:t>тировании, строительстве (установке) радиоэлектронного средства гра</w:t>
      </w:r>
      <w:r w:rsidRPr="00830B04">
        <w:rPr>
          <w:sz w:val="28"/>
          <w:szCs w:val="28"/>
        </w:rPr>
        <w:t>ж</w:t>
      </w:r>
      <w:r w:rsidRPr="00830B04">
        <w:rPr>
          <w:sz w:val="28"/>
          <w:szCs w:val="28"/>
        </w:rPr>
        <w:t>данского назначения № 89278-С от 23.05.2023г.;</w:t>
      </w:r>
    </w:p>
    <w:p w:rsidR="00830B04" w:rsidRPr="00830B04" w:rsidRDefault="00830B04" w:rsidP="00830B04">
      <w:pPr>
        <w:numPr>
          <w:ilvl w:val="0"/>
          <w:numId w:val="42"/>
        </w:numPr>
        <w:tabs>
          <w:tab w:val="num" w:pos="0"/>
        </w:tabs>
        <w:jc w:val="both"/>
        <w:rPr>
          <w:sz w:val="28"/>
          <w:szCs w:val="28"/>
        </w:rPr>
      </w:pPr>
      <w:r w:rsidRPr="00830B04">
        <w:rPr>
          <w:sz w:val="28"/>
          <w:szCs w:val="28"/>
        </w:rPr>
        <w:t>разрешение на право использования радиочастотного спектра при прое</w:t>
      </w:r>
      <w:r w:rsidRPr="00830B04">
        <w:rPr>
          <w:sz w:val="28"/>
          <w:szCs w:val="28"/>
        </w:rPr>
        <w:t>к</w:t>
      </w:r>
      <w:r w:rsidRPr="00830B04">
        <w:rPr>
          <w:sz w:val="28"/>
          <w:szCs w:val="28"/>
        </w:rPr>
        <w:t>тировании, строительстве (установке) радиоэлектронного средства гра</w:t>
      </w:r>
      <w:r w:rsidRPr="00830B04">
        <w:rPr>
          <w:sz w:val="28"/>
          <w:szCs w:val="28"/>
        </w:rPr>
        <w:t>ж</w:t>
      </w:r>
      <w:r w:rsidRPr="00830B04">
        <w:rPr>
          <w:sz w:val="28"/>
          <w:szCs w:val="28"/>
        </w:rPr>
        <w:t>данского назначения № 89279-С от 23.05.2023г.;</w:t>
      </w:r>
    </w:p>
    <w:p w:rsidR="00830B04" w:rsidRPr="00830B04" w:rsidRDefault="00830B04" w:rsidP="00830B04">
      <w:pPr>
        <w:numPr>
          <w:ilvl w:val="0"/>
          <w:numId w:val="42"/>
        </w:numPr>
        <w:tabs>
          <w:tab w:val="num" w:pos="0"/>
        </w:tabs>
        <w:jc w:val="both"/>
        <w:rPr>
          <w:sz w:val="28"/>
          <w:szCs w:val="28"/>
        </w:rPr>
      </w:pPr>
      <w:r w:rsidRPr="00830B04">
        <w:rPr>
          <w:sz w:val="28"/>
          <w:szCs w:val="28"/>
        </w:rPr>
        <w:t>протокола обследования электромагнитной обстановки на площадке, планируемой для размещения радиоэлектронных средств (РЭС), утве</w:t>
      </w:r>
      <w:r w:rsidRPr="00830B04">
        <w:rPr>
          <w:sz w:val="28"/>
          <w:szCs w:val="28"/>
        </w:rPr>
        <w:t>р</w:t>
      </w:r>
      <w:r w:rsidRPr="00830B04">
        <w:rPr>
          <w:sz w:val="28"/>
          <w:szCs w:val="28"/>
        </w:rPr>
        <w:t>жденного начальником управления радиочастотных присвоений госуда</w:t>
      </w:r>
      <w:r w:rsidRPr="00830B04">
        <w:rPr>
          <w:sz w:val="28"/>
          <w:szCs w:val="28"/>
        </w:rPr>
        <w:t>р</w:t>
      </w:r>
      <w:r w:rsidRPr="00830B04">
        <w:rPr>
          <w:sz w:val="28"/>
          <w:szCs w:val="28"/>
        </w:rPr>
        <w:t>ственного предприятия «БелГИЭ» № 13-05/349 от 30.09.2024 г.;</w:t>
      </w:r>
    </w:p>
    <w:p w:rsidR="00830B04" w:rsidRPr="00830B04" w:rsidRDefault="00830B04" w:rsidP="00830B04">
      <w:pPr>
        <w:numPr>
          <w:ilvl w:val="0"/>
          <w:numId w:val="42"/>
        </w:numPr>
        <w:tabs>
          <w:tab w:val="num" w:pos="0"/>
        </w:tabs>
        <w:jc w:val="both"/>
        <w:rPr>
          <w:sz w:val="28"/>
          <w:szCs w:val="28"/>
        </w:rPr>
      </w:pPr>
      <w:r w:rsidRPr="00830B04">
        <w:rPr>
          <w:sz w:val="28"/>
          <w:szCs w:val="28"/>
        </w:rPr>
        <w:t>разрешение на право использования радиочастотного спектра при прое</w:t>
      </w:r>
      <w:r w:rsidRPr="00830B04">
        <w:rPr>
          <w:sz w:val="28"/>
          <w:szCs w:val="28"/>
        </w:rPr>
        <w:t>к</w:t>
      </w:r>
      <w:r w:rsidRPr="00830B04">
        <w:rPr>
          <w:sz w:val="28"/>
          <w:szCs w:val="28"/>
        </w:rPr>
        <w:t>тировании, строительстве (установке) радиоэлектронного средства гра</w:t>
      </w:r>
      <w:r w:rsidRPr="00830B04">
        <w:rPr>
          <w:sz w:val="28"/>
          <w:szCs w:val="28"/>
        </w:rPr>
        <w:t>ж</w:t>
      </w:r>
      <w:r w:rsidRPr="00830B04">
        <w:rPr>
          <w:sz w:val="28"/>
          <w:szCs w:val="28"/>
        </w:rPr>
        <w:t xml:space="preserve">данского назначения № 03-10/2GSM-9789 от 14.10.2024г., </w:t>
      </w:r>
    </w:p>
    <w:p w:rsidR="00830B04" w:rsidRPr="00830B04" w:rsidRDefault="00830B04" w:rsidP="00830B04">
      <w:pPr>
        <w:numPr>
          <w:ilvl w:val="0"/>
          <w:numId w:val="42"/>
        </w:numPr>
        <w:tabs>
          <w:tab w:val="num" w:pos="0"/>
        </w:tabs>
        <w:jc w:val="both"/>
        <w:rPr>
          <w:sz w:val="28"/>
          <w:szCs w:val="28"/>
        </w:rPr>
      </w:pPr>
      <w:r w:rsidRPr="00830B04">
        <w:rPr>
          <w:sz w:val="28"/>
          <w:szCs w:val="28"/>
        </w:rPr>
        <w:t>разрешение на право использования радиочастотного спектра при прое</w:t>
      </w:r>
      <w:r w:rsidRPr="00830B04">
        <w:rPr>
          <w:sz w:val="28"/>
          <w:szCs w:val="28"/>
        </w:rPr>
        <w:t>к</w:t>
      </w:r>
      <w:r w:rsidRPr="00830B04">
        <w:rPr>
          <w:sz w:val="28"/>
          <w:szCs w:val="28"/>
        </w:rPr>
        <w:t>тировании, строительстве (установке) радиоэлектронного средства гра</w:t>
      </w:r>
      <w:r w:rsidRPr="00830B04">
        <w:rPr>
          <w:sz w:val="28"/>
          <w:szCs w:val="28"/>
        </w:rPr>
        <w:t>ж</w:t>
      </w:r>
      <w:r w:rsidRPr="00830B04">
        <w:rPr>
          <w:sz w:val="28"/>
          <w:szCs w:val="28"/>
        </w:rPr>
        <w:t xml:space="preserve">данского назначения № 03-10/2U2100-7076 от 14.10.2024г., </w:t>
      </w:r>
    </w:p>
    <w:p w:rsidR="00830B04" w:rsidRDefault="00830B04" w:rsidP="00830B04">
      <w:pPr>
        <w:numPr>
          <w:ilvl w:val="0"/>
          <w:numId w:val="42"/>
        </w:numPr>
        <w:tabs>
          <w:tab w:val="num" w:pos="0"/>
        </w:tabs>
        <w:jc w:val="both"/>
        <w:rPr>
          <w:sz w:val="28"/>
          <w:szCs w:val="28"/>
        </w:rPr>
      </w:pPr>
      <w:r w:rsidRPr="00830B04">
        <w:rPr>
          <w:sz w:val="28"/>
          <w:szCs w:val="28"/>
        </w:rPr>
        <w:t>разрешение на право использования радиочастотного спектра при прое</w:t>
      </w:r>
      <w:r w:rsidRPr="00830B04">
        <w:rPr>
          <w:sz w:val="28"/>
          <w:szCs w:val="28"/>
        </w:rPr>
        <w:t>к</w:t>
      </w:r>
      <w:r w:rsidRPr="00830B04">
        <w:rPr>
          <w:sz w:val="28"/>
          <w:szCs w:val="28"/>
        </w:rPr>
        <w:t>тировании, строительстве (установке) радиоэлектронного средства гра</w:t>
      </w:r>
      <w:r w:rsidRPr="00830B04">
        <w:rPr>
          <w:sz w:val="28"/>
          <w:szCs w:val="28"/>
        </w:rPr>
        <w:t>ж</w:t>
      </w:r>
      <w:r w:rsidRPr="00830B04">
        <w:rPr>
          <w:sz w:val="28"/>
          <w:szCs w:val="28"/>
        </w:rPr>
        <w:t>данского назначения № 03-10/2U900-8683 от 14.10.2024г</w:t>
      </w:r>
    </w:p>
    <w:p w:rsidR="00376FDB" w:rsidRPr="00376FDB" w:rsidRDefault="00376FDB" w:rsidP="00376FDB">
      <w:pPr>
        <w:ind w:firstLine="709"/>
        <w:jc w:val="both"/>
        <w:rPr>
          <w:b/>
          <w:sz w:val="28"/>
          <w:szCs w:val="28"/>
        </w:rPr>
      </w:pPr>
      <w:r w:rsidRPr="00376FDB">
        <w:rPr>
          <w:b/>
          <w:sz w:val="28"/>
          <w:szCs w:val="28"/>
        </w:rPr>
        <w:t>относится к устройствам с излучающими антеннами сверхвысокоча</w:t>
      </w:r>
      <w:r w:rsidRPr="00376FDB">
        <w:rPr>
          <w:b/>
          <w:sz w:val="28"/>
          <w:szCs w:val="28"/>
        </w:rPr>
        <w:t>с</w:t>
      </w:r>
      <w:r w:rsidRPr="00376FDB">
        <w:rPr>
          <w:b/>
          <w:sz w:val="28"/>
          <w:szCs w:val="28"/>
        </w:rPr>
        <w:t xml:space="preserve">тотного диапазона, указанных в п.1.8 ст. 7 Закона Республики Беларусь от 18.07.2016 №399-З с изменениями от 15.07.2019 г. №218-З «О государственной экологической экспертизе (ГЭЭ), стратегической экологической оценке и оценке воздействия на окружающую среду» и  является объектом ГЭЭ. </w:t>
      </w:r>
    </w:p>
    <w:p w:rsidR="00830B04" w:rsidRPr="00830B04" w:rsidRDefault="00830B04" w:rsidP="00830B04">
      <w:pPr>
        <w:ind w:firstLine="709"/>
        <w:jc w:val="both"/>
        <w:rPr>
          <w:b/>
          <w:sz w:val="28"/>
          <w:szCs w:val="28"/>
        </w:rPr>
      </w:pPr>
      <w:r w:rsidRPr="00830B04">
        <w:rPr>
          <w:b/>
          <w:sz w:val="28"/>
          <w:szCs w:val="28"/>
        </w:rPr>
        <w:t>Присвоенные радиочастоты:</w:t>
      </w:r>
    </w:p>
    <w:p w:rsidR="00830B04" w:rsidRPr="006E08AB" w:rsidRDefault="006E08AB" w:rsidP="00830B04">
      <w:pPr>
        <w:ind w:firstLine="709"/>
        <w:jc w:val="both"/>
        <w:rPr>
          <w:b/>
          <w:sz w:val="28"/>
          <w:szCs w:val="28"/>
        </w:rPr>
      </w:pPr>
      <w:r w:rsidRPr="006E08AB">
        <w:rPr>
          <w:b/>
          <w:sz w:val="28"/>
          <w:szCs w:val="28"/>
        </w:rPr>
        <w:t xml:space="preserve">Домашковичи башня </w:t>
      </w:r>
      <w:r w:rsidR="00830B04" w:rsidRPr="006E08AB">
        <w:rPr>
          <w:b/>
          <w:sz w:val="28"/>
          <w:szCs w:val="28"/>
        </w:rPr>
        <w:t xml:space="preserve">А1 </w:t>
      </w:r>
      <w:r w:rsidRPr="006E08AB">
        <w:rPr>
          <w:b/>
          <w:sz w:val="28"/>
          <w:szCs w:val="28"/>
        </w:rPr>
        <w:t>40</w:t>
      </w:r>
      <w:r w:rsidR="00830B04" w:rsidRPr="006E08AB">
        <w:rPr>
          <w:b/>
          <w:sz w:val="28"/>
          <w:szCs w:val="28"/>
        </w:rPr>
        <w:t>м – передача 1</w:t>
      </w:r>
      <w:r w:rsidRPr="006E08AB">
        <w:rPr>
          <w:b/>
          <w:sz w:val="28"/>
          <w:szCs w:val="28"/>
        </w:rPr>
        <w:t>9140</w:t>
      </w:r>
      <w:r w:rsidR="00830B04" w:rsidRPr="006E08AB">
        <w:rPr>
          <w:b/>
          <w:sz w:val="28"/>
          <w:szCs w:val="28"/>
        </w:rPr>
        <w:t>Мгц, прием 1</w:t>
      </w:r>
      <w:r w:rsidRPr="006E08AB">
        <w:rPr>
          <w:b/>
          <w:sz w:val="28"/>
          <w:szCs w:val="28"/>
        </w:rPr>
        <w:t>8130</w:t>
      </w:r>
      <w:r w:rsidR="00830B04" w:rsidRPr="006E08AB">
        <w:rPr>
          <w:b/>
          <w:sz w:val="28"/>
          <w:szCs w:val="28"/>
        </w:rPr>
        <w:t xml:space="preserve"> Мгц;</w:t>
      </w:r>
    </w:p>
    <w:p w:rsidR="00707BD8" w:rsidRPr="006E08AB" w:rsidRDefault="009E1441" w:rsidP="00BF2123">
      <w:pPr>
        <w:pStyle w:val="20"/>
        <w:tabs>
          <w:tab w:val="num" w:pos="0"/>
        </w:tabs>
        <w:ind w:firstLine="709"/>
        <w:rPr>
          <w:b/>
          <w:bCs/>
          <w:sz w:val="28"/>
          <w:szCs w:val="28"/>
        </w:rPr>
      </w:pPr>
      <w:r w:rsidRPr="006E08AB">
        <w:rPr>
          <w:b/>
          <w:bCs/>
          <w:sz w:val="28"/>
          <w:szCs w:val="28"/>
        </w:rPr>
        <w:t xml:space="preserve">по азимуту </w:t>
      </w:r>
      <w:r w:rsidR="00160364" w:rsidRPr="006E08AB">
        <w:rPr>
          <w:b/>
          <w:bCs/>
          <w:sz w:val="28"/>
          <w:szCs w:val="28"/>
        </w:rPr>
        <w:t>251</w:t>
      </w:r>
      <w:r w:rsidR="00707BD8" w:rsidRPr="006E08AB">
        <w:rPr>
          <w:b/>
          <w:bCs/>
          <w:sz w:val="28"/>
          <w:szCs w:val="28"/>
        </w:rPr>
        <w:t>°</w:t>
      </w:r>
      <w:r w:rsidR="000A0C7F" w:rsidRPr="006E08AB">
        <w:rPr>
          <w:b/>
          <w:bCs/>
          <w:sz w:val="28"/>
          <w:szCs w:val="28"/>
        </w:rPr>
        <w:t>.</w:t>
      </w:r>
    </w:p>
    <w:p w:rsidR="005540AB" w:rsidRPr="003419D2" w:rsidRDefault="005540AB" w:rsidP="003B5FBB">
      <w:pPr>
        <w:ind w:firstLine="851"/>
        <w:jc w:val="both"/>
        <w:rPr>
          <w:color w:val="FF0000"/>
          <w:sz w:val="28"/>
          <w:szCs w:val="28"/>
        </w:rPr>
      </w:pPr>
    </w:p>
    <w:p w:rsidR="007B4A2B" w:rsidRPr="00160364" w:rsidRDefault="00B85EAD" w:rsidP="003B5FBB">
      <w:pPr>
        <w:ind w:firstLine="851"/>
        <w:jc w:val="both"/>
        <w:rPr>
          <w:sz w:val="28"/>
          <w:szCs w:val="28"/>
        </w:rPr>
      </w:pPr>
      <w:r w:rsidRPr="00160364">
        <w:rPr>
          <w:sz w:val="28"/>
          <w:szCs w:val="28"/>
        </w:rPr>
        <w:t xml:space="preserve">Согласно </w:t>
      </w:r>
      <w:r w:rsidR="00E16951" w:rsidRPr="00160364">
        <w:rPr>
          <w:sz w:val="28"/>
          <w:szCs w:val="28"/>
        </w:rPr>
        <w:t>«</w:t>
      </w:r>
      <w:hyperlink w:anchor="P1748" w:history="1">
        <w:r w:rsidR="00211CBC" w:rsidRPr="00160364">
          <w:rPr>
            <w:sz w:val="28"/>
            <w:szCs w:val="28"/>
          </w:rPr>
          <w:t>Положени</w:t>
        </w:r>
      </w:hyperlink>
      <w:r w:rsidR="00211CBC" w:rsidRPr="00160364">
        <w:rPr>
          <w:sz w:val="28"/>
          <w:szCs w:val="28"/>
        </w:rPr>
        <w:t>ю о порядке проведения государственной экологич</w:t>
      </w:r>
      <w:r w:rsidR="00211CBC" w:rsidRPr="00160364">
        <w:rPr>
          <w:sz w:val="28"/>
          <w:szCs w:val="28"/>
        </w:rPr>
        <w:t>е</w:t>
      </w:r>
      <w:r w:rsidR="00211CBC" w:rsidRPr="00160364">
        <w:rPr>
          <w:sz w:val="28"/>
          <w:szCs w:val="28"/>
        </w:rPr>
        <w:t>ской экспертизы, в том числе требованиях к составу документации, представля</w:t>
      </w:r>
      <w:r w:rsidR="00211CBC" w:rsidRPr="00160364">
        <w:rPr>
          <w:sz w:val="28"/>
          <w:szCs w:val="28"/>
        </w:rPr>
        <w:t>е</w:t>
      </w:r>
      <w:r w:rsidR="00211CBC" w:rsidRPr="00160364">
        <w:rPr>
          <w:sz w:val="28"/>
          <w:szCs w:val="28"/>
        </w:rPr>
        <w:t>мой на государственную экологическую экспертизу, заключению государстве</w:t>
      </w:r>
      <w:r w:rsidR="00211CBC" w:rsidRPr="00160364">
        <w:rPr>
          <w:sz w:val="28"/>
          <w:szCs w:val="28"/>
        </w:rPr>
        <w:t>н</w:t>
      </w:r>
      <w:r w:rsidR="00211CBC" w:rsidRPr="00160364">
        <w:rPr>
          <w:sz w:val="28"/>
          <w:szCs w:val="28"/>
        </w:rPr>
        <w:t>ной экологической экспертизы, порядку его утверждения и (или) отмены, особых условиях реализации проектных решений, а также требованиях к специалистам, осуществляющим проведение государственной экологической экспертизы</w:t>
      </w:r>
      <w:r w:rsidR="00E16951" w:rsidRPr="00160364">
        <w:rPr>
          <w:sz w:val="28"/>
          <w:szCs w:val="28"/>
        </w:rPr>
        <w:t>»</w:t>
      </w:r>
      <w:r w:rsidRPr="00160364">
        <w:rPr>
          <w:sz w:val="28"/>
          <w:szCs w:val="28"/>
        </w:rPr>
        <w:t xml:space="preserve"> отчет является составной частью проектной документации</w:t>
      </w:r>
      <w:r w:rsidR="007B4A2B" w:rsidRPr="00160364">
        <w:rPr>
          <w:sz w:val="28"/>
          <w:szCs w:val="28"/>
        </w:rPr>
        <w:t>. В нем должны содержаться сведения о состоянии природной среды на территории, где будет реализовываться объект, о возможных неблагоприятных последствиях его строительства для жизни или здоровья граждан и окружающей среды при реализации планируемой хозя</w:t>
      </w:r>
      <w:r w:rsidR="007B4A2B" w:rsidRPr="00160364">
        <w:rPr>
          <w:sz w:val="28"/>
          <w:szCs w:val="28"/>
        </w:rPr>
        <w:t>й</w:t>
      </w:r>
      <w:r w:rsidR="007B4A2B" w:rsidRPr="00160364">
        <w:rPr>
          <w:sz w:val="28"/>
          <w:szCs w:val="28"/>
        </w:rPr>
        <w:t>ственной деятельности.</w:t>
      </w:r>
    </w:p>
    <w:p w:rsidR="00B85EAD" w:rsidRPr="00160364" w:rsidRDefault="007B4A2B" w:rsidP="003B5FBB">
      <w:pPr>
        <w:ind w:firstLine="851"/>
        <w:jc w:val="both"/>
        <w:rPr>
          <w:sz w:val="28"/>
          <w:szCs w:val="28"/>
        </w:rPr>
      </w:pPr>
      <w:r w:rsidRPr="00160364">
        <w:rPr>
          <w:sz w:val="28"/>
          <w:szCs w:val="28"/>
        </w:rPr>
        <w:t>Закон Республики Беларусь «Об охране окружающей среды» от 26 ноября 1992г. №1982-</w:t>
      </w:r>
      <w:r w:rsidRPr="00160364">
        <w:rPr>
          <w:sz w:val="28"/>
          <w:szCs w:val="28"/>
          <w:lang w:val="en-US"/>
        </w:rPr>
        <w:t>XII</w:t>
      </w:r>
      <w:r w:rsidRPr="00160364">
        <w:rPr>
          <w:sz w:val="28"/>
          <w:szCs w:val="28"/>
        </w:rPr>
        <w:t xml:space="preserve">  определяет общие требования в области охраны окружающей среды при размещении, проектировании, строительстве, вводе в эксплуатацию, эксплуатации, консервации, демонтаже и сносе зданий, сооружений и иных об</w:t>
      </w:r>
      <w:r w:rsidRPr="00160364">
        <w:rPr>
          <w:sz w:val="28"/>
          <w:szCs w:val="28"/>
        </w:rPr>
        <w:t>ъ</w:t>
      </w:r>
      <w:r w:rsidRPr="00160364">
        <w:rPr>
          <w:sz w:val="28"/>
          <w:szCs w:val="28"/>
        </w:rPr>
        <w:t xml:space="preserve">ектов. законом установлена ответственность юридических лиц и индивидуальных </w:t>
      </w:r>
      <w:r w:rsidRPr="00160364">
        <w:rPr>
          <w:sz w:val="28"/>
          <w:szCs w:val="28"/>
        </w:rPr>
        <w:lastRenderedPageBreak/>
        <w:t>предпринимателей обеспечивать благоприятное состояние окружающей среды, в том числе предусматривать:</w:t>
      </w:r>
    </w:p>
    <w:p w:rsidR="007B4A2B" w:rsidRPr="00160364" w:rsidRDefault="007B4A2B" w:rsidP="003B5FBB">
      <w:pPr>
        <w:ind w:firstLine="851"/>
        <w:jc w:val="both"/>
        <w:rPr>
          <w:sz w:val="28"/>
          <w:szCs w:val="28"/>
        </w:rPr>
      </w:pPr>
      <w:r w:rsidRPr="00160364">
        <w:rPr>
          <w:sz w:val="28"/>
          <w:szCs w:val="28"/>
        </w:rPr>
        <w:t>-сохранение, восстановление и (или) оздоровление окружающей среды;</w:t>
      </w:r>
    </w:p>
    <w:p w:rsidR="007B4A2B" w:rsidRPr="00160364" w:rsidRDefault="007B4A2B" w:rsidP="003B5FBB">
      <w:pPr>
        <w:ind w:firstLine="851"/>
        <w:jc w:val="both"/>
        <w:rPr>
          <w:sz w:val="28"/>
          <w:szCs w:val="28"/>
        </w:rPr>
      </w:pPr>
      <w:r w:rsidRPr="00160364">
        <w:rPr>
          <w:sz w:val="28"/>
          <w:szCs w:val="28"/>
        </w:rPr>
        <w:t>-снижение (предотвращение) вредного воздействия на окружающую среду;</w:t>
      </w:r>
    </w:p>
    <w:p w:rsidR="007B4A2B" w:rsidRPr="00160364" w:rsidRDefault="007B4A2B" w:rsidP="003B5FBB">
      <w:pPr>
        <w:ind w:firstLine="851"/>
        <w:jc w:val="both"/>
        <w:rPr>
          <w:sz w:val="28"/>
          <w:szCs w:val="28"/>
        </w:rPr>
      </w:pPr>
      <w:r w:rsidRPr="00160364">
        <w:rPr>
          <w:sz w:val="28"/>
          <w:szCs w:val="28"/>
        </w:rPr>
        <w:t>-применение малоотходных, энерго- и ресурсосберегающих технологий;</w:t>
      </w:r>
    </w:p>
    <w:p w:rsidR="007B4A2B" w:rsidRPr="00160364" w:rsidRDefault="00F820B1" w:rsidP="003B5FBB">
      <w:pPr>
        <w:ind w:firstLine="851"/>
        <w:jc w:val="both"/>
        <w:rPr>
          <w:sz w:val="28"/>
          <w:szCs w:val="28"/>
        </w:rPr>
      </w:pPr>
      <w:r w:rsidRPr="00160364">
        <w:rPr>
          <w:sz w:val="28"/>
          <w:szCs w:val="28"/>
        </w:rPr>
        <w:t>-рациональное использование природных ресурсов;</w:t>
      </w:r>
    </w:p>
    <w:p w:rsidR="00F820B1" w:rsidRPr="00160364" w:rsidRDefault="00F820B1" w:rsidP="003B5FBB">
      <w:pPr>
        <w:ind w:firstLine="851"/>
        <w:jc w:val="both"/>
        <w:rPr>
          <w:sz w:val="28"/>
          <w:szCs w:val="28"/>
        </w:rPr>
      </w:pPr>
      <w:r w:rsidRPr="00160364">
        <w:rPr>
          <w:sz w:val="28"/>
          <w:szCs w:val="28"/>
        </w:rPr>
        <w:t>-предотвращение аварий и иных чрезвычайных ситуаций;</w:t>
      </w:r>
    </w:p>
    <w:p w:rsidR="00F820B1" w:rsidRPr="00160364" w:rsidRDefault="00F820B1" w:rsidP="003B5FBB">
      <w:pPr>
        <w:ind w:firstLine="851"/>
        <w:jc w:val="both"/>
        <w:rPr>
          <w:sz w:val="28"/>
          <w:szCs w:val="28"/>
        </w:rPr>
      </w:pPr>
      <w:r w:rsidRPr="00160364">
        <w:rPr>
          <w:sz w:val="28"/>
          <w:szCs w:val="28"/>
        </w:rPr>
        <w:t>-материальные, финансовые и иные средства на компенсацию возможного вреда окружающей среде;</w:t>
      </w:r>
    </w:p>
    <w:p w:rsidR="00F820B1" w:rsidRPr="00160364" w:rsidRDefault="00F820B1" w:rsidP="003B5FBB">
      <w:pPr>
        <w:ind w:firstLine="851"/>
        <w:jc w:val="both"/>
        <w:rPr>
          <w:sz w:val="28"/>
          <w:szCs w:val="28"/>
        </w:rPr>
      </w:pPr>
      <w:r w:rsidRPr="00160364">
        <w:rPr>
          <w:sz w:val="28"/>
          <w:szCs w:val="28"/>
        </w:rPr>
        <w:t>-финансовые гарантии выполнения планируемых мероприятий по охране окружающей среды.</w:t>
      </w:r>
    </w:p>
    <w:p w:rsidR="00F820B1" w:rsidRPr="00160364" w:rsidRDefault="00F820B1" w:rsidP="003B5FBB">
      <w:pPr>
        <w:ind w:firstLine="851"/>
        <w:jc w:val="both"/>
        <w:rPr>
          <w:sz w:val="28"/>
          <w:szCs w:val="28"/>
        </w:rPr>
      </w:pPr>
      <w:r w:rsidRPr="00160364">
        <w:rPr>
          <w:sz w:val="28"/>
          <w:szCs w:val="28"/>
        </w:rPr>
        <w:t>При размещении зданий, сооружений и иных объектов должно быть обе</w:t>
      </w:r>
      <w:r w:rsidRPr="00160364">
        <w:rPr>
          <w:sz w:val="28"/>
          <w:szCs w:val="28"/>
        </w:rPr>
        <w:t>с</w:t>
      </w:r>
      <w:r w:rsidRPr="00160364">
        <w:rPr>
          <w:sz w:val="28"/>
          <w:szCs w:val="28"/>
        </w:rPr>
        <w:t>печено выполнение требований в области охраны окружающей среды с учетом ближайших и отдаленных экологических, экономических, демографических и иных последствий эксплуатации указанных объектов и соблюдением приоритета сохранения благоприятной окружающей среды, биологического разнообразия, рационального использования и воспроизводства природных ресурсов.</w:t>
      </w:r>
    </w:p>
    <w:p w:rsidR="00F820B1" w:rsidRPr="00160364" w:rsidRDefault="00F820B1" w:rsidP="003B5FBB">
      <w:pPr>
        <w:ind w:firstLine="851"/>
        <w:jc w:val="both"/>
        <w:rPr>
          <w:sz w:val="28"/>
          <w:szCs w:val="28"/>
        </w:rPr>
      </w:pPr>
      <w:r w:rsidRPr="00160364">
        <w:rPr>
          <w:sz w:val="28"/>
          <w:szCs w:val="28"/>
        </w:rPr>
        <w:t>При разработке проектов строительства, реконструкции, консервации, д</w:t>
      </w:r>
      <w:r w:rsidRPr="00160364">
        <w:rPr>
          <w:sz w:val="28"/>
          <w:szCs w:val="28"/>
        </w:rPr>
        <w:t>е</w:t>
      </w:r>
      <w:r w:rsidRPr="00160364">
        <w:rPr>
          <w:sz w:val="28"/>
          <w:szCs w:val="28"/>
        </w:rPr>
        <w:t>монтажа и сноса зданий, сооружений и иных объектов должны учитываться но</w:t>
      </w:r>
      <w:r w:rsidRPr="00160364">
        <w:rPr>
          <w:sz w:val="28"/>
          <w:szCs w:val="28"/>
        </w:rPr>
        <w:t>р</w:t>
      </w:r>
      <w:r w:rsidRPr="00160364">
        <w:rPr>
          <w:sz w:val="28"/>
          <w:szCs w:val="28"/>
        </w:rPr>
        <w:t>мативы допустимой антропогенной нагрузки на окружающую среду, предусма</w:t>
      </w:r>
      <w:r w:rsidRPr="00160364">
        <w:rPr>
          <w:sz w:val="28"/>
          <w:szCs w:val="28"/>
        </w:rPr>
        <w:t>т</w:t>
      </w:r>
      <w:r w:rsidRPr="00160364">
        <w:rPr>
          <w:sz w:val="28"/>
          <w:szCs w:val="28"/>
        </w:rPr>
        <w:t>риваться мероприятия по предупреждению и устранению загрязнения окружа</w:t>
      </w:r>
      <w:r w:rsidRPr="00160364">
        <w:rPr>
          <w:sz w:val="28"/>
          <w:szCs w:val="28"/>
        </w:rPr>
        <w:t>ю</w:t>
      </w:r>
      <w:r w:rsidRPr="00160364">
        <w:rPr>
          <w:sz w:val="28"/>
          <w:szCs w:val="28"/>
        </w:rPr>
        <w:t>щей среды, а также способы обращения с отходами, применяться ресурсосбер</w:t>
      </w:r>
      <w:r w:rsidRPr="00160364">
        <w:rPr>
          <w:sz w:val="28"/>
          <w:szCs w:val="28"/>
        </w:rPr>
        <w:t>е</w:t>
      </w:r>
      <w:r w:rsidRPr="00160364">
        <w:rPr>
          <w:sz w:val="28"/>
          <w:szCs w:val="28"/>
        </w:rPr>
        <w:t>гающие, малоотходные, безотходные</w:t>
      </w:r>
      <w:r w:rsidR="00E92F48" w:rsidRPr="00160364">
        <w:rPr>
          <w:sz w:val="28"/>
          <w:szCs w:val="28"/>
        </w:rPr>
        <w:t xml:space="preserve"> технологии, способствующие охране окр</w:t>
      </w:r>
      <w:r w:rsidR="00E92F48" w:rsidRPr="00160364">
        <w:rPr>
          <w:sz w:val="28"/>
          <w:szCs w:val="28"/>
        </w:rPr>
        <w:t>у</w:t>
      </w:r>
      <w:r w:rsidR="00E92F48" w:rsidRPr="00160364">
        <w:rPr>
          <w:sz w:val="28"/>
          <w:szCs w:val="28"/>
        </w:rPr>
        <w:t>жающей среды, восстановлению природной среды, рациональному использов</w:t>
      </w:r>
      <w:r w:rsidR="00E92F48" w:rsidRPr="00160364">
        <w:rPr>
          <w:sz w:val="28"/>
          <w:szCs w:val="28"/>
        </w:rPr>
        <w:t>а</w:t>
      </w:r>
      <w:r w:rsidR="00E92F48" w:rsidRPr="00160364">
        <w:rPr>
          <w:sz w:val="28"/>
          <w:szCs w:val="28"/>
        </w:rPr>
        <w:t>нию и воспроизводству природных ресурсов.</w:t>
      </w:r>
    </w:p>
    <w:p w:rsidR="00E92F48" w:rsidRPr="00160364" w:rsidRDefault="00E92F48" w:rsidP="003B5FBB">
      <w:pPr>
        <w:ind w:firstLine="851"/>
        <w:jc w:val="both"/>
        <w:rPr>
          <w:sz w:val="28"/>
          <w:szCs w:val="28"/>
        </w:rPr>
      </w:pPr>
      <w:r w:rsidRPr="00160364">
        <w:rPr>
          <w:sz w:val="28"/>
          <w:szCs w:val="28"/>
        </w:rPr>
        <w:t>Закон Республики Беларусь «Об охране окружающей среды» (ст.</w:t>
      </w:r>
      <w:r w:rsidR="00160364" w:rsidRPr="00160364">
        <w:rPr>
          <w:sz w:val="28"/>
          <w:szCs w:val="28"/>
        </w:rPr>
        <w:t>35</w:t>
      </w:r>
      <w:r w:rsidRPr="00160364">
        <w:rPr>
          <w:sz w:val="28"/>
          <w:szCs w:val="28"/>
        </w:rPr>
        <w:t>) пре</w:t>
      </w:r>
      <w:r w:rsidRPr="00160364">
        <w:rPr>
          <w:sz w:val="28"/>
          <w:szCs w:val="28"/>
        </w:rPr>
        <w:t>д</w:t>
      </w:r>
      <w:r w:rsidRPr="00160364">
        <w:rPr>
          <w:sz w:val="28"/>
          <w:szCs w:val="28"/>
        </w:rPr>
        <w:t>писывает проведение оценки воздействия на окружающую среду в отношении планируемой хозяйственной и иной деятельности, которая может оказать вредное воздействие на окружающую среду. Перечень видов и объектов хозяйственной и иной деятельности, для которых оценка воздействия на окружающую среду пр</w:t>
      </w:r>
      <w:r w:rsidRPr="00160364">
        <w:rPr>
          <w:sz w:val="28"/>
          <w:szCs w:val="28"/>
        </w:rPr>
        <w:t>о</w:t>
      </w:r>
      <w:r w:rsidRPr="00160364">
        <w:rPr>
          <w:sz w:val="28"/>
          <w:szCs w:val="28"/>
        </w:rPr>
        <w:t xml:space="preserve">водится в обязательном порядке, приводится в </w:t>
      </w:r>
      <w:r w:rsidR="00F373EE" w:rsidRPr="00160364">
        <w:rPr>
          <w:sz w:val="28"/>
          <w:szCs w:val="28"/>
        </w:rPr>
        <w:t>Законе «О государственной экол</w:t>
      </w:r>
      <w:r w:rsidR="00F373EE" w:rsidRPr="00160364">
        <w:rPr>
          <w:sz w:val="28"/>
          <w:szCs w:val="28"/>
        </w:rPr>
        <w:t>о</w:t>
      </w:r>
      <w:r w:rsidR="00F373EE" w:rsidRPr="00160364">
        <w:rPr>
          <w:sz w:val="28"/>
          <w:szCs w:val="28"/>
        </w:rPr>
        <w:t>гической экспертизе», стратегической экологической оценке и оценке воздейс</w:t>
      </w:r>
      <w:r w:rsidR="00F373EE" w:rsidRPr="00160364">
        <w:rPr>
          <w:sz w:val="28"/>
          <w:szCs w:val="28"/>
        </w:rPr>
        <w:t>т</w:t>
      </w:r>
      <w:r w:rsidR="00F373EE" w:rsidRPr="00160364">
        <w:rPr>
          <w:sz w:val="28"/>
          <w:szCs w:val="28"/>
        </w:rPr>
        <w:t>вия на окружающую среду» от 19 июля 2016г. № 399-З»</w:t>
      </w:r>
    </w:p>
    <w:p w:rsidR="00F373EE" w:rsidRPr="00160364" w:rsidRDefault="00F373EE" w:rsidP="003B5FBB">
      <w:pPr>
        <w:ind w:firstLine="851"/>
        <w:jc w:val="both"/>
        <w:rPr>
          <w:sz w:val="28"/>
          <w:szCs w:val="28"/>
        </w:rPr>
      </w:pPr>
    </w:p>
    <w:p w:rsidR="00F373EE" w:rsidRPr="00160364" w:rsidRDefault="00E92F48" w:rsidP="003B5FBB">
      <w:pPr>
        <w:ind w:firstLine="851"/>
        <w:jc w:val="both"/>
        <w:rPr>
          <w:sz w:val="28"/>
          <w:szCs w:val="28"/>
        </w:rPr>
      </w:pPr>
      <w:r w:rsidRPr="00160364">
        <w:rPr>
          <w:sz w:val="28"/>
          <w:szCs w:val="28"/>
        </w:rPr>
        <w:t>Порядок проведения оценки воздействия на окружающую среду, требов</w:t>
      </w:r>
      <w:r w:rsidRPr="00160364">
        <w:rPr>
          <w:sz w:val="28"/>
          <w:szCs w:val="28"/>
        </w:rPr>
        <w:t>а</w:t>
      </w:r>
      <w:r w:rsidRPr="00160364">
        <w:rPr>
          <w:sz w:val="28"/>
          <w:szCs w:val="28"/>
        </w:rPr>
        <w:t>ния к материалам и содержанию отчета о результатах проведения оценки уст</w:t>
      </w:r>
      <w:r w:rsidRPr="00160364">
        <w:rPr>
          <w:sz w:val="28"/>
          <w:szCs w:val="28"/>
        </w:rPr>
        <w:t>а</w:t>
      </w:r>
      <w:r w:rsidRPr="00160364">
        <w:rPr>
          <w:sz w:val="28"/>
          <w:szCs w:val="28"/>
        </w:rPr>
        <w:t xml:space="preserve">навливаются в </w:t>
      </w:r>
      <w:r w:rsidR="00F373EE" w:rsidRPr="00160364">
        <w:rPr>
          <w:sz w:val="28"/>
          <w:szCs w:val="28"/>
        </w:rPr>
        <w:t>«</w:t>
      </w:r>
      <w:hyperlink w:anchor="P1748" w:history="1">
        <w:r w:rsidR="00F373EE" w:rsidRPr="00160364">
          <w:rPr>
            <w:sz w:val="28"/>
            <w:szCs w:val="28"/>
          </w:rPr>
          <w:t>Положени</w:t>
        </w:r>
      </w:hyperlink>
      <w:r w:rsidR="00F373EE" w:rsidRPr="00160364">
        <w:rPr>
          <w:sz w:val="28"/>
          <w:szCs w:val="28"/>
        </w:rPr>
        <w:t>ю о порядке проведения государственной экологич</w:t>
      </w:r>
      <w:r w:rsidR="00F373EE" w:rsidRPr="00160364">
        <w:rPr>
          <w:sz w:val="28"/>
          <w:szCs w:val="28"/>
        </w:rPr>
        <w:t>е</w:t>
      </w:r>
      <w:r w:rsidR="00F373EE" w:rsidRPr="00160364">
        <w:rPr>
          <w:sz w:val="28"/>
          <w:szCs w:val="28"/>
        </w:rPr>
        <w:t>ской экспертизы, в том числе требованиях к составу документации, представля</w:t>
      </w:r>
      <w:r w:rsidR="00F373EE" w:rsidRPr="00160364">
        <w:rPr>
          <w:sz w:val="28"/>
          <w:szCs w:val="28"/>
        </w:rPr>
        <w:t>е</w:t>
      </w:r>
      <w:r w:rsidR="00F373EE" w:rsidRPr="00160364">
        <w:rPr>
          <w:sz w:val="28"/>
          <w:szCs w:val="28"/>
        </w:rPr>
        <w:t>мой на государственную экологическую экспертизу, заключению государстве</w:t>
      </w:r>
      <w:r w:rsidR="00F373EE" w:rsidRPr="00160364">
        <w:rPr>
          <w:sz w:val="28"/>
          <w:szCs w:val="28"/>
        </w:rPr>
        <w:t>н</w:t>
      </w:r>
      <w:r w:rsidR="00F373EE" w:rsidRPr="00160364">
        <w:rPr>
          <w:sz w:val="28"/>
          <w:szCs w:val="28"/>
        </w:rPr>
        <w:t>ной экологической экспертизы, порядку его утверждения и (или) отмены, особых условиях реализации проектных решений, а также требованиях к специалистам, осуществляющим проведение государственной экологической экспертизы».</w:t>
      </w:r>
    </w:p>
    <w:p w:rsidR="00297833" w:rsidRPr="00DB3FB1" w:rsidRDefault="00E92F48" w:rsidP="003B5FBB">
      <w:pPr>
        <w:ind w:firstLine="851"/>
        <w:jc w:val="both"/>
        <w:rPr>
          <w:sz w:val="28"/>
          <w:szCs w:val="28"/>
        </w:rPr>
      </w:pPr>
      <w:r w:rsidRPr="00DB3FB1">
        <w:rPr>
          <w:sz w:val="28"/>
          <w:szCs w:val="28"/>
        </w:rPr>
        <w:t>В процедуре проведения ОВОС участвуют заказчик, разработчик, общес</w:t>
      </w:r>
      <w:r w:rsidRPr="00DB3FB1">
        <w:rPr>
          <w:sz w:val="28"/>
          <w:szCs w:val="28"/>
        </w:rPr>
        <w:t>т</w:t>
      </w:r>
      <w:r w:rsidRPr="00DB3FB1">
        <w:rPr>
          <w:sz w:val="28"/>
          <w:szCs w:val="28"/>
        </w:rPr>
        <w:t>венность, территориальные органы Минприроды</w:t>
      </w:r>
      <w:r w:rsidR="00297833" w:rsidRPr="00DB3FB1">
        <w:rPr>
          <w:sz w:val="28"/>
          <w:szCs w:val="28"/>
        </w:rPr>
        <w:t>, местные исполнительные и ра</w:t>
      </w:r>
      <w:r w:rsidR="00297833" w:rsidRPr="00DB3FB1">
        <w:rPr>
          <w:sz w:val="28"/>
          <w:szCs w:val="28"/>
        </w:rPr>
        <w:t>с</w:t>
      </w:r>
      <w:r w:rsidR="00297833" w:rsidRPr="00DB3FB1">
        <w:rPr>
          <w:sz w:val="28"/>
          <w:szCs w:val="28"/>
        </w:rPr>
        <w:lastRenderedPageBreak/>
        <w:t>порядительные органы, а также специально уполномоченные на то государстве</w:t>
      </w:r>
      <w:r w:rsidR="00297833" w:rsidRPr="00DB3FB1">
        <w:rPr>
          <w:sz w:val="28"/>
          <w:szCs w:val="28"/>
        </w:rPr>
        <w:t>н</w:t>
      </w:r>
      <w:r w:rsidR="00297833" w:rsidRPr="00DB3FB1">
        <w:rPr>
          <w:sz w:val="28"/>
          <w:szCs w:val="28"/>
        </w:rPr>
        <w:t>ные органы, осуществляющие государственный контроль и надзор в области ре</w:t>
      </w:r>
      <w:r w:rsidR="00297833" w:rsidRPr="00DB3FB1">
        <w:rPr>
          <w:sz w:val="28"/>
          <w:szCs w:val="28"/>
        </w:rPr>
        <w:t>а</w:t>
      </w:r>
      <w:r w:rsidR="00297833" w:rsidRPr="00DB3FB1">
        <w:rPr>
          <w:sz w:val="28"/>
          <w:szCs w:val="28"/>
        </w:rPr>
        <w:t>лизации проектных решений планируемой деятельности. Заказчик должен пр</w:t>
      </w:r>
      <w:r w:rsidR="00297833" w:rsidRPr="00DB3FB1">
        <w:rPr>
          <w:sz w:val="28"/>
          <w:szCs w:val="28"/>
        </w:rPr>
        <w:t>е</w:t>
      </w:r>
      <w:r w:rsidR="00297833" w:rsidRPr="00DB3FB1">
        <w:rPr>
          <w:sz w:val="28"/>
          <w:szCs w:val="28"/>
        </w:rPr>
        <w:t>доставить всем субъектам оценки воздействия возможность получения своевр</w:t>
      </w:r>
      <w:r w:rsidR="00297833" w:rsidRPr="00DB3FB1">
        <w:rPr>
          <w:sz w:val="28"/>
          <w:szCs w:val="28"/>
        </w:rPr>
        <w:t>е</w:t>
      </w:r>
      <w:r w:rsidR="00297833" w:rsidRPr="00DB3FB1">
        <w:rPr>
          <w:sz w:val="28"/>
          <w:szCs w:val="28"/>
        </w:rPr>
        <w:t>менной, полной и достоверной информации, касающейся планируемой деятел</w:t>
      </w:r>
      <w:r w:rsidR="00297833" w:rsidRPr="00DB3FB1">
        <w:rPr>
          <w:sz w:val="28"/>
          <w:szCs w:val="28"/>
        </w:rPr>
        <w:t>ь</w:t>
      </w:r>
      <w:r w:rsidR="00297833" w:rsidRPr="00DB3FB1">
        <w:rPr>
          <w:sz w:val="28"/>
          <w:szCs w:val="28"/>
        </w:rPr>
        <w:t>ности, состояния окружающей среды и природных ресурсов на территории, где будет реализовано проектное решение планируемой деятельности.</w:t>
      </w:r>
    </w:p>
    <w:p w:rsidR="00297833" w:rsidRPr="00DB3FB1" w:rsidRDefault="00297833" w:rsidP="003B5FBB">
      <w:pPr>
        <w:ind w:firstLine="851"/>
        <w:jc w:val="both"/>
        <w:rPr>
          <w:sz w:val="28"/>
          <w:szCs w:val="28"/>
        </w:rPr>
      </w:pPr>
      <w:r w:rsidRPr="00DB3FB1">
        <w:rPr>
          <w:sz w:val="28"/>
          <w:szCs w:val="28"/>
        </w:rPr>
        <w:t>ОВОС проводится при разработке проектной документации на первой ст</w:t>
      </w:r>
      <w:r w:rsidRPr="00DB3FB1">
        <w:rPr>
          <w:sz w:val="28"/>
          <w:szCs w:val="28"/>
        </w:rPr>
        <w:t>а</w:t>
      </w:r>
      <w:r w:rsidRPr="00DB3FB1">
        <w:rPr>
          <w:sz w:val="28"/>
          <w:szCs w:val="28"/>
        </w:rPr>
        <w:t>дии проектирования планируемой деятельности и включает в себя следующие этапы деятельности:</w:t>
      </w:r>
    </w:p>
    <w:p w:rsidR="00297833" w:rsidRPr="00DB3FB1" w:rsidRDefault="00297833" w:rsidP="003C0CD8">
      <w:pPr>
        <w:numPr>
          <w:ilvl w:val="0"/>
          <w:numId w:val="9"/>
        </w:numPr>
        <w:jc w:val="both"/>
        <w:rPr>
          <w:sz w:val="28"/>
          <w:szCs w:val="28"/>
        </w:rPr>
      </w:pPr>
      <w:r w:rsidRPr="00DB3FB1">
        <w:rPr>
          <w:sz w:val="28"/>
          <w:szCs w:val="28"/>
        </w:rPr>
        <w:t>разработка и утверждение программы проведения оценки воздействия на окружающую среду;</w:t>
      </w:r>
    </w:p>
    <w:p w:rsidR="00E92F48" w:rsidRPr="00DB3FB1" w:rsidRDefault="00297833" w:rsidP="003C0CD8">
      <w:pPr>
        <w:numPr>
          <w:ilvl w:val="0"/>
          <w:numId w:val="9"/>
        </w:numPr>
        <w:jc w:val="both"/>
        <w:rPr>
          <w:sz w:val="28"/>
          <w:szCs w:val="28"/>
        </w:rPr>
      </w:pPr>
      <w:r w:rsidRPr="00DB3FB1">
        <w:rPr>
          <w:sz w:val="28"/>
          <w:szCs w:val="28"/>
        </w:rPr>
        <w:t xml:space="preserve"> разработка отчета об оценке воздействия на окружающую среду (отч</w:t>
      </w:r>
      <w:r w:rsidRPr="00DB3FB1">
        <w:rPr>
          <w:sz w:val="28"/>
          <w:szCs w:val="28"/>
        </w:rPr>
        <w:t>е</w:t>
      </w:r>
      <w:r w:rsidRPr="00DB3FB1">
        <w:rPr>
          <w:sz w:val="28"/>
          <w:szCs w:val="28"/>
        </w:rPr>
        <w:t>та об ОВОС);</w:t>
      </w:r>
    </w:p>
    <w:p w:rsidR="00297833" w:rsidRPr="00DB3FB1" w:rsidRDefault="00297833" w:rsidP="003C0CD8">
      <w:pPr>
        <w:numPr>
          <w:ilvl w:val="0"/>
          <w:numId w:val="9"/>
        </w:numPr>
        <w:jc w:val="both"/>
        <w:rPr>
          <w:sz w:val="28"/>
          <w:szCs w:val="28"/>
        </w:rPr>
      </w:pPr>
      <w:r w:rsidRPr="00DB3FB1">
        <w:rPr>
          <w:sz w:val="28"/>
          <w:szCs w:val="28"/>
        </w:rPr>
        <w:t>проведение общественных обсуждений и слушаний (в случае необх</w:t>
      </w:r>
      <w:r w:rsidRPr="00DB3FB1">
        <w:rPr>
          <w:sz w:val="28"/>
          <w:szCs w:val="28"/>
        </w:rPr>
        <w:t>о</w:t>
      </w:r>
      <w:r w:rsidRPr="00DB3FB1">
        <w:rPr>
          <w:sz w:val="28"/>
          <w:szCs w:val="28"/>
        </w:rPr>
        <w:t>димости) отчета об ОВОС на территории Республики Беларусь;</w:t>
      </w:r>
    </w:p>
    <w:p w:rsidR="00297833" w:rsidRPr="00DB3FB1" w:rsidRDefault="00297833" w:rsidP="003C0CD8">
      <w:pPr>
        <w:numPr>
          <w:ilvl w:val="0"/>
          <w:numId w:val="9"/>
        </w:numPr>
        <w:jc w:val="both"/>
        <w:rPr>
          <w:sz w:val="28"/>
          <w:szCs w:val="28"/>
        </w:rPr>
      </w:pPr>
      <w:r w:rsidRPr="00DB3FB1">
        <w:rPr>
          <w:sz w:val="28"/>
          <w:szCs w:val="28"/>
        </w:rPr>
        <w:t>доработка отчета об ОВОС по замечаниям и предложениям обществе</w:t>
      </w:r>
      <w:r w:rsidRPr="00DB3FB1">
        <w:rPr>
          <w:sz w:val="28"/>
          <w:szCs w:val="28"/>
        </w:rPr>
        <w:t>н</w:t>
      </w:r>
      <w:r w:rsidRPr="00DB3FB1">
        <w:rPr>
          <w:sz w:val="28"/>
          <w:szCs w:val="28"/>
        </w:rPr>
        <w:t>ности;</w:t>
      </w:r>
    </w:p>
    <w:p w:rsidR="00297833" w:rsidRPr="00DB3FB1" w:rsidRDefault="00297833" w:rsidP="003C0CD8">
      <w:pPr>
        <w:numPr>
          <w:ilvl w:val="0"/>
          <w:numId w:val="9"/>
        </w:numPr>
        <w:jc w:val="both"/>
        <w:rPr>
          <w:sz w:val="28"/>
          <w:szCs w:val="28"/>
        </w:rPr>
      </w:pPr>
      <w:r w:rsidRPr="00DB3FB1">
        <w:rPr>
          <w:sz w:val="28"/>
          <w:szCs w:val="28"/>
        </w:rPr>
        <w:t>предоставление проектной документации по планируемой деятельн</w:t>
      </w:r>
      <w:r w:rsidRPr="00DB3FB1">
        <w:rPr>
          <w:sz w:val="28"/>
          <w:szCs w:val="28"/>
        </w:rPr>
        <w:t>о</w:t>
      </w:r>
      <w:r w:rsidRPr="00DB3FB1">
        <w:rPr>
          <w:sz w:val="28"/>
          <w:szCs w:val="28"/>
        </w:rPr>
        <w:t>сти, включая отчет об ОВОС, на государственную экологическую эк</w:t>
      </w:r>
      <w:r w:rsidRPr="00DB3FB1">
        <w:rPr>
          <w:sz w:val="28"/>
          <w:szCs w:val="28"/>
        </w:rPr>
        <w:t>с</w:t>
      </w:r>
      <w:r w:rsidRPr="00DB3FB1">
        <w:rPr>
          <w:sz w:val="28"/>
          <w:szCs w:val="28"/>
        </w:rPr>
        <w:t>пертизу</w:t>
      </w:r>
      <w:r w:rsidR="00075BAF" w:rsidRPr="00DB3FB1">
        <w:rPr>
          <w:sz w:val="28"/>
          <w:szCs w:val="28"/>
        </w:rPr>
        <w:t>;</w:t>
      </w:r>
    </w:p>
    <w:p w:rsidR="00075BAF" w:rsidRPr="00DB3FB1" w:rsidRDefault="00075BAF" w:rsidP="003C0CD8">
      <w:pPr>
        <w:numPr>
          <w:ilvl w:val="0"/>
          <w:numId w:val="9"/>
        </w:numPr>
        <w:jc w:val="both"/>
        <w:rPr>
          <w:sz w:val="28"/>
          <w:szCs w:val="28"/>
        </w:rPr>
      </w:pPr>
      <w:r w:rsidRPr="00DB3FB1">
        <w:rPr>
          <w:sz w:val="28"/>
          <w:szCs w:val="28"/>
        </w:rPr>
        <w:t>проведение государственной экологической экспертизы проектной д</w:t>
      </w:r>
      <w:r w:rsidRPr="00DB3FB1">
        <w:rPr>
          <w:sz w:val="28"/>
          <w:szCs w:val="28"/>
        </w:rPr>
        <w:t>о</w:t>
      </w:r>
      <w:r w:rsidRPr="00DB3FB1">
        <w:rPr>
          <w:sz w:val="28"/>
          <w:szCs w:val="28"/>
        </w:rPr>
        <w:t>кументации, включая отчет по ОВОС, планируемой деятельности;</w:t>
      </w:r>
    </w:p>
    <w:p w:rsidR="00075BAF" w:rsidRPr="00DB3FB1" w:rsidRDefault="00075BAF" w:rsidP="003C0CD8">
      <w:pPr>
        <w:numPr>
          <w:ilvl w:val="0"/>
          <w:numId w:val="9"/>
        </w:numPr>
        <w:jc w:val="both"/>
        <w:rPr>
          <w:sz w:val="28"/>
          <w:szCs w:val="28"/>
        </w:rPr>
      </w:pPr>
      <w:r w:rsidRPr="00DB3FB1">
        <w:rPr>
          <w:sz w:val="28"/>
          <w:szCs w:val="28"/>
        </w:rPr>
        <w:t>утверждение проектной документации по планируемой деятельности, в числе отчета об ОВОС, в установленном законодательством порядке.</w:t>
      </w:r>
    </w:p>
    <w:p w:rsidR="00075BAF" w:rsidRPr="00DB3FB1" w:rsidRDefault="00075BAF" w:rsidP="003B5FBB">
      <w:pPr>
        <w:ind w:firstLine="851"/>
        <w:jc w:val="both"/>
        <w:rPr>
          <w:sz w:val="28"/>
          <w:szCs w:val="28"/>
        </w:rPr>
      </w:pPr>
      <w:r w:rsidRPr="00DB3FB1">
        <w:rPr>
          <w:sz w:val="28"/>
          <w:szCs w:val="28"/>
        </w:rPr>
        <w:t>Одним из принципов является гласность, означающая право заинтерес</w:t>
      </w:r>
      <w:r w:rsidRPr="00DB3FB1">
        <w:rPr>
          <w:sz w:val="28"/>
          <w:szCs w:val="28"/>
        </w:rPr>
        <w:t>о</w:t>
      </w:r>
      <w:r w:rsidRPr="00DB3FB1">
        <w:rPr>
          <w:sz w:val="28"/>
          <w:szCs w:val="28"/>
        </w:rPr>
        <w:t>ванных сторон на непосредственное участие при принятии решений в процессе обсуждения проекта. После проведения общественных слушаний материалы ОВОС и проектное решение планируемой деятельности, в случае необходимости, могут дорабатываться с учетом представленных аргументированных замечаний и предложений общественности.</w:t>
      </w:r>
    </w:p>
    <w:p w:rsidR="00B85EAD" w:rsidRPr="00DB3FB1" w:rsidRDefault="00B85EAD" w:rsidP="003B5FBB">
      <w:pPr>
        <w:ind w:firstLine="851"/>
        <w:jc w:val="both"/>
        <w:rPr>
          <w:sz w:val="28"/>
          <w:szCs w:val="28"/>
        </w:rPr>
      </w:pPr>
    </w:p>
    <w:p w:rsidR="00830B04" w:rsidRPr="00830B04" w:rsidRDefault="00830B04" w:rsidP="00830B04">
      <w:pPr>
        <w:ind w:firstLine="851"/>
        <w:jc w:val="both"/>
        <w:rPr>
          <w:sz w:val="28"/>
          <w:szCs w:val="28"/>
        </w:rPr>
      </w:pPr>
      <w:r w:rsidRPr="00DB3FB1">
        <w:rPr>
          <w:sz w:val="28"/>
          <w:szCs w:val="28"/>
        </w:rPr>
        <w:t>Одним из принципов является гласность, означающая право заинтерес</w:t>
      </w:r>
      <w:r w:rsidRPr="00DB3FB1">
        <w:rPr>
          <w:sz w:val="28"/>
          <w:szCs w:val="28"/>
        </w:rPr>
        <w:t>о</w:t>
      </w:r>
      <w:r w:rsidRPr="00DB3FB1">
        <w:rPr>
          <w:sz w:val="28"/>
          <w:szCs w:val="28"/>
        </w:rPr>
        <w:t xml:space="preserve">ванных </w:t>
      </w:r>
      <w:r w:rsidRPr="00830B04">
        <w:rPr>
          <w:sz w:val="28"/>
          <w:szCs w:val="28"/>
        </w:rPr>
        <w:t>сторон на непосредственное участие при принятии решений в процессе обсуждения проекта. После проведения общественных слушаний материалы ОВОС и проектное решение планируемой деятельности, в случае необходимости, могут дорабатываться с учетом представленных аргументированных замечаний и предложений общественности.</w:t>
      </w:r>
    </w:p>
    <w:p w:rsidR="00830B04" w:rsidRPr="00830B04" w:rsidRDefault="00830B04" w:rsidP="00830B04">
      <w:pPr>
        <w:ind w:firstLine="851"/>
        <w:jc w:val="both"/>
        <w:rPr>
          <w:sz w:val="28"/>
          <w:szCs w:val="28"/>
        </w:rPr>
      </w:pPr>
    </w:p>
    <w:p w:rsidR="00830B04" w:rsidRPr="00830B04" w:rsidRDefault="00830B04" w:rsidP="00830B04">
      <w:pPr>
        <w:ind w:firstLine="851"/>
        <w:jc w:val="both"/>
        <w:rPr>
          <w:sz w:val="28"/>
          <w:szCs w:val="28"/>
        </w:rPr>
      </w:pPr>
      <w:r w:rsidRPr="00830B04">
        <w:rPr>
          <w:sz w:val="28"/>
          <w:szCs w:val="28"/>
        </w:rPr>
        <w:t>Проведение оценки воздействия на окружающую среду планируемой х</w:t>
      </w:r>
      <w:r w:rsidRPr="00830B04">
        <w:rPr>
          <w:sz w:val="28"/>
          <w:szCs w:val="28"/>
        </w:rPr>
        <w:t>о</w:t>
      </w:r>
      <w:r w:rsidRPr="00830B04">
        <w:rPr>
          <w:sz w:val="28"/>
          <w:szCs w:val="28"/>
        </w:rPr>
        <w:t>зяйственной деятельности выполнено на основании:</w:t>
      </w:r>
    </w:p>
    <w:p w:rsidR="00830B04" w:rsidRDefault="00830B04" w:rsidP="00830B04">
      <w:pPr>
        <w:ind w:firstLine="851"/>
        <w:jc w:val="both"/>
        <w:rPr>
          <w:sz w:val="28"/>
          <w:szCs w:val="28"/>
        </w:rPr>
      </w:pPr>
      <w:r w:rsidRPr="00830B04">
        <w:rPr>
          <w:sz w:val="28"/>
          <w:szCs w:val="28"/>
        </w:rPr>
        <w:t>1)исходно-разрешительной документации</w:t>
      </w:r>
    </w:p>
    <w:p w:rsidR="00830B04" w:rsidRPr="00830B04" w:rsidRDefault="00830B04" w:rsidP="00830B04">
      <w:pPr>
        <w:ind w:firstLine="851"/>
        <w:jc w:val="both"/>
        <w:rPr>
          <w:sz w:val="28"/>
          <w:szCs w:val="28"/>
        </w:rPr>
      </w:pPr>
      <w:r w:rsidRPr="00830B04">
        <w:rPr>
          <w:sz w:val="28"/>
          <w:szCs w:val="28"/>
        </w:rPr>
        <w:t>задания на проектирование, утвержденного начальником управления ра</w:t>
      </w:r>
      <w:r w:rsidRPr="00830B04">
        <w:rPr>
          <w:sz w:val="28"/>
          <w:szCs w:val="28"/>
        </w:rPr>
        <w:t>з</w:t>
      </w:r>
      <w:r w:rsidRPr="00830B04">
        <w:rPr>
          <w:sz w:val="28"/>
          <w:szCs w:val="28"/>
        </w:rPr>
        <w:t>вития технологических объектов Унитарного предприятия «А1»;</w:t>
      </w:r>
    </w:p>
    <w:p w:rsidR="00830B04" w:rsidRPr="00830B04" w:rsidRDefault="00830B04" w:rsidP="00830B04">
      <w:pPr>
        <w:ind w:firstLine="851"/>
        <w:jc w:val="both"/>
        <w:rPr>
          <w:sz w:val="28"/>
          <w:szCs w:val="28"/>
        </w:rPr>
      </w:pPr>
      <w:r w:rsidRPr="00830B04">
        <w:rPr>
          <w:sz w:val="28"/>
          <w:szCs w:val="28"/>
        </w:rPr>
        <w:lastRenderedPageBreak/>
        <w:t>акта выбора места размещения земельного участка для строительства и о</w:t>
      </w:r>
      <w:r w:rsidRPr="00830B04">
        <w:rPr>
          <w:sz w:val="28"/>
          <w:szCs w:val="28"/>
        </w:rPr>
        <w:t>б</w:t>
      </w:r>
      <w:r w:rsidRPr="00830B04">
        <w:rPr>
          <w:sz w:val="28"/>
          <w:szCs w:val="28"/>
        </w:rPr>
        <w:t>служивания объекта «Возведение базовой станции вблизи н.п. Домашковичи Докшицкого района Витебской области» утвержденный председателем Докши</w:t>
      </w:r>
      <w:r w:rsidRPr="00830B04">
        <w:rPr>
          <w:sz w:val="28"/>
          <w:szCs w:val="28"/>
        </w:rPr>
        <w:t>ц</w:t>
      </w:r>
      <w:r w:rsidRPr="00830B04">
        <w:rPr>
          <w:sz w:val="28"/>
          <w:szCs w:val="28"/>
        </w:rPr>
        <w:t>кого районного исполнительного комитета от 09.01.2023 г.;</w:t>
      </w:r>
    </w:p>
    <w:p w:rsidR="00830B04" w:rsidRPr="00830B04" w:rsidRDefault="00830B04" w:rsidP="00830B04">
      <w:pPr>
        <w:ind w:firstLine="851"/>
        <w:jc w:val="both"/>
        <w:rPr>
          <w:sz w:val="28"/>
          <w:szCs w:val="28"/>
        </w:rPr>
      </w:pPr>
      <w:r w:rsidRPr="00830B04">
        <w:rPr>
          <w:sz w:val="28"/>
          <w:szCs w:val="28"/>
        </w:rPr>
        <w:t>земельно-кадастрового плана земель землепользователей Докшицкого района Витебской области, предварительное согласование места размещения з</w:t>
      </w:r>
      <w:r w:rsidRPr="00830B04">
        <w:rPr>
          <w:sz w:val="28"/>
          <w:szCs w:val="28"/>
        </w:rPr>
        <w:t>е</w:t>
      </w:r>
      <w:r w:rsidRPr="00830B04">
        <w:rPr>
          <w:sz w:val="28"/>
          <w:szCs w:val="28"/>
        </w:rPr>
        <w:t>мельных участков;</w:t>
      </w:r>
    </w:p>
    <w:p w:rsidR="00830B04" w:rsidRPr="00830B04" w:rsidRDefault="00830B04" w:rsidP="00830B04">
      <w:pPr>
        <w:ind w:firstLine="851"/>
        <w:jc w:val="both"/>
        <w:rPr>
          <w:sz w:val="28"/>
          <w:szCs w:val="28"/>
        </w:rPr>
      </w:pPr>
      <w:r w:rsidRPr="00830B04">
        <w:rPr>
          <w:sz w:val="28"/>
          <w:szCs w:val="28"/>
        </w:rPr>
        <w:t>архитектурно-планировочное задание № 2 от 17.02.2023г, утвержденное начальником отдела архитектуры и строительства, жилищно-коммунального х</w:t>
      </w:r>
      <w:r w:rsidRPr="00830B04">
        <w:rPr>
          <w:sz w:val="28"/>
          <w:szCs w:val="28"/>
        </w:rPr>
        <w:t>о</w:t>
      </w:r>
      <w:r w:rsidRPr="00830B04">
        <w:rPr>
          <w:sz w:val="28"/>
          <w:szCs w:val="28"/>
        </w:rPr>
        <w:t>зяйства Докшицкого райисполкома от 21.02.2023г., согласованного председателем комитета по архитектуре и строительству Витебского облисполкома от 21.03.2023г.;</w:t>
      </w:r>
    </w:p>
    <w:p w:rsidR="00830B04" w:rsidRPr="00830B04" w:rsidRDefault="00830B04" w:rsidP="00830B04">
      <w:pPr>
        <w:ind w:firstLine="851"/>
        <w:jc w:val="both"/>
        <w:rPr>
          <w:sz w:val="28"/>
          <w:szCs w:val="28"/>
        </w:rPr>
      </w:pPr>
      <w:r w:rsidRPr="00830B04">
        <w:rPr>
          <w:sz w:val="28"/>
          <w:szCs w:val="28"/>
        </w:rPr>
        <w:t>схемы размещения объекта строительства;</w:t>
      </w:r>
    </w:p>
    <w:p w:rsidR="00830B04" w:rsidRPr="00830B04" w:rsidRDefault="00830B04" w:rsidP="00830B04">
      <w:pPr>
        <w:ind w:firstLine="851"/>
        <w:jc w:val="both"/>
        <w:rPr>
          <w:sz w:val="28"/>
          <w:szCs w:val="28"/>
        </w:rPr>
      </w:pPr>
      <w:r w:rsidRPr="00830B04">
        <w:rPr>
          <w:sz w:val="28"/>
          <w:szCs w:val="28"/>
        </w:rPr>
        <w:t>технических условийна присоединение электроустановок потребителя к электрической сети, выданных филиалом Глубокские электрические сети До</w:t>
      </w:r>
      <w:r w:rsidRPr="00830B04">
        <w:rPr>
          <w:sz w:val="28"/>
          <w:szCs w:val="28"/>
        </w:rPr>
        <w:t>к</w:t>
      </w:r>
      <w:r w:rsidRPr="00830B04">
        <w:rPr>
          <w:sz w:val="28"/>
          <w:szCs w:val="28"/>
        </w:rPr>
        <w:t xml:space="preserve">шицкий РЭС РУП «Витебскэнерго»  № 149 от 24.02.2023г.; </w:t>
      </w:r>
    </w:p>
    <w:p w:rsidR="00830B04" w:rsidRPr="00830B04" w:rsidRDefault="00830B04" w:rsidP="00830B04">
      <w:pPr>
        <w:ind w:firstLine="851"/>
        <w:jc w:val="both"/>
        <w:rPr>
          <w:sz w:val="28"/>
          <w:szCs w:val="28"/>
        </w:rPr>
      </w:pPr>
      <w:r w:rsidRPr="00830B04">
        <w:rPr>
          <w:sz w:val="28"/>
          <w:szCs w:val="28"/>
        </w:rPr>
        <w:t>технические требования к организации расчетного учета электрической энергии № 12/656 от 23.02.2023г. выданные филиалом «Энергосбыт» РУП «В</w:t>
      </w:r>
      <w:r w:rsidRPr="00830B04">
        <w:rPr>
          <w:sz w:val="28"/>
          <w:szCs w:val="28"/>
        </w:rPr>
        <w:t>и</w:t>
      </w:r>
      <w:r w:rsidRPr="00830B04">
        <w:rPr>
          <w:sz w:val="28"/>
          <w:szCs w:val="28"/>
        </w:rPr>
        <w:t>тебскэнерго»;</w:t>
      </w:r>
    </w:p>
    <w:p w:rsidR="00830B04" w:rsidRPr="00830B04" w:rsidRDefault="00830B04" w:rsidP="00830B04">
      <w:pPr>
        <w:ind w:firstLine="851"/>
        <w:jc w:val="both"/>
        <w:rPr>
          <w:sz w:val="28"/>
          <w:szCs w:val="28"/>
        </w:rPr>
      </w:pPr>
      <w:r w:rsidRPr="00830B04">
        <w:rPr>
          <w:sz w:val="28"/>
          <w:szCs w:val="28"/>
        </w:rPr>
        <w:t>письма филиала Глубокские электрические сети РУП «Витебскэнерго» № 11/5784 от 23.11.2022 «О согласовании места размещения земельных участков»;</w:t>
      </w:r>
    </w:p>
    <w:p w:rsidR="00830B04" w:rsidRPr="00830B04" w:rsidRDefault="00830B04" w:rsidP="00830B04">
      <w:pPr>
        <w:ind w:firstLine="851"/>
        <w:jc w:val="both"/>
        <w:rPr>
          <w:sz w:val="28"/>
          <w:szCs w:val="28"/>
        </w:rPr>
      </w:pPr>
      <w:r w:rsidRPr="00830B04">
        <w:rPr>
          <w:sz w:val="28"/>
          <w:szCs w:val="28"/>
        </w:rPr>
        <w:t>письма Генерального штаба Вооруженных сил Республики Беларусь Гла</w:t>
      </w:r>
      <w:r w:rsidRPr="00830B04">
        <w:rPr>
          <w:sz w:val="28"/>
          <w:szCs w:val="28"/>
        </w:rPr>
        <w:t>в</w:t>
      </w:r>
      <w:r w:rsidRPr="00830B04">
        <w:rPr>
          <w:sz w:val="28"/>
          <w:szCs w:val="28"/>
        </w:rPr>
        <w:t xml:space="preserve">ного оперативного управления № 13/1/3511 от 14.12.2022 «О согласовании места размещения земельного участка»; </w:t>
      </w:r>
    </w:p>
    <w:p w:rsidR="00830B04" w:rsidRPr="00830B04" w:rsidRDefault="00830B04" w:rsidP="00830B04">
      <w:pPr>
        <w:ind w:firstLine="851"/>
        <w:jc w:val="both"/>
        <w:rPr>
          <w:sz w:val="28"/>
          <w:szCs w:val="28"/>
        </w:rPr>
      </w:pPr>
      <w:r w:rsidRPr="00830B04">
        <w:rPr>
          <w:sz w:val="28"/>
          <w:szCs w:val="28"/>
        </w:rPr>
        <w:t>письма Министерства по чрезвычайным ситуациям Республики Беларусь о рассмотрении обращения № 1/04-02-06/57/юр от 18.02.2015 г.;</w:t>
      </w:r>
    </w:p>
    <w:p w:rsidR="00830B04" w:rsidRPr="00830B04" w:rsidRDefault="00830B04" w:rsidP="00830B04">
      <w:pPr>
        <w:ind w:firstLine="851"/>
        <w:jc w:val="both"/>
        <w:rPr>
          <w:sz w:val="28"/>
          <w:szCs w:val="28"/>
        </w:rPr>
      </w:pPr>
      <w:r w:rsidRPr="00830B04">
        <w:rPr>
          <w:sz w:val="28"/>
          <w:szCs w:val="28"/>
        </w:rPr>
        <w:t>письма Министерства по чрезвычайным ситуациям Республики Беларусь о рассмотрении обращения № 46/1436-8/06-04 от 22.12.2010 г.;</w:t>
      </w:r>
    </w:p>
    <w:p w:rsidR="00830B04" w:rsidRPr="00830B04" w:rsidRDefault="00830B04" w:rsidP="00830B04">
      <w:pPr>
        <w:ind w:firstLine="851"/>
        <w:jc w:val="both"/>
        <w:rPr>
          <w:sz w:val="28"/>
          <w:szCs w:val="28"/>
        </w:rPr>
      </w:pPr>
      <w:r w:rsidRPr="00830B04">
        <w:rPr>
          <w:sz w:val="28"/>
          <w:szCs w:val="28"/>
        </w:rPr>
        <w:t>письма Министерства по чрезвычайным ситуациям Республики Беларусь о рассмотрении обращения № 1/04-02-04-48/юр от 14.02.2011 г.;</w:t>
      </w:r>
    </w:p>
    <w:p w:rsidR="00830B04" w:rsidRPr="00830B04" w:rsidRDefault="00830B04" w:rsidP="00830B04">
      <w:pPr>
        <w:ind w:firstLine="851"/>
        <w:jc w:val="both"/>
        <w:rPr>
          <w:sz w:val="28"/>
          <w:szCs w:val="28"/>
        </w:rPr>
      </w:pPr>
      <w:r w:rsidRPr="00830B04">
        <w:rPr>
          <w:sz w:val="28"/>
          <w:szCs w:val="28"/>
        </w:rPr>
        <w:t>технические требования ГУ «Докшицкий районный центр гигиены и эп</w:t>
      </w:r>
      <w:r w:rsidRPr="00830B04">
        <w:rPr>
          <w:sz w:val="28"/>
          <w:szCs w:val="28"/>
        </w:rPr>
        <w:t>и</w:t>
      </w:r>
      <w:r w:rsidRPr="00830B04">
        <w:rPr>
          <w:sz w:val="28"/>
          <w:szCs w:val="28"/>
        </w:rPr>
        <w:t>демиологии» № 2 от 17.02.2023г.;</w:t>
      </w:r>
    </w:p>
    <w:p w:rsidR="00830B04" w:rsidRPr="00830B04" w:rsidRDefault="00830B04" w:rsidP="00830B04">
      <w:pPr>
        <w:ind w:firstLine="851"/>
        <w:jc w:val="both"/>
        <w:rPr>
          <w:sz w:val="28"/>
          <w:szCs w:val="28"/>
        </w:rPr>
      </w:pPr>
      <w:r w:rsidRPr="00830B04">
        <w:rPr>
          <w:sz w:val="28"/>
          <w:szCs w:val="28"/>
        </w:rPr>
        <w:t>письма управления Вооруженных сил по использования воздушного пр</w:t>
      </w:r>
      <w:r w:rsidRPr="00830B04">
        <w:rPr>
          <w:sz w:val="28"/>
          <w:szCs w:val="28"/>
        </w:rPr>
        <w:t>о</w:t>
      </w:r>
      <w:r w:rsidRPr="00830B04">
        <w:rPr>
          <w:sz w:val="28"/>
          <w:szCs w:val="28"/>
        </w:rPr>
        <w:t xml:space="preserve">странства Республики Беларусь «О согласовании места размещения земельных участков» № 31/169 от 24.02.2023г.; </w:t>
      </w:r>
    </w:p>
    <w:p w:rsidR="00830B04" w:rsidRPr="00830B04" w:rsidRDefault="00830B04" w:rsidP="00830B04">
      <w:pPr>
        <w:ind w:firstLine="851"/>
        <w:jc w:val="both"/>
        <w:rPr>
          <w:bCs/>
          <w:sz w:val="28"/>
          <w:szCs w:val="28"/>
        </w:rPr>
      </w:pPr>
      <w:r w:rsidRPr="00830B04">
        <w:rPr>
          <w:bCs/>
          <w:sz w:val="28"/>
          <w:szCs w:val="28"/>
        </w:rPr>
        <w:t>письма департамента по авиации Министерства транспорта и коммуник</w:t>
      </w:r>
      <w:r w:rsidRPr="00830B04">
        <w:rPr>
          <w:bCs/>
          <w:sz w:val="28"/>
          <w:szCs w:val="28"/>
        </w:rPr>
        <w:t>а</w:t>
      </w:r>
      <w:r w:rsidRPr="00830B04">
        <w:rPr>
          <w:bCs/>
          <w:sz w:val="28"/>
          <w:szCs w:val="28"/>
        </w:rPr>
        <w:t>ции Республики Беларусь о согласовании места возведения объекта № 3-61/ от 16.08.2024г.;</w:t>
      </w:r>
    </w:p>
    <w:p w:rsidR="00830B04" w:rsidRPr="00830B04" w:rsidRDefault="00830B04" w:rsidP="00830B04">
      <w:pPr>
        <w:ind w:firstLine="851"/>
        <w:jc w:val="both"/>
        <w:rPr>
          <w:sz w:val="28"/>
          <w:szCs w:val="28"/>
        </w:rPr>
      </w:pPr>
      <w:r w:rsidRPr="00830B04">
        <w:rPr>
          <w:sz w:val="28"/>
          <w:szCs w:val="28"/>
        </w:rPr>
        <w:t>заключения № 245, утвержденного первым заместителем генерального д</w:t>
      </w:r>
      <w:r w:rsidRPr="00830B04">
        <w:rPr>
          <w:sz w:val="28"/>
          <w:szCs w:val="28"/>
        </w:rPr>
        <w:t>и</w:t>
      </w:r>
      <w:r w:rsidRPr="00830B04">
        <w:rPr>
          <w:sz w:val="28"/>
          <w:szCs w:val="28"/>
        </w:rPr>
        <w:t>ректора ГП «Белаэронавигация» от 13.08.2024г.;</w:t>
      </w:r>
    </w:p>
    <w:p w:rsidR="00830B04" w:rsidRPr="00830B04" w:rsidRDefault="00830B04" w:rsidP="00830B04">
      <w:pPr>
        <w:ind w:firstLine="851"/>
        <w:jc w:val="both"/>
        <w:rPr>
          <w:sz w:val="28"/>
          <w:szCs w:val="28"/>
        </w:rPr>
      </w:pPr>
      <w:r w:rsidRPr="00830B04">
        <w:rPr>
          <w:sz w:val="28"/>
          <w:szCs w:val="28"/>
        </w:rPr>
        <w:t>письма ГП «Белаэронавигация» о согласовании строительства мачты сот</w:t>
      </w:r>
      <w:r w:rsidRPr="00830B04">
        <w:rPr>
          <w:sz w:val="28"/>
          <w:szCs w:val="28"/>
        </w:rPr>
        <w:t>о</w:t>
      </w:r>
      <w:r w:rsidRPr="00830B04">
        <w:rPr>
          <w:sz w:val="28"/>
          <w:szCs w:val="28"/>
        </w:rPr>
        <w:t>вой связи № 2.8-41-2188 от 14.08.2024г.;</w:t>
      </w:r>
    </w:p>
    <w:p w:rsidR="00830B04" w:rsidRPr="00830B04" w:rsidRDefault="00830B04" w:rsidP="00830B04">
      <w:pPr>
        <w:ind w:firstLine="851"/>
        <w:jc w:val="both"/>
        <w:rPr>
          <w:sz w:val="28"/>
          <w:szCs w:val="28"/>
        </w:rPr>
      </w:pPr>
      <w:r w:rsidRPr="00830B04">
        <w:rPr>
          <w:sz w:val="28"/>
          <w:szCs w:val="28"/>
          <w:lang w:bidi="ru-RU"/>
        </w:rPr>
        <w:t xml:space="preserve">технических требований ГУО «Республиканский центр государственной экологической экспертизы и повышения квалификации руководящих работников </w:t>
      </w:r>
      <w:r w:rsidRPr="00830B04">
        <w:rPr>
          <w:sz w:val="28"/>
          <w:szCs w:val="28"/>
          <w:lang w:bidi="ru-RU"/>
        </w:rPr>
        <w:lastRenderedPageBreak/>
        <w:t>и специалистов» Министерства природных ресурсов и охраны окружающей ср</w:t>
      </w:r>
      <w:r w:rsidRPr="00830B04">
        <w:rPr>
          <w:sz w:val="28"/>
          <w:szCs w:val="28"/>
          <w:lang w:bidi="ru-RU"/>
        </w:rPr>
        <w:t>е</w:t>
      </w:r>
      <w:r w:rsidRPr="00830B04">
        <w:rPr>
          <w:sz w:val="28"/>
          <w:szCs w:val="28"/>
          <w:lang w:bidi="ru-RU"/>
        </w:rPr>
        <w:t>ды»;</w:t>
      </w:r>
    </w:p>
    <w:p w:rsidR="00830B04" w:rsidRPr="00830B04" w:rsidRDefault="00830B04" w:rsidP="00830B04">
      <w:pPr>
        <w:ind w:firstLine="851"/>
        <w:jc w:val="both"/>
        <w:rPr>
          <w:sz w:val="28"/>
          <w:szCs w:val="28"/>
        </w:rPr>
      </w:pPr>
      <w:r w:rsidRPr="00830B04">
        <w:rPr>
          <w:sz w:val="28"/>
          <w:szCs w:val="28"/>
        </w:rPr>
        <w:t>Постановления коллегии Министерства архитектуры и строительства Ре</w:t>
      </w:r>
      <w:r w:rsidRPr="00830B04">
        <w:rPr>
          <w:sz w:val="28"/>
          <w:szCs w:val="28"/>
        </w:rPr>
        <w:t>с</w:t>
      </w:r>
      <w:r w:rsidRPr="00830B04">
        <w:rPr>
          <w:sz w:val="28"/>
          <w:szCs w:val="28"/>
        </w:rPr>
        <w:t>публики Беларусь: о типовой проектной документации № 38 от 02.03.2022 г.;</w:t>
      </w:r>
    </w:p>
    <w:p w:rsidR="00830B04" w:rsidRPr="00830B04" w:rsidRDefault="00830B04" w:rsidP="00830B04">
      <w:pPr>
        <w:ind w:firstLine="851"/>
        <w:jc w:val="both"/>
        <w:rPr>
          <w:sz w:val="28"/>
          <w:szCs w:val="28"/>
        </w:rPr>
      </w:pPr>
      <w:r w:rsidRPr="00830B04">
        <w:rPr>
          <w:sz w:val="28"/>
          <w:szCs w:val="28"/>
        </w:rPr>
        <w:t>Письма РУП «Республиканского научно-технического центра по ценоо</w:t>
      </w:r>
      <w:r w:rsidRPr="00830B04">
        <w:rPr>
          <w:sz w:val="28"/>
          <w:szCs w:val="28"/>
        </w:rPr>
        <w:t>б</w:t>
      </w:r>
      <w:r w:rsidRPr="00830B04">
        <w:rPr>
          <w:sz w:val="28"/>
          <w:szCs w:val="28"/>
        </w:rPr>
        <w:t>разованию в строительстве» о регистрации типовых проектов № 14-780 от 12.04.2022г.;</w:t>
      </w:r>
    </w:p>
    <w:p w:rsidR="00830B04" w:rsidRPr="00830B04" w:rsidRDefault="00830B04" w:rsidP="00830B04">
      <w:pPr>
        <w:ind w:firstLine="851"/>
        <w:jc w:val="both"/>
        <w:rPr>
          <w:sz w:val="28"/>
          <w:szCs w:val="28"/>
        </w:rPr>
      </w:pPr>
      <w:r w:rsidRPr="00830B04">
        <w:rPr>
          <w:sz w:val="28"/>
          <w:szCs w:val="28"/>
        </w:rPr>
        <w:t xml:space="preserve">Заключение Государственной экспертизы № 642-15/21 от 07.12.2021г.; </w:t>
      </w:r>
    </w:p>
    <w:p w:rsidR="00830B04" w:rsidRPr="00830B04" w:rsidRDefault="00830B04" w:rsidP="00830B04">
      <w:pPr>
        <w:ind w:firstLine="851"/>
        <w:jc w:val="both"/>
        <w:rPr>
          <w:bCs/>
          <w:sz w:val="28"/>
          <w:szCs w:val="28"/>
        </w:rPr>
      </w:pPr>
      <w:r w:rsidRPr="00830B04">
        <w:rPr>
          <w:bCs/>
          <w:sz w:val="28"/>
          <w:szCs w:val="28"/>
        </w:rPr>
        <w:t>информационного письма УП «А1» № 9-1-3/11240 от 12.08.2019г.;</w:t>
      </w:r>
    </w:p>
    <w:p w:rsidR="00830B04" w:rsidRPr="00830B04" w:rsidRDefault="00830B04" w:rsidP="00830B04">
      <w:pPr>
        <w:ind w:firstLine="851"/>
        <w:jc w:val="both"/>
        <w:rPr>
          <w:sz w:val="28"/>
          <w:szCs w:val="28"/>
        </w:rPr>
      </w:pPr>
      <w:r w:rsidRPr="00830B04">
        <w:rPr>
          <w:bCs/>
          <w:sz w:val="28"/>
          <w:szCs w:val="28"/>
        </w:rPr>
        <w:t>свидетельства о государственной регистрации юридического лица № 101528843 от 12.08.2019;</w:t>
      </w:r>
    </w:p>
    <w:p w:rsidR="00830B04" w:rsidRPr="00830B04" w:rsidRDefault="00830B04" w:rsidP="00830B04">
      <w:pPr>
        <w:ind w:firstLine="851"/>
        <w:jc w:val="both"/>
        <w:rPr>
          <w:sz w:val="28"/>
          <w:szCs w:val="28"/>
        </w:rPr>
      </w:pPr>
      <w:r w:rsidRPr="00830B04">
        <w:rPr>
          <w:sz w:val="28"/>
          <w:szCs w:val="28"/>
        </w:rPr>
        <w:t>разрешение на право использования радиочастотного спектра при прое</w:t>
      </w:r>
      <w:r w:rsidRPr="00830B04">
        <w:rPr>
          <w:sz w:val="28"/>
          <w:szCs w:val="28"/>
        </w:rPr>
        <w:t>к</w:t>
      </w:r>
      <w:r w:rsidRPr="00830B04">
        <w:rPr>
          <w:sz w:val="28"/>
          <w:szCs w:val="28"/>
        </w:rPr>
        <w:t>тировании, строительстве (установке) радиоэлектронного средства гражданского назначения № 89278-С от 23.05.2023г.;</w:t>
      </w:r>
    </w:p>
    <w:p w:rsidR="00830B04" w:rsidRPr="00830B04" w:rsidRDefault="00830B04" w:rsidP="00830B04">
      <w:pPr>
        <w:ind w:firstLine="851"/>
        <w:jc w:val="both"/>
        <w:rPr>
          <w:sz w:val="28"/>
          <w:szCs w:val="28"/>
        </w:rPr>
      </w:pPr>
      <w:r w:rsidRPr="00830B04">
        <w:rPr>
          <w:sz w:val="28"/>
          <w:szCs w:val="28"/>
        </w:rPr>
        <w:t>разрешение на право использования радиочастотного спектра при прое</w:t>
      </w:r>
      <w:r w:rsidRPr="00830B04">
        <w:rPr>
          <w:sz w:val="28"/>
          <w:szCs w:val="28"/>
        </w:rPr>
        <w:t>к</w:t>
      </w:r>
      <w:r w:rsidRPr="00830B04">
        <w:rPr>
          <w:sz w:val="28"/>
          <w:szCs w:val="28"/>
        </w:rPr>
        <w:t>тировании, строительстве (установке) радиоэлектронного средства гражданского назначения № 89279-С от 23.05.2023г.;</w:t>
      </w:r>
    </w:p>
    <w:p w:rsidR="00830B04" w:rsidRPr="00830B04" w:rsidRDefault="00830B04" w:rsidP="00830B04">
      <w:pPr>
        <w:ind w:firstLine="851"/>
        <w:jc w:val="both"/>
        <w:rPr>
          <w:sz w:val="28"/>
          <w:szCs w:val="28"/>
        </w:rPr>
      </w:pPr>
      <w:r w:rsidRPr="00830B04">
        <w:rPr>
          <w:sz w:val="28"/>
          <w:szCs w:val="28"/>
        </w:rPr>
        <w:t>протокола обследования электромагнитной обстановки на площадке, пл</w:t>
      </w:r>
      <w:r w:rsidRPr="00830B04">
        <w:rPr>
          <w:sz w:val="28"/>
          <w:szCs w:val="28"/>
        </w:rPr>
        <w:t>а</w:t>
      </w:r>
      <w:r w:rsidRPr="00830B04">
        <w:rPr>
          <w:sz w:val="28"/>
          <w:szCs w:val="28"/>
        </w:rPr>
        <w:t>нируемой для размещения радиоэлектронных средств (РЭС), утвержденного н</w:t>
      </w:r>
      <w:r w:rsidRPr="00830B04">
        <w:rPr>
          <w:sz w:val="28"/>
          <w:szCs w:val="28"/>
        </w:rPr>
        <w:t>а</w:t>
      </w:r>
      <w:r w:rsidRPr="00830B04">
        <w:rPr>
          <w:sz w:val="28"/>
          <w:szCs w:val="28"/>
        </w:rPr>
        <w:t>чальником управления радиочастотных присвоений государственного предпр</w:t>
      </w:r>
      <w:r w:rsidRPr="00830B04">
        <w:rPr>
          <w:sz w:val="28"/>
          <w:szCs w:val="28"/>
        </w:rPr>
        <w:t>и</w:t>
      </w:r>
      <w:r w:rsidRPr="00830B04">
        <w:rPr>
          <w:sz w:val="28"/>
          <w:szCs w:val="28"/>
        </w:rPr>
        <w:t>ятия «БелГИЭ» № 13-05/349 от 30.09.2024 г.;</w:t>
      </w:r>
    </w:p>
    <w:p w:rsidR="00830B04" w:rsidRPr="00830B04" w:rsidRDefault="00830B04" w:rsidP="00830B04">
      <w:pPr>
        <w:ind w:firstLine="851"/>
        <w:jc w:val="both"/>
        <w:rPr>
          <w:sz w:val="28"/>
          <w:szCs w:val="28"/>
        </w:rPr>
      </w:pPr>
      <w:r w:rsidRPr="00830B04">
        <w:rPr>
          <w:sz w:val="28"/>
          <w:szCs w:val="28"/>
        </w:rPr>
        <w:t>разрешение на право использования радиочастотного спектра при прое</w:t>
      </w:r>
      <w:r w:rsidRPr="00830B04">
        <w:rPr>
          <w:sz w:val="28"/>
          <w:szCs w:val="28"/>
        </w:rPr>
        <w:t>к</w:t>
      </w:r>
      <w:r w:rsidRPr="00830B04">
        <w:rPr>
          <w:sz w:val="28"/>
          <w:szCs w:val="28"/>
        </w:rPr>
        <w:t xml:space="preserve">тировании, строительстве (установке) радиоэлектронного средства гражданского назначения № 03-10/2GSM-9789 от 14.10.2024г., </w:t>
      </w:r>
    </w:p>
    <w:p w:rsidR="00830B04" w:rsidRPr="00830B04" w:rsidRDefault="00830B04" w:rsidP="00830B04">
      <w:pPr>
        <w:ind w:firstLine="851"/>
        <w:jc w:val="both"/>
        <w:rPr>
          <w:sz w:val="28"/>
          <w:szCs w:val="28"/>
        </w:rPr>
      </w:pPr>
      <w:r w:rsidRPr="00830B04">
        <w:rPr>
          <w:sz w:val="28"/>
          <w:szCs w:val="28"/>
        </w:rPr>
        <w:t>разрешение на право использования радиочастотного спектра при прое</w:t>
      </w:r>
      <w:r w:rsidRPr="00830B04">
        <w:rPr>
          <w:sz w:val="28"/>
          <w:szCs w:val="28"/>
        </w:rPr>
        <w:t>к</w:t>
      </w:r>
      <w:r w:rsidRPr="00830B04">
        <w:rPr>
          <w:sz w:val="28"/>
          <w:szCs w:val="28"/>
        </w:rPr>
        <w:t xml:space="preserve">тировании, строительстве (установке) радиоэлектронного средства гражданского назначения № 03-10/2U2100-7076 от 14.10.2024г., </w:t>
      </w:r>
    </w:p>
    <w:p w:rsidR="00830B04" w:rsidRPr="00830B04" w:rsidRDefault="00830B04" w:rsidP="00830B04">
      <w:pPr>
        <w:ind w:firstLine="851"/>
        <w:jc w:val="both"/>
        <w:rPr>
          <w:sz w:val="28"/>
          <w:szCs w:val="28"/>
        </w:rPr>
      </w:pPr>
      <w:r w:rsidRPr="00830B04">
        <w:rPr>
          <w:sz w:val="28"/>
          <w:szCs w:val="28"/>
        </w:rPr>
        <w:t>разрешение на право использования радиочастотного спектра при прое</w:t>
      </w:r>
      <w:r w:rsidRPr="00830B04">
        <w:rPr>
          <w:sz w:val="28"/>
          <w:szCs w:val="28"/>
        </w:rPr>
        <w:t>к</w:t>
      </w:r>
      <w:r w:rsidRPr="00830B04">
        <w:rPr>
          <w:sz w:val="28"/>
          <w:szCs w:val="28"/>
        </w:rPr>
        <w:t xml:space="preserve">тировании, строительстве (установке) радиоэлектронного средства гражданского назначения № 03-10/2U900-8683 от 14.10.2024г., </w:t>
      </w:r>
    </w:p>
    <w:p w:rsidR="00830B04" w:rsidRPr="00830B04" w:rsidRDefault="00830B04" w:rsidP="00830B04">
      <w:pPr>
        <w:ind w:firstLine="851"/>
        <w:jc w:val="both"/>
        <w:rPr>
          <w:sz w:val="28"/>
          <w:szCs w:val="28"/>
        </w:rPr>
      </w:pPr>
    </w:p>
    <w:p w:rsidR="00830B04" w:rsidRPr="00830B04" w:rsidRDefault="00830B04" w:rsidP="00830B04">
      <w:pPr>
        <w:ind w:firstLine="851"/>
        <w:jc w:val="both"/>
        <w:rPr>
          <w:sz w:val="28"/>
          <w:szCs w:val="28"/>
        </w:rPr>
      </w:pPr>
    </w:p>
    <w:p w:rsidR="00830B04" w:rsidRPr="00830B04" w:rsidRDefault="00830B04" w:rsidP="00830B04">
      <w:pPr>
        <w:ind w:firstLine="851"/>
        <w:jc w:val="both"/>
        <w:rPr>
          <w:b/>
          <w:bCs/>
          <w:sz w:val="28"/>
          <w:szCs w:val="28"/>
        </w:rPr>
      </w:pPr>
      <w:r w:rsidRPr="00830B04">
        <w:rPr>
          <w:b/>
          <w:bCs/>
          <w:sz w:val="28"/>
          <w:szCs w:val="28"/>
        </w:rPr>
        <w:t>Проект согласован:</w:t>
      </w:r>
    </w:p>
    <w:p w:rsidR="00830B04" w:rsidRPr="00830B04" w:rsidRDefault="00830B04" w:rsidP="00830B04">
      <w:pPr>
        <w:ind w:firstLine="851"/>
        <w:jc w:val="both"/>
        <w:rPr>
          <w:b/>
          <w:bCs/>
          <w:sz w:val="28"/>
          <w:szCs w:val="28"/>
        </w:rPr>
      </w:pPr>
    </w:p>
    <w:p w:rsidR="00830B04" w:rsidRPr="00830B04" w:rsidRDefault="00830B04" w:rsidP="00830B04">
      <w:pPr>
        <w:ind w:firstLine="851"/>
        <w:jc w:val="both"/>
        <w:rPr>
          <w:sz w:val="28"/>
          <w:szCs w:val="28"/>
        </w:rPr>
      </w:pPr>
      <w:r w:rsidRPr="00830B04">
        <w:rPr>
          <w:sz w:val="28"/>
          <w:szCs w:val="28"/>
        </w:rPr>
        <w:t>Гл. инженер РУП ЖКХ «Докшицы коммунальник» от 22.05.2023г., на строительном проекте 022/23-В-ГП том 2 лист 5, на строительном проекте 022/23-В-ЭС том 3 лист 4;</w:t>
      </w:r>
    </w:p>
    <w:p w:rsidR="00830B04" w:rsidRPr="00830B04" w:rsidRDefault="00830B04" w:rsidP="00830B04">
      <w:pPr>
        <w:ind w:firstLine="851"/>
        <w:jc w:val="both"/>
        <w:rPr>
          <w:sz w:val="28"/>
          <w:szCs w:val="28"/>
        </w:rPr>
      </w:pPr>
      <w:r w:rsidRPr="00830B04">
        <w:rPr>
          <w:sz w:val="28"/>
          <w:szCs w:val="28"/>
        </w:rPr>
        <w:t>Главным инженером Докшицкого района электросетей от 29.04.2023г., на строительном проекте 022/23-В-ЭС том 3 лист 2, 4;</w:t>
      </w:r>
    </w:p>
    <w:p w:rsidR="00830B04" w:rsidRPr="00830B04" w:rsidRDefault="00830B04" w:rsidP="00830B04">
      <w:pPr>
        <w:ind w:firstLine="851"/>
        <w:jc w:val="both"/>
        <w:rPr>
          <w:sz w:val="28"/>
          <w:szCs w:val="28"/>
        </w:rPr>
      </w:pPr>
      <w:r w:rsidRPr="00830B04">
        <w:rPr>
          <w:sz w:val="28"/>
          <w:szCs w:val="28"/>
        </w:rPr>
        <w:t>Государственным инспектором Госэнергонадзора по Витебской области № 3 от 12.05.2023г., на строительном проекте 022/23-В-ЭС том 3 лист 2;</w:t>
      </w:r>
    </w:p>
    <w:p w:rsidR="00830B04" w:rsidRPr="00830B04" w:rsidRDefault="00830B04" w:rsidP="00830B04">
      <w:pPr>
        <w:ind w:firstLine="851"/>
        <w:jc w:val="both"/>
        <w:rPr>
          <w:sz w:val="28"/>
          <w:szCs w:val="28"/>
        </w:rPr>
      </w:pPr>
      <w:r w:rsidRPr="00830B04">
        <w:rPr>
          <w:sz w:val="28"/>
          <w:szCs w:val="28"/>
        </w:rPr>
        <w:t>Инженером Докшицкого ПСУ филиала «Энергосбыт» РУП «Витебскэн</w:t>
      </w:r>
      <w:r w:rsidRPr="00830B04">
        <w:rPr>
          <w:sz w:val="28"/>
          <w:szCs w:val="28"/>
        </w:rPr>
        <w:t>р</w:t>
      </w:r>
      <w:r w:rsidRPr="00830B04">
        <w:rPr>
          <w:sz w:val="28"/>
          <w:szCs w:val="28"/>
        </w:rPr>
        <w:t>го» № 1761/23 от 29.04.2023г., на строительном проекте 022/23-В-ЭС том 3 лист 2;</w:t>
      </w:r>
    </w:p>
    <w:p w:rsidR="00830B04" w:rsidRPr="00830B04" w:rsidRDefault="00830B04" w:rsidP="00830B04">
      <w:pPr>
        <w:ind w:firstLine="851"/>
        <w:jc w:val="both"/>
        <w:rPr>
          <w:sz w:val="28"/>
          <w:szCs w:val="28"/>
        </w:rPr>
      </w:pPr>
      <w:r w:rsidRPr="00830B04">
        <w:rPr>
          <w:sz w:val="28"/>
          <w:szCs w:val="28"/>
        </w:rPr>
        <w:lastRenderedPageBreak/>
        <w:t>Начальником Докшицкого участка филиала «Докшицыводоканал» УП «Витебскоблводоканал» от 29.04.2023г., на строительном проекте 022/23-В-ЭС том 3 лист 4;</w:t>
      </w:r>
    </w:p>
    <w:p w:rsidR="00830B04" w:rsidRPr="00830B04" w:rsidRDefault="00830B04" w:rsidP="00830B04">
      <w:pPr>
        <w:ind w:firstLine="851"/>
        <w:jc w:val="both"/>
        <w:rPr>
          <w:sz w:val="28"/>
          <w:szCs w:val="28"/>
        </w:rPr>
      </w:pPr>
      <w:r w:rsidRPr="00830B04">
        <w:rPr>
          <w:sz w:val="28"/>
          <w:szCs w:val="28"/>
        </w:rPr>
        <w:t>Главный механик Глубокского КУ ЭТЦС «Белтелекома» от 22.05.2023г., на строительном проекте 022/23-В-ЭС том 3 лист 4;</w:t>
      </w:r>
    </w:p>
    <w:p w:rsidR="00830B04" w:rsidRPr="00830B04" w:rsidRDefault="00830B04" w:rsidP="00830B04">
      <w:pPr>
        <w:ind w:firstLine="851"/>
        <w:jc w:val="both"/>
        <w:rPr>
          <w:sz w:val="28"/>
          <w:szCs w:val="28"/>
        </w:rPr>
      </w:pPr>
      <w:r w:rsidRPr="00830B04">
        <w:rPr>
          <w:sz w:val="28"/>
          <w:szCs w:val="28"/>
        </w:rPr>
        <w:t>Главный инженер Докшицкого РГС филиала ПУ «Глубокоегаз» от 29.04.2023г., на строительном проекте 022/23-В-ЭС том 3 лист 4;</w:t>
      </w:r>
    </w:p>
    <w:p w:rsidR="00830B04" w:rsidRPr="00830B04" w:rsidRDefault="00830B04" w:rsidP="00830B04">
      <w:pPr>
        <w:ind w:firstLine="851"/>
        <w:jc w:val="both"/>
        <w:rPr>
          <w:sz w:val="28"/>
          <w:szCs w:val="28"/>
        </w:rPr>
      </w:pPr>
      <w:r w:rsidRPr="00830B04">
        <w:rPr>
          <w:sz w:val="28"/>
          <w:szCs w:val="28"/>
        </w:rPr>
        <w:t>Представителем санатория «Лесное» комитета государственной безопа</w:t>
      </w:r>
      <w:r w:rsidRPr="00830B04">
        <w:rPr>
          <w:sz w:val="28"/>
          <w:szCs w:val="28"/>
        </w:rPr>
        <w:t>с</w:t>
      </w:r>
      <w:r w:rsidRPr="00830B04">
        <w:rPr>
          <w:sz w:val="28"/>
          <w:szCs w:val="28"/>
        </w:rPr>
        <w:t>ности Республики Беларусь, на строительном проекте 022/23-В-ЭС том 3 лист 4;</w:t>
      </w:r>
    </w:p>
    <w:p w:rsidR="00830B04" w:rsidRPr="00830B04" w:rsidRDefault="00830B04" w:rsidP="00830B04">
      <w:pPr>
        <w:ind w:firstLine="851"/>
        <w:jc w:val="both"/>
        <w:rPr>
          <w:sz w:val="28"/>
          <w:szCs w:val="28"/>
        </w:rPr>
      </w:pPr>
      <w:r w:rsidRPr="00830B04">
        <w:rPr>
          <w:sz w:val="28"/>
          <w:szCs w:val="28"/>
        </w:rPr>
        <w:t>Начальником отдела архитектуры и строительства, жилищно-коммунального хозяйства Докшицкого райисполкома № 2-95/3.141/36 от 08.06.2023г  « О согласовании проектной документации»;</w:t>
      </w:r>
    </w:p>
    <w:p w:rsidR="00830B04" w:rsidRPr="00830B04" w:rsidRDefault="00830B04" w:rsidP="00830B04">
      <w:pPr>
        <w:ind w:firstLine="851"/>
        <w:jc w:val="both"/>
        <w:rPr>
          <w:sz w:val="28"/>
          <w:szCs w:val="28"/>
        </w:rPr>
      </w:pPr>
      <w:r w:rsidRPr="00830B04">
        <w:rPr>
          <w:sz w:val="28"/>
          <w:szCs w:val="28"/>
        </w:rPr>
        <w:t>ГУ «Витебский областной центр гигиены, эпидемиологии и общественн</w:t>
      </w:r>
      <w:r w:rsidRPr="00830B04">
        <w:rPr>
          <w:sz w:val="28"/>
          <w:szCs w:val="28"/>
        </w:rPr>
        <w:t>о</w:t>
      </w:r>
      <w:r w:rsidRPr="00830B04">
        <w:rPr>
          <w:sz w:val="28"/>
          <w:szCs w:val="28"/>
        </w:rPr>
        <w:t>го здоровья» - санитарно-гигиеническое заключение № 9.6.4-01/813 от 14.10.2024г.;</w:t>
      </w:r>
    </w:p>
    <w:p w:rsidR="00830B04" w:rsidRDefault="00830B04" w:rsidP="00830B04">
      <w:pPr>
        <w:ind w:firstLine="851"/>
        <w:jc w:val="both"/>
        <w:rPr>
          <w:sz w:val="28"/>
          <w:szCs w:val="28"/>
        </w:rPr>
      </w:pPr>
    </w:p>
    <w:p w:rsidR="008403A5" w:rsidRPr="00765EA2" w:rsidRDefault="008403A5" w:rsidP="003B5FBB">
      <w:pPr>
        <w:ind w:firstLine="851"/>
        <w:jc w:val="both"/>
        <w:rPr>
          <w:sz w:val="28"/>
          <w:szCs w:val="28"/>
        </w:rPr>
      </w:pPr>
      <w:r w:rsidRPr="00765EA2">
        <w:rPr>
          <w:sz w:val="28"/>
          <w:szCs w:val="28"/>
        </w:rPr>
        <w:t>Исходно-разрешительная документация представлена в Приложении 1.</w:t>
      </w:r>
    </w:p>
    <w:p w:rsidR="002F7D25" w:rsidRPr="00765EA2" w:rsidRDefault="00C87E5F" w:rsidP="003B5FBB">
      <w:pPr>
        <w:ind w:firstLine="851"/>
        <w:jc w:val="both"/>
        <w:rPr>
          <w:sz w:val="28"/>
          <w:szCs w:val="28"/>
        </w:rPr>
      </w:pPr>
      <w:r w:rsidRPr="00765EA2">
        <w:rPr>
          <w:sz w:val="28"/>
          <w:szCs w:val="28"/>
        </w:rPr>
        <w:t>2) Строительного проекта «</w:t>
      </w:r>
      <w:r w:rsidR="00765EA2" w:rsidRPr="00765EA2">
        <w:rPr>
          <w:sz w:val="28"/>
          <w:szCs w:val="28"/>
        </w:rPr>
        <w:t xml:space="preserve">Возведение базовой станции вблизи </w:t>
      </w:r>
      <w:r w:rsidR="00844DEC" w:rsidRPr="00765EA2">
        <w:rPr>
          <w:sz w:val="28"/>
          <w:szCs w:val="28"/>
        </w:rPr>
        <w:t>н.п</w:t>
      </w:r>
      <w:r w:rsidR="00A1394E" w:rsidRPr="00765EA2">
        <w:rPr>
          <w:sz w:val="28"/>
          <w:szCs w:val="28"/>
        </w:rPr>
        <w:t>.</w:t>
      </w:r>
      <w:r w:rsidR="00765EA2" w:rsidRPr="00765EA2">
        <w:rPr>
          <w:sz w:val="28"/>
          <w:szCs w:val="28"/>
        </w:rPr>
        <w:t>Домашковичи Докшицкого</w:t>
      </w:r>
      <w:r w:rsidR="009E23A7" w:rsidRPr="00765EA2">
        <w:rPr>
          <w:sz w:val="28"/>
          <w:szCs w:val="28"/>
        </w:rPr>
        <w:t xml:space="preserve"> района </w:t>
      </w:r>
      <w:r w:rsidR="00765EA2" w:rsidRPr="00765EA2">
        <w:rPr>
          <w:sz w:val="28"/>
          <w:szCs w:val="28"/>
        </w:rPr>
        <w:t>Витебской</w:t>
      </w:r>
      <w:r w:rsidR="009E23A7" w:rsidRPr="00765EA2">
        <w:rPr>
          <w:sz w:val="28"/>
          <w:szCs w:val="28"/>
        </w:rPr>
        <w:t xml:space="preserve"> области»</w:t>
      </w:r>
      <w:r w:rsidRPr="00765EA2">
        <w:rPr>
          <w:sz w:val="28"/>
          <w:szCs w:val="28"/>
        </w:rPr>
        <w:t xml:space="preserve"> (разработчик – </w:t>
      </w:r>
      <w:r w:rsidR="00F751BC" w:rsidRPr="00765EA2">
        <w:rPr>
          <w:sz w:val="28"/>
          <w:szCs w:val="28"/>
        </w:rPr>
        <w:t>УП</w:t>
      </w:r>
      <w:r w:rsidR="003105EB" w:rsidRPr="00765EA2">
        <w:rPr>
          <w:sz w:val="28"/>
          <w:szCs w:val="28"/>
        </w:rPr>
        <w:t xml:space="preserve"> «</w:t>
      </w:r>
      <w:r w:rsidR="00B7570A" w:rsidRPr="00765EA2">
        <w:rPr>
          <w:sz w:val="28"/>
          <w:szCs w:val="28"/>
        </w:rPr>
        <w:t>ЦНТУС</w:t>
      </w:r>
      <w:r w:rsidR="003105EB" w:rsidRPr="00765EA2">
        <w:rPr>
          <w:sz w:val="28"/>
          <w:szCs w:val="28"/>
        </w:rPr>
        <w:t>»</w:t>
      </w:r>
      <w:r w:rsidR="00C62ECA" w:rsidRPr="00765EA2">
        <w:rPr>
          <w:sz w:val="28"/>
          <w:szCs w:val="28"/>
        </w:rPr>
        <w:t>);</w:t>
      </w:r>
    </w:p>
    <w:p w:rsidR="001A2DA6" w:rsidRPr="00DB421C" w:rsidRDefault="001A2DA6" w:rsidP="003B5FBB">
      <w:pPr>
        <w:ind w:firstLine="851"/>
        <w:jc w:val="both"/>
        <w:rPr>
          <w:color w:val="00B0F0"/>
          <w:sz w:val="28"/>
          <w:szCs w:val="28"/>
        </w:rPr>
      </w:pPr>
    </w:p>
    <w:p w:rsidR="006C3B6E" w:rsidRPr="006C3B6E" w:rsidRDefault="001A2DA6" w:rsidP="006C3B6E">
      <w:pPr>
        <w:ind w:firstLine="709"/>
        <w:jc w:val="both"/>
        <w:rPr>
          <w:sz w:val="28"/>
          <w:szCs w:val="28"/>
        </w:rPr>
      </w:pPr>
      <w:r w:rsidRPr="00AA108E">
        <w:rPr>
          <w:sz w:val="28"/>
          <w:szCs w:val="28"/>
        </w:rPr>
        <w:t>По разработанной документации («</w:t>
      </w:r>
      <w:r w:rsidR="002E4CD7" w:rsidRPr="00AA108E">
        <w:rPr>
          <w:sz w:val="28"/>
          <w:szCs w:val="28"/>
        </w:rPr>
        <w:t>Р</w:t>
      </w:r>
      <w:r w:rsidRPr="00AA108E">
        <w:rPr>
          <w:sz w:val="28"/>
          <w:szCs w:val="28"/>
        </w:rPr>
        <w:t>асчет санитарно-защитной зоны и зоны ограничения застройки</w:t>
      </w:r>
      <w:r w:rsidR="00784B01" w:rsidRPr="00765EA2">
        <w:rPr>
          <w:sz w:val="28"/>
          <w:szCs w:val="28"/>
        </w:rPr>
        <w:t xml:space="preserve">. </w:t>
      </w:r>
      <w:r w:rsidR="00765EA2" w:rsidRPr="00765EA2">
        <w:rPr>
          <w:sz w:val="28"/>
          <w:szCs w:val="28"/>
        </w:rPr>
        <w:t>Возведение б</w:t>
      </w:r>
      <w:r w:rsidR="009E23A7" w:rsidRPr="00765EA2">
        <w:rPr>
          <w:sz w:val="28"/>
          <w:szCs w:val="28"/>
        </w:rPr>
        <w:t>азов</w:t>
      </w:r>
      <w:r w:rsidR="00765EA2" w:rsidRPr="00765EA2">
        <w:rPr>
          <w:sz w:val="28"/>
          <w:szCs w:val="28"/>
        </w:rPr>
        <w:t>ой</w:t>
      </w:r>
      <w:r w:rsidR="009E23A7" w:rsidRPr="00765EA2">
        <w:rPr>
          <w:sz w:val="28"/>
          <w:szCs w:val="28"/>
        </w:rPr>
        <w:t xml:space="preserve"> станци</w:t>
      </w:r>
      <w:r w:rsidR="00765EA2" w:rsidRPr="00765EA2">
        <w:rPr>
          <w:sz w:val="28"/>
          <w:szCs w:val="28"/>
        </w:rPr>
        <w:t>и</w:t>
      </w:r>
      <w:r w:rsidR="00844DEC" w:rsidRPr="00765EA2">
        <w:rPr>
          <w:sz w:val="28"/>
          <w:szCs w:val="28"/>
        </w:rPr>
        <w:t>в</w:t>
      </w:r>
      <w:r w:rsidR="00765EA2" w:rsidRPr="00765EA2">
        <w:rPr>
          <w:sz w:val="28"/>
          <w:szCs w:val="28"/>
        </w:rPr>
        <w:t>близи</w:t>
      </w:r>
      <w:r w:rsidR="00844DEC" w:rsidRPr="00765EA2">
        <w:rPr>
          <w:sz w:val="28"/>
          <w:szCs w:val="28"/>
        </w:rPr>
        <w:t>н.п.</w:t>
      </w:r>
      <w:r w:rsidR="00765EA2" w:rsidRPr="00765EA2">
        <w:rPr>
          <w:sz w:val="28"/>
          <w:szCs w:val="28"/>
        </w:rPr>
        <w:t>Домашковичи Докшицкого</w:t>
      </w:r>
      <w:r w:rsidR="009E23A7" w:rsidRPr="00765EA2">
        <w:rPr>
          <w:sz w:val="28"/>
          <w:szCs w:val="28"/>
        </w:rPr>
        <w:t xml:space="preserve"> района </w:t>
      </w:r>
      <w:r w:rsidR="00765EA2" w:rsidRPr="00765EA2">
        <w:rPr>
          <w:sz w:val="28"/>
          <w:szCs w:val="28"/>
        </w:rPr>
        <w:t>Витебской</w:t>
      </w:r>
      <w:r w:rsidR="009E23A7" w:rsidRPr="00765EA2">
        <w:rPr>
          <w:sz w:val="28"/>
          <w:szCs w:val="28"/>
        </w:rPr>
        <w:t xml:space="preserve"> области»</w:t>
      </w:r>
      <w:r w:rsidRPr="00765EA2">
        <w:rPr>
          <w:sz w:val="28"/>
          <w:szCs w:val="28"/>
        </w:rPr>
        <w:t>)</w:t>
      </w:r>
      <w:r w:rsidRPr="006C3B6E">
        <w:rPr>
          <w:sz w:val="28"/>
          <w:szCs w:val="28"/>
        </w:rPr>
        <w:t xml:space="preserve">проведена государственная экспертиза с выдачей положительного заключения – </w:t>
      </w:r>
      <w:r w:rsidR="006C3B6E" w:rsidRPr="006C3B6E">
        <w:rPr>
          <w:sz w:val="28"/>
          <w:szCs w:val="28"/>
        </w:rPr>
        <w:t>ГУ «Витебский областной центр гигиены, эпидемиологии и общественного здоровья» - санитарно-гигиеническое заключ</w:t>
      </w:r>
      <w:r w:rsidR="006C3B6E" w:rsidRPr="006C3B6E">
        <w:rPr>
          <w:sz w:val="28"/>
          <w:szCs w:val="28"/>
        </w:rPr>
        <w:t>е</w:t>
      </w:r>
      <w:r w:rsidR="006C3B6E" w:rsidRPr="006C3B6E">
        <w:rPr>
          <w:sz w:val="28"/>
          <w:szCs w:val="28"/>
        </w:rPr>
        <w:t>ние № 9.6.4-01/813 от 14.10.2024г.;</w:t>
      </w:r>
    </w:p>
    <w:p w:rsidR="00C1467B" w:rsidRPr="00B7570A" w:rsidRDefault="00C1467B" w:rsidP="003B5FBB">
      <w:pPr>
        <w:ind w:firstLine="851"/>
        <w:jc w:val="both"/>
        <w:rPr>
          <w:sz w:val="28"/>
          <w:szCs w:val="28"/>
        </w:rPr>
      </w:pPr>
      <w:r w:rsidRPr="00B7570A">
        <w:rPr>
          <w:sz w:val="28"/>
          <w:szCs w:val="28"/>
        </w:rPr>
        <w:t>В работе выполнено следующее:</w:t>
      </w:r>
    </w:p>
    <w:p w:rsidR="00C1467B" w:rsidRPr="00B7570A" w:rsidRDefault="00C1467B" w:rsidP="003C0CD8">
      <w:pPr>
        <w:numPr>
          <w:ilvl w:val="0"/>
          <w:numId w:val="10"/>
        </w:numPr>
        <w:jc w:val="both"/>
        <w:rPr>
          <w:sz w:val="28"/>
          <w:szCs w:val="28"/>
        </w:rPr>
      </w:pPr>
      <w:r w:rsidRPr="00B7570A">
        <w:rPr>
          <w:sz w:val="28"/>
          <w:szCs w:val="28"/>
        </w:rPr>
        <w:t>проведен комплексный анализ состояния окружающей среды и соц</w:t>
      </w:r>
      <w:r w:rsidRPr="00B7570A">
        <w:rPr>
          <w:sz w:val="28"/>
          <w:szCs w:val="28"/>
        </w:rPr>
        <w:t>и</w:t>
      </w:r>
      <w:r w:rsidRPr="00B7570A">
        <w:rPr>
          <w:sz w:val="28"/>
          <w:szCs w:val="28"/>
        </w:rPr>
        <w:t>ально-экономических условий строительства;</w:t>
      </w:r>
    </w:p>
    <w:p w:rsidR="00C1467B" w:rsidRPr="00B7570A" w:rsidRDefault="00C1467B" w:rsidP="003C0CD8">
      <w:pPr>
        <w:numPr>
          <w:ilvl w:val="0"/>
          <w:numId w:val="10"/>
        </w:numPr>
        <w:jc w:val="both"/>
        <w:rPr>
          <w:sz w:val="28"/>
          <w:szCs w:val="28"/>
        </w:rPr>
      </w:pPr>
      <w:r w:rsidRPr="00B7570A">
        <w:rPr>
          <w:sz w:val="28"/>
          <w:szCs w:val="28"/>
        </w:rPr>
        <w:t>определены источники и виды возможного отрицательного воздействия проектируемого объекта на окружающую среду;</w:t>
      </w:r>
    </w:p>
    <w:p w:rsidR="00C1467B" w:rsidRPr="00B7570A" w:rsidRDefault="00C1467B" w:rsidP="003C0CD8">
      <w:pPr>
        <w:numPr>
          <w:ilvl w:val="0"/>
          <w:numId w:val="10"/>
        </w:numPr>
        <w:jc w:val="both"/>
        <w:rPr>
          <w:sz w:val="28"/>
          <w:szCs w:val="28"/>
        </w:rPr>
      </w:pPr>
      <w:r w:rsidRPr="00B7570A">
        <w:rPr>
          <w:sz w:val="28"/>
          <w:szCs w:val="28"/>
        </w:rPr>
        <w:t>разработаны природоохранные мероприятия;</w:t>
      </w:r>
    </w:p>
    <w:p w:rsidR="00C1467B" w:rsidRPr="00B7570A" w:rsidRDefault="00C1467B" w:rsidP="003C0CD8">
      <w:pPr>
        <w:numPr>
          <w:ilvl w:val="0"/>
          <w:numId w:val="10"/>
        </w:numPr>
        <w:jc w:val="both"/>
        <w:rPr>
          <w:sz w:val="28"/>
          <w:szCs w:val="28"/>
        </w:rPr>
      </w:pPr>
      <w:r w:rsidRPr="00B7570A">
        <w:rPr>
          <w:sz w:val="28"/>
          <w:szCs w:val="28"/>
        </w:rPr>
        <w:t>дана оценка планируемой деятельности на различные компоненты о</w:t>
      </w:r>
      <w:r w:rsidRPr="00B7570A">
        <w:rPr>
          <w:sz w:val="28"/>
          <w:szCs w:val="28"/>
        </w:rPr>
        <w:t>к</w:t>
      </w:r>
      <w:r w:rsidRPr="00B7570A">
        <w:rPr>
          <w:sz w:val="28"/>
          <w:szCs w:val="28"/>
        </w:rPr>
        <w:t>ружающей природной среды (атмосферный воздух, поверхностные и подземные воды, земельные ресурсы, почвы), также дана оценка соц</w:t>
      </w:r>
      <w:r w:rsidRPr="00B7570A">
        <w:rPr>
          <w:sz w:val="28"/>
          <w:szCs w:val="28"/>
        </w:rPr>
        <w:t>и</w:t>
      </w:r>
      <w:r w:rsidRPr="00B7570A">
        <w:rPr>
          <w:sz w:val="28"/>
          <w:szCs w:val="28"/>
        </w:rPr>
        <w:t>ально-экономических последствий реализации планируемой деятельн</w:t>
      </w:r>
      <w:r w:rsidRPr="00B7570A">
        <w:rPr>
          <w:sz w:val="28"/>
          <w:szCs w:val="28"/>
        </w:rPr>
        <w:t>о</w:t>
      </w:r>
      <w:r w:rsidRPr="00B7570A">
        <w:rPr>
          <w:sz w:val="28"/>
          <w:szCs w:val="28"/>
        </w:rPr>
        <w:t>сти.</w:t>
      </w:r>
    </w:p>
    <w:p w:rsidR="002F7D25" w:rsidRPr="00B7570A" w:rsidRDefault="002F7D25" w:rsidP="00E777E1">
      <w:pPr>
        <w:spacing w:line="360" w:lineRule="auto"/>
        <w:ind w:firstLine="851"/>
        <w:jc w:val="both"/>
        <w:rPr>
          <w:sz w:val="28"/>
          <w:szCs w:val="28"/>
        </w:rPr>
      </w:pPr>
    </w:p>
    <w:p w:rsidR="008403A5" w:rsidRPr="00DB421C" w:rsidRDefault="008403A5" w:rsidP="00E777E1">
      <w:pPr>
        <w:spacing w:line="360" w:lineRule="auto"/>
        <w:ind w:firstLine="851"/>
        <w:jc w:val="both"/>
        <w:rPr>
          <w:color w:val="00B0F0"/>
          <w:sz w:val="28"/>
          <w:szCs w:val="28"/>
        </w:rPr>
      </w:pPr>
    </w:p>
    <w:p w:rsidR="008403A5" w:rsidRPr="00DB421C" w:rsidRDefault="008403A5" w:rsidP="00E777E1">
      <w:pPr>
        <w:spacing w:line="360" w:lineRule="auto"/>
        <w:ind w:firstLine="851"/>
        <w:jc w:val="both"/>
        <w:rPr>
          <w:color w:val="00B0F0"/>
          <w:sz w:val="28"/>
          <w:szCs w:val="28"/>
        </w:rPr>
      </w:pPr>
    </w:p>
    <w:p w:rsidR="008403A5" w:rsidRPr="00DB421C" w:rsidRDefault="008403A5" w:rsidP="00E777E1">
      <w:pPr>
        <w:spacing w:line="360" w:lineRule="auto"/>
        <w:ind w:firstLine="851"/>
        <w:jc w:val="both"/>
        <w:rPr>
          <w:color w:val="00B0F0"/>
          <w:sz w:val="28"/>
          <w:szCs w:val="28"/>
        </w:rPr>
      </w:pPr>
    </w:p>
    <w:p w:rsidR="00794D3E" w:rsidRPr="00DB421C" w:rsidRDefault="003B5FBB" w:rsidP="00794D3E">
      <w:pPr>
        <w:pStyle w:val="11"/>
        <w:rPr>
          <w:sz w:val="36"/>
          <w:szCs w:val="36"/>
        </w:rPr>
      </w:pPr>
      <w:r w:rsidRPr="00DB421C">
        <w:rPr>
          <w:color w:val="00B0F0"/>
          <w:sz w:val="36"/>
          <w:szCs w:val="36"/>
        </w:rPr>
        <w:br w:type="page"/>
      </w:r>
      <w:r w:rsidR="00794D3E" w:rsidRPr="00DB421C">
        <w:rPr>
          <w:sz w:val="36"/>
          <w:szCs w:val="36"/>
        </w:rPr>
        <w:lastRenderedPageBreak/>
        <w:t>РЕЗЮМЕ НЕТЕХНИЧЕСКОГО ХАРАКТЕРА</w:t>
      </w:r>
    </w:p>
    <w:p w:rsidR="00DF2376" w:rsidRPr="00DB421C" w:rsidRDefault="00E109EC" w:rsidP="00794D3E">
      <w:pPr>
        <w:jc w:val="center"/>
        <w:rPr>
          <w:b/>
          <w:sz w:val="28"/>
          <w:szCs w:val="28"/>
        </w:rPr>
      </w:pPr>
      <w:r w:rsidRPr="00DB421C">
        <w:rPr>
          <w:b/>
          <w:sz w:val="28"/>
          <w:szCs w:val="28"/>
        </w:rPr>
        <w:t>о</w:t>
      </w:r>
      <w:r w:rsidR="00794D3E" w:rsidRPr="00DB421C">
        <w:rPr>
          <w:b/>
          <w:sz w:val="28"/>
          <w:szCs w:val="28"/>
        </w:rPr>
        <w:t xml:space="preserve">тчета об оценке воздействия на окружающую среду планируемой </w:t>
      </w:r>
    </w:p>
    <w:p w:rsidR="00794D3E" w:rsidRPr="00DB421C" w:rsidRDefault="00794D3E" w:rsidP="00635CA4">
      <w:pPr>
        <w:jc w:val="center"/>
        <w:rPr>
          <w:b/>
          <w:sz w:val="28"/>
          <w:szCs w:val="28"/>
        </w:rPr>
      </w:pPr>
      <w:r w:rsidRPr="00DB421C">
        <w:rPr>
          <w:b/>
          <w:sz w:val="28"/>
          <w:szCs w:val="28"/>
        </w:rPr>
        <w:t xml:space="preserve">хозяйственной деятельности </w:t>
      </w:r>
      <w:r w:rsidR="00635CA4" w:rsidRPr="00DB421C">
        <w:rPr>
          <w:b/>
          <w:sz w:val="28"/>
          <w:szCs w:val="28"/>
        </w:rPr>
        <w:t>базовой станции</w:t>
      </w:r>
    </w:p>
    <w:p w:rsidR="00E109EC" w:rsidRPr="00DB421C" w:rsidRDefault="00E109EC" w:rsidP="00794D3E">
      <w:pPr>
        <w:jc w:val="center"/>
        <w:rPr>
          <w:b/>
          <w:sz w:val="28"/>
          <w:szCs w:val="28"/>
        </w:rPr>
      </w:pPr>
    </w:p>
    <w:p w:rsidR="00E109EC" w:rsidRPr="00DB421C" w:rsidRDefault="00E109EC" w:rsidP="003B5FBB">
      <w:pPr>
        <w:widowControl w:val="0"/>
        <w:autoSpaceDE w:val="0"/>
        <w:autoSpaceDN w:val="0"/>
        <w:adjustRightInd w:val="0"/>
        <w:ind w:firstLine="567"/>
        <w:jc w:val="both"/>
        <w:rPr>
          <w:b/>
          <w:sz w:val="28"/>
          <w:szCs w:val="28"/>
        </w:rPr>
      </w:pPr>
      <w:r w:rsidRPr="00DB421C">
        <w:rPr>
          <w:b/>
          <w:sz w:val="28"/>
          <w:szCs w:val="28"/>
        </w:rPr>
        <w:t>Определения основных терминов. Сокращения</w:t>
      </w:r>
    </w:p>
    <w:p w:rsidR="00794D3E" w:rsidRPr="00DB421C" w:rsidRDefault="00E109EC" w:rsidP="003B5FBB">
      <w:pPr>
        <w:widowControl w:val="0"/>
        <w:autoSpaceDE w:val="0"/>
        <w:autoSpaceDN w:val="0"/>
        <w:adjustRightInd w:val="0"/>
        <w:ind w:firstLine="567"/>
        <w:jc w:val="both"/>
        <w:rPr>
          <w:sz w:val="28"/>
          <w:szCs w:val="28"/>
        </w:rPr>
      </w:pPr>
      <w:r w:rsidRPr="00DB421C">
        <w:rPr>
          <w:sz w:val="28"/>
          <w:szCs w:val="28"/>
        </w:rPr>
        <w:t>вредное воздействие на окружающую среду – любое прямое либо косвенное воздействие на окружающую среду хозяйственной и иной деятельности, после</w:t>
      </w:r>
      <w:r w:rsidRPr="00DB421C">
        <w:rPr>
          <w:sz w:val="28"/>
          <w:szCs w:val="28"/>
        </w:rPr>
        <w:t>д</w:t>
      </w:r>
      <w:r w:rsidRPr="00DB421C">
        <w:rPr>
          <w:sz w:val="28"/>
          <w:szCs w:val="28"/>
        </w:rPr>
        <w:t>ствия которой приводят к отрицательным изменениям окружающей среды;</w:t>
      </w:r>
    </w:p>
    <w:p w:rsidR="00E109EC" w:rsidRPr="00DB421C" w:rsidRDefault="00E109EC" w:rsidP="003B5FBB">
      <w:pPr>
        <w:widowControl w:val="0"/>
        <w:autoSpaceDE w:val="0"/>
        <w:autoSpaceDN w:val="0"/>
        <w:adjustRightInd w:val="0"/>
        <w:ind w:firstLine="567"/>
        <w:jc w:val="both"/>
        <w:rPr>
          <w:sz w:val="28"/>
          <w:szCs w:val="28"/>
        </w:rPr>
      </w:pPr>
      <w:r w:rsidRPr="00DB421C">
        <w:rPr>
          <w:sz w:val="28"/>
          <w:szCs w:val="28"/>
        </w:rPr>
        <w:t>загрязняющее вещество – вещество или смесь веществ, поступление которых в окружающую среду вызывает ее загрязнение (ухудшение качества окружающей среды);</w:t>
      </w:r>
    </w:p>
    <w:p w:rsidR="00E109EC" w:rsidRPr="00DB421C" w:rsidRDefault="00E109EC" w:rsidP="003B5FBB">
      <w:pPr>
        <w:widowControl w:val="0"/>
        <w:autoSpaceDE w:val="0"/>
        <w:autoSpaceDN w:val="0"/>
        <w:adjustRightInd w:val="0"/>
        <w:ind w:firstLine="567"/>
        <w:jc w:val="both"/>
        <w:rPr>
          <w:sz w:val="28"/>
          <w:szCs w:val="28"/>
        </w:rPr>
      </w:pPr>
      <w:r w:rsidRPr="00DB421C">
        <w:rPr>
          <w:sz w:val="28"/>
          <w:szCs w:val="28"/>
        </w:rPr>
        <w:t>нормативы допустимых выбросов и сбросов химических и иных веществ – нормативы, которые установлены для юридических лиц и граждан, осущест</w:t>
      </w:r>
      <w:r w:rsidRPr="00DB421C">
        <w:rPr>
          <w:sz w:val="28"/>
          <w:szCs w:val="28"/>
        </w:rPr>
        <w:t>в</w:t>
      </w:r>
      <w:r w:rsidRPr="00DB421C">
        <w:rPr>
          <w:sz w:val="28"/>
          <w:szCs w:val="28"/>
        </w:rPr>
        <w:t>ляющих хозяйственную или иную деятельность, в соответствии с показателями массы химических веществ, в том числе радиоактивных, иных веществ и микр</w:t>
      </w:r>
      <w:r w:rsidRPr="00DB421C">
        <w:rPr>
          <w:sz w:val="28"/>
          <w:szCs w:val="28"/>
        </w:rPr>
        <w:t>о</w:t>
      </w:r>
      <w:r w:rsidRPr="00DB421C">
        <w:rPr>
          <w:sz w:val="28"/>
          <w:szCs w:val="28"/>
        </w:rPr>
        <w:t>организмов, допустимых для поступления в окружающую среду т стационарных и передвижных источников в установленном режиме и с учетом технологических нормативов, при соблюдении которых обеспечиваются нормативы качества о</w:t>
      </w:r>
      <w:r w:rsidRPr="00DB421C">
        <w:rPr>
          <w:sz w:val="28"/>
          <w:szCs w:val="28"/>
        </w:rPr>
        <w:t>к</w:t>
      </w:r>
      <w:r w:rsidRPr="00DB421C">
        <w:rPr>
          <w:sz w:val="28"/>
          <w:szCs w:val="28"/>
        </w:rPr>
        <w:t>ружающей среды;</w:t>
      </w:r>
    </w:p>
    <w:p w:rsidR="00E109EC" w:rsidRPr="00DB421C" w:rsidRDefault="00E109EC" w:rsidP="003B5FBB">
      <w:pPr>
        <w:widowControl w:val="0"/>
        <w:autoSpaceDE w:val="0"/>
        <w:autoSpaceDN w:val="0"/>
        <w:adjustRightInd w:val="0"/>
        <w:ind w:firstLine="567"/>
        <w:jc w:val="both"/>
        <w:rPr>
          <w:sz w:val="28"/>
          <w:szCs w:val="28"/>
        </w:rPr>
      </w:pPr>
      <w:r w:rsidRPr="00DB421C">
        <w:rPr>
          <w:sz w:val="28"/>
          <w:szCs w:val="28"/>
        </w:rPr>
        <w:t>окружающая среда – совокупность компонентов природной среды, приро</w:t>
      </w:r>
      <w:r w:rsidRPr="00DB421C">
        <w:rPr>
          <w:sz w:val="28"/>
          <w:szCs w:val="28"/>
        </w:rPr>
        <w:t>д</w:t>
      </w:r>
      <w:r w:rsidRPr="00DB421C">
        <w:rPr>
          <w:sz w:val="28"/>
          <w:szCs w:val="28"/>
        </w:rPr>
        <w:t>ных и природно-антропогенных объектов, а также антропогенных объектов. о</w:t>
      </w:r>
      <w:r w:rsidRPr="00DB421C">
        <w:rPr>
          <w:sz w:val="28"/>
          <w:szCs w:val="28"/>
        </w:rPr>
        <w:t>с</w:t>
      </w:r>
      <w:r w:rsidRPr="00DB421C">
        <w:rPr>
          <w:sz w:val="28"/>
          <w:szCs w:val="28"/>
        </w:rPr>
        <w:t>новными природными компонентами является земля (включая почвы)</w:t>
      </w:r>
      <w:r w:rsidR="001E2E4D" w:rsidRPr="00DB421C">
        <w:rPr>
          <w:sz w:val="28"/>
          <w:szCs w:val="28"/>
        </w:rPr>
        <w:t>, недра, п</w:t>
      </w:r>
      <w:r w:rsidR="001E2E4D" w:rsidRPr="00DB421C">
        <w:rPr>
          <w:sz w:val="28"/>
          <w:szCs w:val="28"/>
        </w:rPr>
        <w:t>о</w:t>
      </w:r>
      <w:r w:rsidR="001E2E4D" w:rsidRPr="00DB421C">
        <w:rPr>
          <w:sz w:val="28"/>
          <w:szCs w:val="28"/>
        </w:rPr>
        <w:t>верхностные и подземные воды, атмосферный воздух, растительный и животный мир, обеспечивающие благоприятные условия для существования жизни на Зе</w:t>
      </w:r>
      <w:r w:rsidR="001E2E4D" w:rsidRPr="00DB421C">
        <w:rPr>
          <w:sz w:val="28"/>
          <w:szCs w:val="28"/>
        </w:rPr>
        <w:t>м</w:t>
      </w:r>
      <w:r w:rsidR="001E2E4D" w:rsidRPr="00DB421C">
        <w:rPr>
          <w:sz w:val="28"/>
          <w:szCs w:val="28"/>
        </w:rPr>
        <w:t>ле;</w:t>
      </w:r>
    </w:p>
    <w:p w:rsidR="001E2E4D" w:rsidRPr="00DB421C" w:rsidRDefault="001E2E4D" w:rsidP="003B5FBB">
      <w:pPr>
        <w:widowControl w:val="0"/>
        <w:autoSpaceDE w:val="0"/>
        <w:autoSpaceDN w:val="0"/>
        <w:adjustRightInd w:val="0"/>
        <w:ind w:firstLine="567"/>
        <w:jc w:val="both"/>
        <w:rPr>
          <w:sz w:val="28"/>
          <w:szCs w:val="28"/>
        </w:rPr>
      </w:pPr>
      <w:r w:rsidRPr="00DB421C">
        <w:rPr>
          <w:sz w:val="28"/>
          <w:szCs w:val="28"/>
        </w:rPr>
        <w:t>оценка воздействия на окружающую среду – вид деятельности по выявл</w:t>
      </w:r>
      <w:r w:rsidRPr="00DB421C">
        <w:rPr>
          <w:sz w:val="28"/>
          <w:szCs w:val="28"/>
        </w:rPr>
        <w:t>е</w:t>
      </w:r>
      <w:r w:rsidRPr="00DB421C">
        <w:rPr>
          <w:sz w:val="28"/>
          <w:szCs w:val="28"/>
        </w:rPr>
        <w:t>нию, анализу и учету прямых и иных последствий воздействия на окружающую среду планируемой хозяйственной и иной деятельности в целях принятия реш</w:t>
      </w:r>
      <w:r w:rsidRPr="00DB421C">
        <w:rPr>
          <w:sz w:val="28"/>
          <w:szCs w:val="28"/>
        </w:rPr>
        <w:t>е</w:t>
      </w:r>
      <w:r w:rsidRPr="00DB421C">
        <w:rPr>
          <w:sz w:val="28"/>
          <w:szCs w:val="28"/>
        </w:rPr>
        <w:t>ния о возможности или невозможности ее осуществления;</w:t>
      </w:r>
    </w:p>
    <w:p w:rsidR="001E2E4D" w:rsidRPr="003C3BFE" w:rsidRDefault="001E2E4D" w:rsidP="003B5FBB">
      <w:pPr>
        <w:widowControl w:val="0"/>
        <w:autoSpaceDE w:val="0"/>
        <w:autoSpaceDN w:val="0"/>
        <w:adjustRightInd w:val="0"/>
        <w:ind w:firstLine="567"/>
        <w:jc w:val="both"/>
        <w:rPr>
          <w:sz w:val="28"/>
          <w:szCs w:val="28"/>
        </w:rPr>
      </w:pPr>
      <w:r w:rsidRPr="00DB421C">
        <w:rPr>
          <w:sz w:val="28"/>
          <w:szCs w:val="28"/>
        </w:rPr>
        <w:t xml:space="preserve">природные ресурсы – компоненты природной среды, природные и природно-антропогенные объекты, которые используются или могут быть использованы при осуществлении хозяйственной и иной деятельности в качестве источников энергии, продуктов производства и предметов потребления и потребительскую ценность. </w:t>
      </w:r>
    </w:p>
    <w:p w:rsidR="00605954" w:rsidRPr="00DB421C" w:rsidRDefault="00730788" w:rsidP="00730788">
      <w:pPr>
        <w:pStyle w:val="20"/>
        <w:tabs>
          <w:tab w:val="num" w:pos="0"/>
        </w:tabs>
        <w:ind w:firstLine="709"/>
        <w:rPr>
          <w:sz w:val="28"/>
          <w:szCs w:val="28"/>
        </w:rPr>
      </w:pPr>
      <w:r w:rsidRPr="00DB421C">
        <w:rPr>
          <w:sz w:val="28"/>
          <w:szCs w:val="28"/>
        </w:rPr>
        <w:t>к</w:t>
      </w:r>
      <w:r w:rsidR="00605954" w:rsidRPr="00DB421C">
        <w:rPr>
          <w:sz w:val="28"/>
          <w:szCs w:val="28"/>
        </w:rPr>
        <w:t>оэффициент усиления антенны – отношение напряженности или плотности потока энергии (далее – ППЭ), создаваемой данной антенной на некотором ра</w:t>
      </w:r>
      <w:r w:rsidR="00605954" w:rsidRPr="00DB421C">
        <w:rPr>
          <w:sz w:val="28"/>
          <w:szCs w:val="28"/>
        </w:rPr>
        <w:t>с</w:t>
      </w:r>
      <w:r w:rsidR="00605954" w:rsidRPr="00DB421C">
        <w:rPr>
          <w:sz w:val="28"/>
          <w:szCs w:val="28"/>
        </w:rPr>
        <w:t>стоянии в направлении максимального излучения, к напряженности или ППЭ, создаваемой на том же расстоянии и в том же направлении идеальной изотропной антенной, при условии, что мощности, подводимые к обеим антеннам, одинак</w:t>
      </w:r>
      <w:r w:rsidR="00605954" w:rsidRPr="00DB421C">
        <w:rPr>
          <w:sz w:val="28"/>
          <w:szCs w:val="28"/>
        </w:rPr>
        <w:t>о</w:t>
      </w:r>
      <w:r w:rsidRPr="00DB421C">
        <w:rPr>
          <w:sz w:val="28"/>
          <w:szCs w:val="28"/>
        </w:rPr>
        <w:t>вые;</w:t>
      </w:r>
    </w:p>
    <w:p w:rsidR="00605954" w:rsidRPr="00DB421C" w:rsidRDefault="00730788" w:rsidP="00730788">
      <w:pPr>
        <w:pStyle w:val="20"/>
        <w:tabs>
          <w:tab w:val="num" w:pos="0"/>
        </w:tabs>
        <w:ind w:firstLine="709"/>
        <w:rPr>
          <w:sz w:val="28"/>
          <w:szCs w:val="28"/>
        </w:rPr>
      </w:pPr>
      <w:r w:rsidRPr="00DB421C">
        <w:rPr>
          <w:sz w:val="28"/>
          <w:szCs w:val="28"/>
        </w:rPr>
        <w:t>д</w:t>
      </w:r>
      <w:r w:rsidR="00605954" w:rsidRPr="00DB421C">
        <w:rPr>
          <w:sz w:val="28"/>
          <w:szCs w:val="28"/>
        </w:rPr>
        <w:t>иаграмма направленности антенны – представляемая в графической либо табличной форме зависимость уровней ЭМП, создаваемых антенной, от угла о</w:t>
      </w:r>
      <w:r w:rsidR="00605954" w:rsidRPr="00DB421C">
        <w:rPr>
          <w:sz w:val="28"/>
          <w:szCs w:val="28"/>
        </w:rPr>
        <w:t>т</w:t>
      </w:r>
      <w:r w:rsidR="00605954" w:rsidRPr="00DB421C">
        <w:rPr>
          <w:sz w:val="28"/>
          <w:szCs w:val="28"/>
        </w:rPr>
        <w:t>носительно направления максимального излучения в горизонтальной и (или) ве</w:t>
      </w:r>
      <w:r w:rsidR="00605954" w:rsidRPr="00DB421C">
        <w:rPr>
          <w:sz w:val="28"/>
          <w:szCs w:val="28"/>
        </w:rPr>
        <w:t>р</w:t>
      </w:r>
      <w:r w:rsidR="00605954" w:rsidRPr="00DB421C">
        <w:rPr>
          <w:sz w:val="28"/>
          <w:szCs w:val="28"/>
        </w:rPr>
        <w:lastRenderedPageBreak/>
        <w:t>тикальной плоскостях при постоянстве излучаемой мощности и расстояния от точки наблюдения до антенны.</w:t>
      </w:r>
    </w:p>
    <w:p w:rsidR="00605954" w:rsidRPr="00DB421C" w:rsidRDefault="00605954" w:rsidP="003B5FBB">
      <w:pPr>
        <w:widowControl w:val="0"/>
        <w:autoSpaceDE w:val="0"/>
        <w:autoSpaceDN w:val="0"/>
        <w:adjustRightInd w:val="0"/>
        <w:ind w:firstLine="567"/>
        <w:jc w:val="both"/>
        <w:rPr>
          <w:sz w:val="28"/>
          <w:szCs w:val="28"/>
        </w:rPr>
      </w:pPr>
    </w:p>
    <w:p w:rsidR="001E2E4D" w:rsidRPr="00DB421C" w:rsidRDefault="001E2E4D" w:rsidP="003B5FBB">
      <w:pPr>
        <w:widowControl w:val="0"/>
        <w:autoSpaceDE w:val="0"/>
        <w:autoSpaceDN w:val="0"/>
        <w:adjustRightInd w:val="0"/>
        <w:ind w:firstLine="567"/>
        <w:jc w:val="both"/>
        <w:rPr>
          <w:sz w:val="28"/>
          <w:szCs w:val="28"/>
        </w:rPr>
      </w:pPr>
      <w:r w:rsidRPr="00DB421C">
        <w:rPr>
          <w:sz w:val="28"/>
          <w:szCs w:val="28"/>
        </w:rPr>
        <w:t>Сокращения:</w:t>
      </w:r>
    </w:p>
    <w:p w:rsidR="001E2E4D" w:rsidRPr="00DB421C" w:rsidRDefault="001E2E4D" w:rsidP="003B5FBB">
      <w:pPr>
        <w:widowControl w:val="0"/>
        <w:autoSpaceDE w:val="0"/>
        <w:autoSpaceDN w:val="0"/>
        <w:adjustRightInd w:val="0"/>
        <w:ind w:firstLine="567"/>
        <w:jc w:val="both"/>
        <w:rPr>
          <w:sz w:val="28"/>
          <w:szCs w:val="28"/>
        </w:rPr>
      </w:pPr>
      <w:r w:rsidRPr="00DB421C">
        <w:rPr>
          <w:sz w:val="28"/>
          <w:szCs w:val="28"/>
        </w:rPr>
        <w:t>ОВОС – оценка воздействия на окружающую среду планируемой хозяйс</w:t>
      </w:r>
      <w:r w:rsidRPr="00DB421C">
        <w:rPr>
          <w:sz w:val="28"/>
          <w:szCs w:val="28"/>
        </w:rPr>
        <w:t>т</w:t>
      </w:r>
      <w:r w:rsidRPr="00DB421C">
        <w:rPr>
          <w:sz w:val="28"/>
          <w:szCs w:val="28"/>
        </w:rPr>
        <w:t>венной деятельности;</w:t>
      </w:r>
    </w:p>
    <w:p w:rsidR="001E2E4D" w:rsidRPr="00DB421C" w:rsidRDefault="001E2E4D" w:rsidP="003B5FBB">
      <w:pPr>
        <w:widowControl w:val="0"/>
        <w:autoSpaceDE w:val="0"/>
        <w:autoSpaceDN w:val="0"/>
        <w:adjustRightInd w:val="0"/>
        <w:ind w:firstLine="567"/>
        <w:jc w:val="both"/>
        <w:rPr>
          <w:sz w:val="28"/>
          <w:szCs w:val="28"/>
        </w:rPr>
      </w:pPr>
      <w:r w:rsidRPr="00DB421C">
        <w:rPr>
          <w:sz w:val="28"/>
          <w:szCs w:val="28"/>
        </w:rPr>
        <w:t>ПДК – предельно допустимая концентрация;</w:t>
      </w:r>
    </w:p>
    <w:p w:rsidR="001E2E4D" w:rsidRPr="00DB421C" w:rsidRDefault="00784B01" w:rsidP="003B5FBB">
      <w:pPr>
        <w:widowControl w:val="0"/>
        <w:autoSpaceDE w:val="0"/>
        <w:autoSpaceDN w:val="0"/>
        <w:adjustRightInd w:val="0"/>
        <w:ind w:firstLine="567"/>
        <w:jc w:val="both"/>
        <w:rPr>
          <w:sz w:val="28"/>
          <w:szCs w:val="28"/>
        </w:rPr>
      </w:pPr>
      <w:r w:rsidRPr="00DB421C">
        <w:rPr>
          <w:sz w:val="28"/>
          <w:szCs w:val="28"/>
        </w:rPr>
        <w:t>СЗЗ – санитарно-защитная зона;</w:t>
      </w:r>
    </w:p>
    <w:p w:rsidR="002A4F07" w:rsidRPr="00DB421C" w:rsidRDefault="002A4F07" w:rsidP="003B5FBB">
      <w:pPr>
        <w:widowControl w:val="0"/>
        <w:autoSpaceDE w:val="0"/>
        <w:autoSpaceDN w:val="0"/>
        <w:adjustRightInd w:val="0"/>
        <w:ind w:firstLine="567"/>
        <w:jc w:val="both"/>
        <w:rPr>
          <w:sz w:val="28"/>
          <w:szCs w:val="28"/>
        </w:rPr>
      </w:pPr>
      <w:r w:rsidRPr="00DB421C">
        <w:rPr>
          <w:sz w:val="28"/>
          <w:szCs w:val="28"/>
        </w:rPr>
        <w:t>ЗОЗ</w:t>
      </w:r>
      <w:r w:rsidR="00784B01" w:rsidRPr="00DB421C">
        <w:rPr>
          <w:sz w:val="28"/>
          <w:szCs w:val="28"/>
        </w:rPr>
        <w:t xml:space="preserve"> – зона ограничения застройки;</w:t>
      </w:r>
    </w:p>
    <w:p w:rsidR="009E1441" w:rsidRPr="00DB421C" w:rsidRDefault="009E1441" w:rsidP="003B5FBB">
      <w:pPr>
        <w:widowControl w:val="0"/>
        <w:autoSpaceDE w:val="0"/>
        <w:autoSpaceDN w:val="0"/>
        <w:adjustRightInd w:val="0"/>
        <w:ind w:firstLine="567"/>
        <w:jc w:val="both"/>
        <w:rPr>
          <w:sz w:val="28"/>
          <w:szCs w:val="28"/>
        </w:rPr>
      </w:pPr>
      <w:r w:rsidRPr="00DB421C">
        <w:rPr>
          <w:sz w:val="28"/>
          <w:szCs w:val="28"/>
        </w:rPr>
        <w:t>БС</w:t>
      </w:r>
      <w:r w:rsidR="00784B01" w:rsidRPr="00DB421C">
        <w:rPr>
          <w:sz w:val="28"/>
          <w:szCs w:val="28"/>
        </w:rPr>
        <w:t xml:space="preserve"> – базовая станция;</w:t>
      </w:r>
    </w:p>
    <w:p w:rsidR="00784B01" w:rsidRPr="00DB421C" w:rsidRDefault="00784B01" w:rsidP="003B5FBB">
      <w:pPr>
        <w:widowControl w:val="0"/>
        <w:autoSpaceDE w:val="0"/>
        <w:autoSpaceDN w:val="0"/>
        <w:adjustRightInd w:val="0"/>
        <w:ind w:firstLine="567"/>
        <w:jc w:val="both"/>
        <w:rPr>
          <w:sz w:val="28"/>
          <w:szCs w:val="28"/>
        </w:rPr>
      </w:pPr>
      <w:r w:rsidRPr="00DB421C">
        <w:rPr>
          <w:sz w:val="28"/>
          <w:szCs w:val="28"/>
        </w:rPr>
        <w:t>РТО – радиотехнический объект;</w:t>
      </w:r>
    </w:p>
    <w:p w:rsidR="00784B01" w:rsidRPr="00DB421C" w:rsidRDefault="00784B01" w:rsidP="003B5FBB">
      <w:pPr>
        <w:widowControl w:val="0"/>
        <w:autoSpaceDE w:val="0"/>
        <w:autoSpaceDN w:val="0"/>
        <w:adjustRightInd w:val="0"/>
        <w:ind w:firstLine="567"/>
        <w:jc w:val="both"/>
        <w:rPr>
          <w:sz w:val="28"/>
          <w:szCs w:val="28"/>
        </w:rPr>
      </w:pPr>
      <w:r w:rsidRPr="00DB421C">
        <w:rPr>
          <w:sz w:val="28"/>
          <w:szCs w:val="28"/>
        </w:rPr>
        <w:t>АФУ – антенно-фидерное устройство;</w:t>
      </w:r>
    </w:p>
    <w:p w:rsidR="00784B01" w:rsidRPr="00DB421C" w:rsidRDefault="00784B01" w:rsidP="003B5FBB">
      <w:pPr>
        <w:widowControl w:val="0"/>
        <w:autoSpaceDE w:val="0"/>
        <w:autoSpaceDN w:val="0"/>
        <w:adjustRightInd w:val="0"/>
        <w:ind w:firstLine="567"/>
        <w:jc w:val="both"/>
        <w:rPr>
          <w:sz w:val="28"/>
          <w:szCs w:val="28"/>
        </w:rPr>
      </w:pPr>
      <w:r w:rsidRPr="00DB421C">
        <w:rPr>
          <w:sz w:val="28"/>
          <w:szCs w:val="28"/>
        </w:rPr>
        <w:t>ЭМП – электромагнитное поле;</w:t>
      </w:r>
    </w:p>
    <w:p w:rsidR="00784B01" w:rsidRPr="00DB421C" w:rsidRDefault="00784B01" w:rsidP="003B5FBB">
      <w:pPr>
        <w:widowControl w:val="0"/>
        <w:autoSpaceDE w:val="0"/>
        <w:autoSpaceDN w:val="0"/>
        <w:adjustRightInd w:val="0"/>
        <w:ind w:firstLine="567"/>
        <w:jc w:val="both"/>
        <w:rPr>
          <w:sz w:val="28"/>
          <w:szCs w:val="28"/>
        </w:rPr>
      </w:pPr>
      <w:r w:rsidRPr="00DB421C">
        <w:rPr>
          <w:sz w:val="28"/>
          <w:szCs w:val="28"/>
        </w:rPr>
        <w:t>ШБД – системы широкополосного беспроводного доступа;</w:t>
      </w:r>
    </w:p>
    <w:p w:rsidR="00784B01" w:rsidRPr="00DB421C" w:rsidRDefault="00784B01" w:rsidP="003B5FBB">
      <w:pPr>
        <w:widowControl w:val="0"/>
        <w:autoSpaceDE w:val="0"/>
        <w:autoSpaceDN w:val="0"/>
        <w:adjustRightInd w:val="0"/>
        <w:ind w:firstLine="567"/>
        <w:jc w:val="both"/>
        <w:rPr>
          <w:sz w:val="28"/>
          <w:szCs w:val="28"/>
        </w:rPr>
      </w:pPr>
      <w:r w:rsidRPr="00DB421C">
        <w:rPr>
          <w:sz w:val="28"/>
          <w:szCs w:val="28"/>
        </w:rPr>
        <w:t>ПДУ – предельно-допустимый уровень;</w:t>
      </w:r>
    </w:p>
    <w:p w:rsidR="00784B01" w:rsidRPr="00DB421C" w:rsidRDefault="00784B01" w:rsidP="003B5FBB">
      <w:pPr>
        <w:widowControl w:val="0"/>
        <w:autoSpaceDE w:val="0"/>
        <w:autoSpaceDN w:val="0"/>
        <w:adjustRightInd w:val="0"/>
        <w:ind w:firstLine="567"/>
        <w:jc w:val="both"/>
        <w:rPr>
          <w:sz w:val="28"/>
          <w:szCs w:val="28"/>
        </w:rPr>
      </w:pPr>
      <w:r w:rsidRPr="00DB421C">
        <w:rPr>
          <w:sz w:val="28"/>
          <w:szCs w:val="28"/>
        </w:rPr>
        <w:t>УВЧ – ультравысокие частоты;</w:t>
      </w:r>
    </w:p>
    <w:p w:rsidR="00784B01" w:rsidRPr="00DB421C" w:rsidRDefault="00784B01" w:rsidP="003B5FBB">
      <w:pPr>
        <w:widowControl w:val="0"/>
        <w:autoSpaceDE w:val="0"/>
        <w:autoSpaceDN w:val="0"/>
        <w:adjustRightInd w:val="0"/>
        <w:ind w:firstLine="567"/>
        <w:jc w:val="both"/>
        <w:rPr>
          <w:sz w:val="28"/>
          <w:szCs w:val="28"/>
        </w:rPr>
      </w:pPr>
      <w:r w:rsidRPr="00DB421C">
        <w:rPr>
          <w:sz w:val="28"/>
          <w:szCs w:val="28"/>
        </w:rPr>
        <w:t>СВЧ – сверхвысокие частоты</w:t>
      </w:r>
    </w:p>
    <w:p w:rsidR="001E2E4D" w:rsidRPr="00AA108E" w:rsidRDefault="003B5FBB" w:rsidP="00844DEC">
      <w:pPr>
        <w:widowControl w:val="0"/>
        <w:autoSpaceDE w:val="0"/>
        <w:autoSpaceDN w:val="0"/>
        <w:adjustRightInd w:val="0"/>
        <w:spacing w:line="329" w:lineRule="auto"/>
        <w:ind w:firstLine="709"/>
        <w:jc w:val="both"/>
        <w:rPr>
          <w:b/>
          <w:sz w:val="28"/>
          <w:szCs w:val="28"/>
        </w:rPr>
      </w:pPr>
      <w:r w:rsidRPr="00DB421C">
        <w:rPr>
          <w:b/>
          <w:color w:val="00B0F0"/>
          <w:sz w:val="28"/>
          <w:szCs w:val="28"/>
        </w:rPr>
        <w:br w:type="page"/>
      </w:r>
      <w:r w:rsidR="001E2E4D" w:rsidRPr="00AA108E">
        <w:rPr>
          <w:b/>
          <w:sz w:val="28"/>
          <w:szCs w:val="28"/>
        </w:rPr>
        <w:lastRenderedPageBreak/>
        <w:t>Краткая характеристика планируемой деятельности (объекта)</w:t>
      </w:r>
    </w:p>
    <w:p w:rsidR="00DC3056" w:rsidRDefault="00AA108E" w:rsidP="00844DEC">
      <w:pPr>
        <w:ind w:firstLine="709"/>
        <w:jc w:val="both"/>
        <w:rPr>
          <w:sz w:val="28"/>
          <w:szCs w:val="28"/>
        </w:rPr>
      </w:pPr>
      <w:r w:rsidRPr="00AA108E">
        <w:rPr>
          <w:sz w:val="28"/>
          <w:szCs w:val="28"/>
        </w:rPr>
        <w:t>Возведение</w:t>
      </w:r>
      <w:r w:rsidR="00DC3056" w:rsidRPr="00AA108E">
        <w:rPr>
          <w:sz w:val="28"/>
          <w:szCs w:val="28"/>
        </w:rPr>
        <w:t xml:space="preserve"> базовой станции </w:t>
      </w:r>
      <w:r w:rsidR="00844DEC" w:rsidRPr="00AA108E">
        <w:rPr>
          <w:sz w:val="28"/>
          <w:szCs w:val="28"/>
        </w:rPr>
        <w:t>в</w:t>
      </w:r>
      <w:r w:rsidRPr="00AA108E">
        <w:rPr>
          <w:sz w:val="28"/>
          <w:szCs w:val="28"/>
        </w:rPr>
        <w:t>близи</w:t>
      </w:r>
      <w:r w:rsidR="00844DEC" w:rsidRPr="00AA108E">
        <w:rPr>
          <w:sz w:val="28"/>
          <w:szCs w:val="28"/>
        </w:rPr>
        <w:t>н.п.</w:t>
      </w:r>
      <w:r w:rsidRPr="00AA108E">
        <w:rPr>
          <w:sz w:val="28"/>
          <w:szCs w:val="28"/>
        </w:rPr>
        <w:t>Домашковичи Докшицкого</w:t>
      </w:r>
      <w:r w:rsidR="00DC3056" w:rsidRPr="00AA108E">
        <w:rPr>
          <w:sz w:val="28"/>
          <w:szCs w:val="28"/>
        </w:rPr>
        <w:t xml:space="preserve"> района </w:t>
      </w:r>
      <w:r w:rsidRPr="00AA108E">
        <w:rPr>
          <w:sz w:val="28"/>
          <w:szCs w:val="28"/>
        </w:rPr>
        <w:t>Витебской</w:t>
      </w:r>
      <w:r w:rsidR="00DC3056" w:rsidRPr="00AA108E">
        <w:rPr>
          <w:sz w:val="28"/>
          <w:szCs w:val="28"/>
        </w:rPr>
        <w:t xml:space="preserve"> области вызвана необходимостью </w:t>
      </w:r>
      <w:r w:rsidRPr="00AA108E">
        <w:rPr>
          <w:sz w:val="28"/>
          <w:szCs w:val="28"/>
        </w:rPr>
        <w:t xml:space="preserve">организовать абонентский трафик в сети радиотелефонной связи </w:t>
      </w:r>
      <w:r w:rsidRPr="00AA108E">
        <w:rPr>
          <w:sz w:val="28"/>
          <w:szCs w:val="28"/>
          <w:lang w:val="en-US"/>
        </w:rPr>
        <w:t>GSM</w:t>
      </w:r>
      <w:r w:rsidRPr="00AA108E">
        <w:rPr>
          <w:sz w:val="28"/>
          <w:szCs w:val="28"/>
        </w:rPr>
        <w:t xml:space="preserve"> 900/1800 и </w:t>
      </w:r>
      <w:r w:rsidRPr="00AA108E">
        <w:rPr>
          <w:sz w:val="28"/>
          <w:szCs w:val="28"/>
          <w:lang w:val="en-US"/>
        </w:rPr>
        <w:t>UMTS</w:t>
      </w:r>
      <w:r w:rsidRPr="00AA108E">
        <w:rPr>
          <w:sz w:val="28"/>
          <w:szCs w:val="28"/>
        </w:rPr>
        <w:t xml:space="preserve"> 900/2100</w:t>
      </w:r>
      <w:r w:rsidR="00DC3056" w:rsidRPr="00AA108E">
        <w:rPr>
          <w:sz w:val="28"/>
          <w:szCs w:val="28"/>
        </w:rPr>
        <w:t>.</w:t>
      </w:r>
    </w:p>
    <w:p w:rsidR="003C3BFE" w:rsidRPr="003C3BFE" w:rsidRDefault="003C3BFE" w:rsidP="003C3BFE">
      <w:pPr>
        <w:ind w:firstLine="709"/>
        <w:jc w:val="both"/>
        <w:rPr>
          <w:sz w:val="28"/>
          <w:szCs w:val="28"/>
        </w:rPr>
      </w:pPr>
      <w:r w:rsidRPr="003C3BFE">
        <w:rPr>
          <w:sz w:val="28"/>
          <w:szCs w:val="28"/>
        </w:rPr>
        <w:t>Проектируемая базовая станция предназначена для организации абонен</w:t>
      </w:r>
      <w:r w:rsidRPr="003C3BFE">
        <w:rPr>
          <w:sz w:val="28"/>
          <w:szCs w:val="28"/>
        </w:rPr>
        <w:t>т</w:t>
      </w:r>
      <w:r w:rsidRPr="003C3BFE">
        <w:rPr>
          <w:sz w:val="28"/>
          <w:szCs w:val="28"/>
        </w:rPr>
        <w:t xml:space="preserve">ского трафика в сети радиотелефонной связи GSM 900/1800 и UMTS 900/2100. </w:t>
      </w:r>
    </w:p>
    <w:p w:rsidR="003C3BFE" w:rsidRPr="003C3BFE" w:rsidRDefault="003C3BFE" w:rsidP="003C3BFE">
      <w:pPr>
        <w:ind w:firstLine="709"/>
        <w:jc w:val="both"/>
        <w:rPr>
          <w:sz w:val="28"/>
          <w:szCs w:val="28"/>
        </w:rPr>
      </w:pPr>
      <w:r w:rsidRPr="003C3BFE">
        <w:rPr>
          <w:sz w:val="28"/>
          <w:szCs w:val="28"/>
        </w:rPr>
        <w:t>Проектируемые антенны БС направлены по следующим азимутам: Сектор1 – Аз.=10°; Сектор 2 - Аз.=145°.</w:t>
      </w:r>
    </w:p>
    <w:p w:rsidR="003C3BFE" w:rsidRPr="003C3BFE" w:rsidRDefault="003C3BFE" w:rsidP="003C3BFE">
      <w:pPr>
        <w:ind w:firstLine="709"/>
        <w:jc w:val="both"/>
        <w:rPr>
          <w:sz w:val="28"/>
          <w:szCs w:val="28"/>
        </w:rPr>
      </w:pPr>
      <w:r w:rsidRPr="003C3BFE">
        <w:rPr>
          <w:sz w:val="28"/>
          <w:szCs w:val="28"/>
        </w:rPr>
        <w:t>Связь проектируемой базовой станции с центром коммутации осуществл</w:t>
      </w:r>
      <w:r w:rsidRPr="003C3BFE">
        <w:rPr>
          <w:sz w:val="28"/>
          <w:szCs w:val="28"/>
        </w:rPr>
        <w:t>я</w:t>
      </w:r>
      <w:r w:rsidRPr="003C3BFE">
        <w:rPr>
          <w:sz w:val="28"/>
          <w:szCs w:val="28"/>
        </w:rPr>
        <w:t>ется по радиорелейным линиям (каналам) - в диапазоне 18ГГц по схеме (1+0) БС (</w:t>
      </w:r>
      <w:r w:rsidR="00B9169D" w:rsidRPr="00B9169D">
        <w:rPr>
          <w:bCs/>
          <w:sz w:val="28"/>
          <w:szCs w:val="28"/>
        </w:rPr>
        <w:t>Домашковичи</w:t>
      </w:r>
      <w:r w:rsidRPr="003C3BFE">
        <w:rPr>
          <w:sz w:val="28"/>
          <w:szCs w:val="28"/>
        </w:rPr>
        <w:t xml:space="preserve">) по азимуту 251º. </w:t>
      </w:r>
    </w:p>
    <w:p w:rsidR="003C3BFE" w:rsidRPr="003C3BFE" w:rsidRDefault="003C3BFE" w:rsidP="003C3BFE">
      <w:pPr>
        <w:ind w:firstLine="709"/>
        <w:jc w:val="both"/>
        <w:rPr>
          <w:sz w:val="28"/>
          <w:szCs w:val="28"/>
        </w:rPr>
      </w:pPr>
      <w:r w:rsidRPr="003C3BFE">
        <w:rPr>
          <w:sz w:val="28"/>
          <w:szCs w:val="28"/>
        </w:rPr>
        <w:t>Частоты передачи/приема, мощности передатчиков оборудования базовой и радиорелейных станций указаны в Решениях УП «БелГИЭ» на выделение часто</w:t>
      </w:r>
      <w:r w:rsidRPr="003C3BFE">
        <w:rPr>
          <w:sz w:val="28"/>
          <w:szCs w:val="28"/>
        </w:rPr>
        <w:t>т</w:t>
      </w:r>
      <w:r w:rsidRPr="003C3BFE">
        <w:rPr>
          <w:sz w:val="28"/>
          <w:szCs w:val="28"/>
        </w:rPr>
        <w:t xml:space="preserve">ного ресурса. </w:t>
      </w:r>
    </w:p>
    <w:p w:rsidR="003C3BFE" w:rsidRPr="003C3BFE" w:rsidRDefault="003C3BFE" w:rsidP="003C3BFE">
      <w:pPr>
        <w:ind w:firstLine="709"/>
        <w:jc w:val="both"/>
        <w:rPr>
          <w:sz w:val="28"/>
          <w:szCs w:val="28"/>
        </w:rPr>
      </w:pPr>
      <w:r w:rsidRPr="003C3BFE">
        <w:rPr>
          <w:sz w:val="28"/>
          <w:szCs w:val="28"/>
        </w:rPr>
        <w:t>Высота подвеса секторных антенн – +39,0 м от уровня земли.</w:t>
      </w:r>
    </w:p>
    <w:p w:rsidR="003C3BFE" w:rsidRPr="003C3BFE" w:rsidRDefault="003C3BFE" w:rsidP="003C3BFE">
      <w:pPr>
        <w:ind w:firstLine="709"/>
        <w:jc w:val="both"/>
        <w:rPr>
          <w:sz w:val="28"/>
          <w:szCs w:val="28"/>
        </w:rPr>
      </w:pPr>
      <w:r w:rsidRPr="003C3BFE">
        <w:rPr>
          <w:sz w:val="28"/>
          <w:szCs w:val="28"/>
        </w:rPr>
        <w:t>Высота подвеса радиорелейных антенн – +39,7 м от уровня земли.</w:t>
      </w:r>
    </w:p>
    <w:p w:rsidR="003C3BFE" w:rsidRPr="003C3BFE" w:rsidRDefault="003C3BFE" w:rsidP="003C3BFE">
      <w:pPr>
        <w:ind w:firstLine="709"/>
        <w:jc w:val="both"/>
        <w:rPr>
          <w:sz w:val="28"/>
          <w:szCs w:val="28"/>
        </w:rPr>
      </w:pPr>
      <w:r w:rsidRPr="003C3BFE">
        <w:rPr>
          <w:sz w:val="28"/>
          <w:szCs w:val="28"/>
        </w:rPr>
        <w:t>Время работы – 24 часа в сутки.</w:t>
      </w:r>
    </w:p>
    <w:p w:rsidR="003C3BFE" w:rsidRPr="003C3BFE" w:rsidRDefault="003C3BFE" w:rsidP="003C3BFE">
      <w:pPr>
        <w:ind w:firstLine="709"/>
        <w:jc w:val="both"/>
        <w:rPr>
          <w:sz w:val="28"/>
          <w:szCs w:val="28"/>
        </w:rPr>
      </w:pPr>
      <w:r w:rsidRPr="003C3BFE">
        <w:rPr>
          <w:sz w:val="28"/>
          <w:szCs w:val="28"/>
        </w:rPr>
        <w:t>Напряжение питания – 380/220 В переменного тока.</w:t>
      </w:r>
    </w:p>
    <w:p w:rsidR="00DC3056" w:rsidRPr="00AA108E" w:rsidRDefault="00DC3056" w:rsidP="00594F7C">
      <w:pPr>
        <w:pStyle w:val="15"/>
        <w:spacing w:before="0" w:beforeAutospacing="0" w:after="0" w:afterAutospacing="0"/>
        <w:ind w:firstLine="709"/>
        <w:jc w:val="both"/>
        <w:rPr>
          <w:kern w:val="24"/>
          <w:sz w:val="28"/>
          <w:szCs w:val="28"/>
        </w:rPr>
      </w:pPr>
      <w:r w:rsidRPr="00AA108E">
        <w:rPr>
          <w:kern w:val="24"/>
          <w:sz w:val="28"/>
          <w:szCs w:val="28"/>
        </w:rPr>
        <w:t>Сотовая связь сегодня – одна из наиболее интенсивно развивающихся телекоммуникационных систем, средство общения, способ оперативного получения информации. На ней основана работа различных сервисов, которыми мы пользуемся практически каждый день. Банкоматы, терминалы, охранные сигнализации, системы денежных платежей, автоматизированная система коммерческого учёта электроэнергии и др. сервисы работают при помощи услуг мобильных операторов. А чтобы закрыть так называемые «дыры» в покрытии сетей, сотовые операторы устанавливают свои базовые станции на офисных зданиях, производственных помещениях, магазинах, крышах жилых домов, рекламных щитах, столбах освещений и на др. сооружениях. Это дает возможность более равномерно покрыть район и позволить мобильным устройствам надежно регистрироваться в сети.</w:t>
      </w: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t>Сотовая связь, сеть подвижной связи — один из видов мобильной радиосвязи. Ключевая особенность заключается в том, что общая зона покрытия делится на ячейки (соты), определяющиеся зонами покрытия отдельных базовых станций (БС). Соты частично перекрываются и вместе образуют сеть. На идеальной (ровной и без застройки) поверхности зона покрытия одной БС представляет собой круг, поэтому составленная из них сеть, имеет вид шестиугольных ячеек (сот).</w:t>
      </w: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t>Сеть составляют разнесённые в пространстве приёмопередатчики, работающие в одном и том же частотном диапазоне, и коммутирующее оборудование, позволяющее определять текущее местоположение подвижных абонентов и обеспечивать непрерывность связи при перемещении абонента из зоны действия одного приёмопередатчика в зону действия другого.</w:t>
      </w: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lastRenderedPageBreak/>
        <w:t xml:space="preserve">Основные составляющие сотовой сети — это сотовые телефоны и базовые станции, которые обычно располагают на крышах зданий, вышках, различных сооружениях, осветительных опорах и т.п. </w:t>
      </w: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t xml:space="preserve">Будучи включённым, сотовый телефон прослушивает эфир, находя сигнал базовой станции. После этого телефон посылает станции свой уникальный идентификационный код. Телефон и станция поддерживают постоянный радиоконтакт, периодически обмениваясь информацией. Если телефон выходит из поля действия базовой станции (или качество радиосигнала сервисной соты ухудшается), он налаживает связь с другой. </w:t>
      </w: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t>Сотовые сети могут состоять из базовых станций разного стандарта, что позволяет оптимизировать работу сети и улучшить её покрытие.</w:t>
      </w: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t>Сотовые сети разных операторов соединены друг с другом, а также со стационарной телефонной сетью. Это позволяет абонентам одного оператора делать звонки абонентам другого оператора, с мобильных телефонов на стационарные и со стационарных на мобильные.</w:t>
      </w: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t>Когда мобильный телефон включается, он отвечает на определенные сигналы управления расположенных поблизости базовых станций. Когда будет найдена ближайшая базовая станция в сети, к который телефон приписан, устанавливается соединение. Затем телефон бездействует, лишь иногда обновляя связь с сетью, до того, как пользователь не пожелает сделать или принять вызов.</w:t>
      </w: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t>Мобильные телефоны используют автоматическое управление энергопотреблением в качестве средства сокращения мощности передатчика до минимально возможного при поддержании высокого качества связи.</w:t>
      </w: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t>Многие спрашивают, почему базовые станции размещаются не только в индустриальных районах или областях, отдаленных от мест проживания. Есть несколько причин: во-первых, если оборудование размещается слишком далеко от пользователей, оно не только дает плохое качество связи, но и служит причиной увеличения выходной мощности телефонов для поддержания соединения. Во-вторых, есть практические ограничения географической области, которую базовая станция может фактически обслужить, особенно при большом количестве пользователей. Базовые станции должны быть расположены ближе к абоненту, чтобы вместе обеспечивать достаточный уровень сигнала и пропускную способность. Каждая базовая станция должна работать на очень низком уровне мощности во избежание помех другим станциям, расположенным поблизости. Должным образом разработанная сеть будет оптимизировать зону покрытия и мощность и поэтому работать только на самых низких уровнях мощности, необходимых для обеспечения хорошей связи.</w:t>
      </w: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t>Объекты для размещения базовых станций (БС) выбираются службой планирования сети и таким образом, чтобы получать максимально высокое качество связи.</w:t>
      </w: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t>В крупных городах местоположение планируемой базовой станции выбирается с точностью до 50 метров, поэтому так важно размещение станции на конкретном объекте или вместо одной БС размещать две или более.</w:t>
      </w:r>
    </w:p>
    <w:p w:rsidR="00DC3056" w:rsidRPr="00AA108E" w:rsidRDefault="00DC3056" w:rsidP="00594F7C">
      <w:pPr>
        <w:pStyle w:val="15"/>
        <w:spacing w:before="0" w:beforeAutospacing="0" w:after="0" w:afterAutospacing="0"/>
        <w:ind w:firstLine="709"/>
        <w:jc w:val="both"/>
        <w:rPr>
          <w:sz w:val="28"/>
          <w:szCs w:val="28"/>
        </w:rPr>
      </w:pP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lastRenderedPageBreak/>
        <w:t>В соответствии с действующими в Республике Беларусь санитарными нормами основным критерием безопасного размещения базовых станций, является «предотвращение создания на открытой территории и в зданиях интенсивности электромагнитного излучения, превышающей предельно допустимые значения» (не более 10мкВт/см²).</w:t>
      </w: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t>Нормируемый параметр – плотность потока энергии электромагнитного поля. Предельно-допустимый уровень - 10 мкВт/см</w:t>
      </w:r>
      <w:r w:rsidRPr="00AA108E">
        <w:rPr>
          <w:sz w:val="28"/>
          <w:szCs w:val="28"/>
          <w:vertAlign w:val="superscript"/>
        </w:rPr>
        <w:t>2</w:t>
      </w:r>
      <w:r w:rsidRPr="00AA108E">
        <w:rPr>
          <w:sz w:val="28"/>
          <w:szCs w:val="28"/>
        </w:rPr>
        <w:t xml:space="preserve"> при постоянном пребывании всех групп населения в зоне действия базовых станций.</w:t>
      </w: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t>Действующие в нашей стране нормативные документы разрешают размещение базовых станций (а точнее – антенн базовых станций) не только на производственных и административных зданиях, но также на жилых домах, общежитиях, зданиях учреждений образования и здравоохранения, в том числе на зданиях школ, поликлиник, больниц (в том числе детских) и на их территориях.</w:t>
      </w:r>
    </w:p>
    <w:p w:rsidR="00DC3056" w:rsidRPr="00AA108E" w:rsidRDefault="00DC3056" w:rsidP="00594F7C">
      <w:pPr>
        <w:pStyle w:val="15"/>
        <w:spacing w:before="0" w:beforeAutospacing="0" w:after="0" w:afterAutospacing="0"/>
        <w:ind w:firstLine="709"/>
        <w:jc w:val="both"/>
        <w:rPr>
          <w:sz w:val="28"/>
          <w:szCs w:val="28"/>
        </w:rPr>
      </w:pPr>
    </w:p>
    <w:p w:rsidR="00DC3056" w:rsidRPr="00AA108E" w:rsidRDefault="00DC3056" w:rsidP="00594F7C">
      <w:pPr>
        <w:pStyle w:val="15"/>
        <w:spacing w:before="0" w:beforeAutospacing="0" w:after="0" w:afterAutospacing="0"/>
        <w:ind w:firstLine="709"/>
        <w:jc w:val="both"/>
        <w:rPr>
          <w:sz w:val="28"/>
          <w:szCs w:val="28"/>
        </w:rPr>
      </w:pPr>
      <w:r w:rsidRPr="00AA108E">
        <w:rPr>
          <w:sz w:val="28"/>
          <w:szCs w:val="28"/>
        </w:rPr>
        <w:t>С целью оценки возможного воздействия электромагнитного излучения на здоровье населения проектная документация  на строительство базовой станции сотовой связи содержит раздел расчетов санитарно-защитных зон (СЗЗ) и зон ограничения застройки (ЗОЗ).</w:t>
      </w:r>
    </w:p>
    <w:p w:rsidR="00DC3056" w:rsidRPr="00DB421C" w:rsidRDefault="00DC3056" w:rsidP="00DC3056">
      <w:pPr>
        <w:pStyle w:val="15"/>
        <w:spacing w:before="0" w:beforeAutospacing="0" w:after="0" w:afterAutospacing="0"/>
        <w:ind w:firstLine="851"/>
        <w:jc w:val="both"/>
        <w:rPr>
          <w:rFonts w:eastAsia="Batang"/>
          <w:color w:val="00B0F0"/>
          <w:sz w:val="28"/>
          <w:szCs w:val="28"/>
          <w:lang w:eastAsia="ko-KR"/>
        </w:rPr>
      </w:pPr>
    </w:p>
    <w:p w:rsidR="00DC6EC0" w:rsidRPr="00EB5E63" w:rsidRDefault="00DC6EC0" w:rsidP="00DC6EC0">
      <w:pPr>
        <w:ind w:firstLine="709"/>
        <w:jc w:val="both"/>
        <w:rPr>
          <w:sz w:val="28"/>
          <w:szCs w:val="28"/>
        </w:rPr>
      </w:pPr>
      <w:r w:rsidRPr="00237AE4">
        <w:rPr>
          <w:b/>
          <w:sz w:val="28"/>
          <w:szCs w:val="28"/>
        </w:rPr>
        <w:t>Настоящим проектом</w:t>
      </w:r>
      <w:r w:rsidRPr="00237AE4">
        <w:rPr>
          <w:sz w:val="28"/>
          <w:szCs w:val="28"/>
        </w:rPr>
        <w:t xml:space="preserve"> предусматривается возведение базовой станции вллизи н.п.Домашковичи Докшицкого района на землях РСКУП «Санаторий «</w:t>
      </w:r>
      <w:r w:rsidRPr="00EB5E63">
        <w:rPr>
          <w:sz w:val="28"/>
          <w:szCs w:val="28"/>
        </w:rPr>
        <w:t>Лесное» Комитета государственной безопасности Республики Беларусь.</w:t>
      </w:r>
    </w:p>
    <w:p w:rsidR="00DC6EC0" w:rsidRPr="00EB5E63" w:rsidRDefault="00DC6EC0" w:rsidP="00DC6EC0">
      <w:pPr>
        <w:ind w:firstLine="709"/>
        <w:jc w:val="both"/>
        <w:rPr>
          <w:sz w:val="28"/>
          <w:szCs w:val="28"/>
        </w:rPr>
      </w:pPr>
      <w:r w:rsidRPr="00EB5E63">
        <w:rPr>
          <w:sz w:val="28"/>
          <w:szCs w:val="28"/>
        </w:rPr>
        <w:t>Для обеспечения электроснабжения базовой станции проектом предусма</w:t>
      </w:r>
      <w:r w:rsidRPr="00EB5E63">
        <w:rPr>
          <w:sz w:val="28"/>
          <w:szCs w:val="28"/>
        </w:rPr>
        <w:t>т</w:t>
      </w:r>
      <w:r w:rsidRPr="00EB5E63">
        <w:rPr>
          <w:sz w:val="28"/>
          <w:szCs w:val="28"/>
        </w:rPr>
        <w:t>ривается прохождение кабельной линии 0,4кВ до базовой станции.</w:t>
      </w:r>
    </w:p>
    <w:p w:rsidR="00DC6EC0" w:rsidRPr="00EB5E63" w:rsidRDefault="00DC6EC0" w:rsidP="00DC6EC0">
      <w:pPr>
        <w:ind w:firstLine="709"/>
        <w:jc w:val="both"/>
        <w:rPr>
          <w:sz w:val="28"/>
          <w:szCs w:val="28"/>
        </w:rPr>
      </w:pPr>
      <w:r w:rsidRPr="00EB5E63">
        <w:rPr>
          <w:sz w:val="28"/>
          <w:szCs w:val="28"/>
        </w:rPr>
        <w:t>Трасса кабельной линии проходит:</w:t>
      </w:r>
    </w:p>
    <w:p w:rsidR="00DC6EC0" w:rsidRPr="00EB5E63" w:rsidRDefault="00DC6EC0" w:rsidP="00DC6EC0">
      <w:pPr>
        <w:ind w:firstLine="709"/>
        <w:jc w:val="both"/>
        <w:rPr>
          <w:sz w:val="28"/>
          <w:szCs w:val="28"/>
        </w:rPr>
      </w:pPr>
      <w:r w:rsidRPr="00EB5E63">
        <w:rPr>
          <w:sz w:val="28"/>
          <w:szCs w:val="28"/>
        </w:rPr>
        <w:t>-по землям РСКУП «Санаторий «Лесное» Комитета государственной без</w:t>
      </w:r>
      <w:r w:rsidRPr="00EB5E63">
        <w:rPr>
          <w:sz w:val="28"/>
          <w:szCs w:val="28"/>
        </w:rPr>
        <w:t>о</w:t>
      </w:r>
      <w:r w:rsidRPr="00EB5E63">
        <w:rPr>
          <w:sz w:val="28"/>
          <w:szCs w:val="28"/>
        </w:rPr>
        <w:t>пасности Республики Беларусь.</w:t>
      </w:r>
    </w:p>
    <w:p w:rsidR="00DC6EC0" w:rsidRPr="00DB421C" w:rsidRDefault="00DC6EC0" w:rsidP="00DC6EC0">
      <w:pPr>
        <w:ind w:firstLine="709"/>
        <w:jc w:val="both"/>
        <w:rPr>
          <w:color w:val="00B0F0"/>
          <w:sz w:val="28"/>
          <w:szCs w:val="28"/>
        </w:rPr>
      </w:pPr>
    </w:p>
    <w:p w:rsidR="00DC6EC0" w:rsidRDefault="00DC6EC0" w:rsidP="00DC6EC0">
      <w:pPr>
        <w:ind w:firstLine="709"/>
        <w:jc w:val="both"/>
        <w:rPr>
          <w:sz w:val="28"/>
          <w:szCs w:val="28"/>
        </w:rPr>
      </w:pPr>
      <w:r>
        <w:rPr>
          <w:sz w:val="28"/>
          <w:szCs w:val="28"/>
        </w:rPr>
        <w:t>На территории участка, испрашиваемого в постоянное пользование, уст</w:t>
      </w:r>
      <w:r>
        <w:rPr>
          <w:sz w:val="28"/>
          <w:szCs w:val="28"/>
        </w:rPr>
        <w:t>а</w:t>
      </w:r>
      <w:r>
        <w:rPr>
          <w:sz w:val="28"/>
          <w:szCs w:val="28"/>
        </w:rPr>
        <w:t>навливается башня 40 м и площадка для оборудования базовой станции. Террит</w:t>
      </w:r>
      <w:r>
        <w:rPr>
          <w:sz w:val="28"/>
          <w:szCs w:val="28"/>
        </w:rPr>
        <w:t>о</w:t>
      </w:r>
      <w:r>
        <w:rPr>
          <w:sz w:val="28"/>
          <w:szCs w:val="28"/>
        </w:rPr>
        <w:t>рия ограждается металлическим забором для предотвращения несанкционирова</w:t>
      </w:r>
      <w:r>
        <w:rPr>
          <w:sz w:val="28"/>
          <w:szCs w:val="28"/>
        </w:rPr>
        <w:t>н</w:t>
      </w:r>
      <w:r>
        <w:rPr>
          <w:sz w:val="28"/>
          <w:szCs w:val="28"/>
        </w:rPr>
        <w:t>ного доступа на площадку.</w:t>
      </w:r>
    </w:p>
    <w:p w:rsidR="00C51DC6" w:rsidRPr="004C5717" w:rsidRDefault="00C51DC6" w:rsidP="00C51DC6">
      <w:pPr>
        <w:ind w:firstLine="709"/>
        <w:jc w:val="both"/>
        <w:rPr>
          <w:sz w:val="28"/>
          <w:szCs w:val="28"/>
        </w:rPr>
      </w:pPr>
      <w:r w:rsidRPr="004C5717">
        <w:rPr>
          <w:sz w:val="28"/>
          <w:szCs w:val="28"/>
        </w:rPr>
        <w:t xml:space="preserve">Подъезд к участку производится по существующей дорожной сети.  </w:t>
      </w:r>
    </w:p>
    <w:p w:rsidR="00ED7BC7" w:rsidRPr="00DB421C" w:rsidRDefault="00ED7BC7" w:rsidP="00ED7BC7">
      <w:pPr>
        <w:pStyle w:val="20"/>
        <w:ind w:firstLine="709"/>
        <w:rPr>
          <w:color w:val="00B0F0"/>
          <w:sz w:val="28"/>
          <w:szCs w:val="28"/>
        </w:rPr>
      </w:pPr>
    </w:p>
    <w:p w:rsidR="002F010F" w:rsidRPr="00AA108E" w:rsidRDefault="002F010F" w:rsidP="002F010F">
      <w:pPr>
        <w:pStyle w:val="20"/>
        <w:ind w:firstLine="709"/>
        <w:rPr>
          <w:sz w:val="28"/>
          <w:szCs w:val="28"/>
        </w:rPr>
      </w:pPr>
      <w:r w:rsidRPr="00AA108E">
        <w:rPr>
          <w:b/>
          <w:sz w:val="28"/>
          <w:szCs w:val="28"/>
        </w:rPr>
        <w:t>Заказчиком проекта</w:t>
      </w:r>
      <w:r w:rsidRPr="00AA108E">
        <w:rPr>
          <w:sz w:val="28"/>
          <w:szCs w:val="28"/>
        </w:rPr>
        <w:t xml:space="preserve"> строительства унитарное предприятие по оказанию услуг «А1».</w:t>
      </w:r>
    </w:p>
    <w:p w:rsidR="002F010F" w:rsidRPr="00AA108E" w:rsidRDefault="002F010F" w:rsidP="002F010F">
      <w:pPr>
        <w:ind w:firstLine="709"/>
        <w:jc w:val="both"/>
        <w:rPr>
          <w:sz w:val="28"/>
          <w:szCs w:val="28"/>
        </w:rPr>
      </w:pPr>
      <w:r w:rsidRPr="00AA108E">
        <w:rPr>
          <w:sz w:val="28"/>
          <w:szCs w:val="28"/>
        </w:rPr>
        <w:t>Основное направление деятельности предприятия – предоставление тел</w:t>
      </w:r>
      <w:r w:rsidRPr="00AA108E">
        <w:rPr>
          <w:sz w:val="28"/>
          <w:szCs w:val="28"/>
        </w:rPr>
        <w:t>е</w:t>
      </w:r>
      <w:r w:rsidRPr="00AA108E">
        <w:rPr>
          <w:sz w:val="28"/>
          <w:szCs w:val="28"/>
        </w:rPr>
        <w:t>коммуникационных, ИКТ- и контент-услуг в Беларуси.</w:t>
      </w:r>
    </w:p>
    <w:p w:rsidR="002F010F" w:rsidRPr="00AA108E" w:rsidRDefault="002F010F" w:rsidP="002F010F">
      <w:pPr>
        <w:pStyle w:val="20"/>
        <w:ind w:firstLine="709"/>
        <w:rPr>
          <w:sz w:val="28"/>
          <w:szCs w:val="28"/>
        </w:rPr>
      </w:pPr>
      <w:r w:rsidRPr="00AA108E">
        <w:rPr>
          <w:sz w:val="28"/>
          <w:szCs w:val="28"/>
        </w:rPr>
        <w:t>Компания A1 предоставляет на территории Беларуси услуги мобильной св</w:t>
      </w:r>
      <w:r w:rsidRPr="00AA108E">
        <w:rPr>
          <w:sz w:val="28"/>
          <w:szCs w:val="28"/>
        </w:rPr>
        <w:t>я</w:t>
      </w:r>
      <w:r w:rsidRPr="00AA108E">
        <w:rPr>
          <w:sz w:val="28"/>
          <w:szCs w:val="28"/>
        </w:rPr>
        <w:t>зи стандарта GSM 900/1800, UMTS 900/2100 (WCDMA/HSDPA/HSUPA/HSPA+), а также 4G (LTE, в сети инфраструктурного оператора beСloud). Абонентам до</w:t>
      </w:r>
      <w:r w:rsidRPr="00AA108E">
        <w:rPr>
          <w:sz w:val="28"/>
          <w:szCs w:val="28"/>
        </w:rPr>
        <w:t>с</w:t>
      </w:r>
      <w:r w:rsidRPr="00AA108E">
        <w:rPr>
          <w:sz w:val="28"/>
          <w:szCs w:val="28"/>
        </w:rPr>
        <w:t>тупен полный набор базовых услуг, а также дополнительные сервисы. Звонки HD-формата и скоростной интернет доступны на территории, на которой проживает 99% населения страны. </w:t>
      </w:r>
    </w:p>
    <w:p w:rsidR="002F010F" w:rsidRPr="00AA108E" w:rsidRDefault="002F010F" w:rsidP="002F010F">
      <w:pPr>
        <w:pStyle w:val="20"/>
        <w:ind w:firstLine="709"/>
        <w:rPr>
          <w:sz w:val="28"/>
          <w:szCs w:val="28"/>
        </w:rPr>
      </w:pPr>
      <w:r w:rsidRPr="00AA108E">
        <w:rPr>
          <w:sz w:val="28"/>
          <w:szCs w:val="28"/>
        </w:rPr>
        <w:lastRenderedPageBreak/>
        <w:t>Также A1 является одним из крупнейших в Беларуси частным оператором фиксированного интернет-доступа, предоставляя абонентам высокоскоростной доступ в интернет на основе собственной оптоволоконной сети по технологиям Ethernet и GPON. При этом для клиентов-юридических лиц оказывается комплекс услуг по организации доступа в интернет по индивидуальной волоконной линии.</w:t>
      </w:r>
    </w:p>
    <w:p w:rsidR="002F010F" w:rsidRPr="00AA108E" w:rsidRDefault="002F010F" w:rsidP="002F010F">
      <w:pPr>
        <w:pStyle w:val="20"/>
        <w:ind w:firstLine="709"/>
        <w:rPr>
          <w:sz w:val="28"/>
          <w:szCs w:val="28"/>
        </w:rPr>
      </w:pPr>
      <w:r w:rsidRPr="00AA108E">
        <w:rPr>
          <w:sz w:val="28"/>
          <w:szCs w:val="28"/>
        </w:rPr>
        <w:t>Активное развитие сети происходило в 2016—2018 гг., когда к сети опер</w:t>
      </w:r>
      <w:r w:rsidRPr="00AA108E">
        <w:rPr>
          <w:sz w:val="28"/>
          <w:szCs w:val="28"/>
        </w:rPr>
        <w:t>а</w:t>
      </w:r>
      <w:r w:rsidRPr="00AA108E">
        <w:rPr>
          <w:sz w:val="28"/>
          <w:szCs w:val="28"/>
        </w:rPr>
        <w:t>тора присоединились абоненты провайдеров «Атлант Телеком» (Минск), «Айч</w:t>
      </w:r>
      <w:r w:rsidRPr="00AA108E">
        <w:rPr>
          <w:sz w:val="28"/>
          <w:szCs w:val="28"/>
        </w:rPr>
        <w:t>ы</w:t>
      </w:r>
      <w:r w:rsidRPr="00AA108E">
        <w:rPr>
          <w:sz w:val="28"/>
          <w:szCs w:val="28"/>
        </w:rPr>
        <w:t>на плюс» (Минск), «Белинфонет» (Минск), «Гарант» (Гомель и Витебск), «Са</w:t>
      </w:r>
      <w:r w:rsidRPr="00AA108E">
        <w:rPr>
          <w:sz w:val="28"/>
          <w:szCs w:val="28"/>
        </w:rPr>
        <w:t>м</w:t>
      </w:r>
      <w:r w:rsidRPr="00AA108E">
        <w:rPr>
          <w:sz w:val="28"/>
          <w:szCs w:val="28"/>
        </w:rPr>
        <w:t>мит» (Полоцк), «Ранак Медиа» (Светлогорск) и частично «Деловая сеть» (Минск).</w:t>
      </w:r>
    </w:p>
    <w:p w:rsidR="002F010F" w:rsidRPr="00AA108E" w:rsidRDefault="002F010F" w:rsidP="002F010F">
      <w:pPr>
        <w:pStyle w:val="20"/>
        <w:ind w:firstLine="709"/>
        <w:rPr>
          <w:sz w:val="28"/>
          <w:szCs w:val="28"/>
        </w:rPr>
      </w:pPr>
    </w:p>
    <w:p w:rsidR="002F010F" w:rsidRPr="00AA108E" w:rsidRDefault="002F010F" w:rsidP="00090B96">
      <w:pPr>
        <w:pStyle w:val="20"/>
        <w:ind w:firstLine="709"/>
        <w:rPr>
          <w:sz w:val="28"/>
          <w:szCs w:val="28"/>
        </w:rPr>
      </w:pPr>
      <w:r w:rsidRPr="00AA108E">
        <w:rPr>
          <w:sz w:val="28"/>
          <w:szCs w:val="28"/>
        </w:rPr>
        <w:t>В списке приоритетных направлений деятельности A1 как социально отве</w:t>
      </w:r>
      <w:r w:rsidRPr="00AA108E">
        <w:rPr>
          <w:sz w:val="28"/>
          <w:szCs w:val="28"/>
        </w:rPr>
        <w:t>т</w:t>
      </w:r>
      <w:r w:rsidRPr="00AA108E">
        <w:rPr>
          <w:sz w:val="28"/>
          <w:szCs w:val="28"/>
        </w:rPr>
        <w:t>ственного бизнеса – помощь детям и поддержка национальной самоидентифик</w:t>
      </w:r>
      <w:r w:rsidRPr="00AA108E">
        <w:rPr>
          <w:sz w:val="28"/>
          <w:szCs w:val="28"/>
        </w:rPr>
        <w:t>а</w:t>
      </w:r>
      <w:r w:rsidRPr="00AA108E">
        <w:rPr>
          <w:sz w:val="28"/>
          <w:szCs w:val="28"/>
        </w:rPr>
        <w:t>ции. Компания гордится долгой историей благотворительности и помощи ну</w:t>
      </w:r>
      <w:r w:rsidRPr="00AA108E">
        <w:rPr>
          <w:sz w:val="28"/>
          <w:szCs w:val="28"/>
        </w:rPr>
        <w:t>ж</w:t>
      </w:r>
      <w:r w:rsidRPr="00AA108E">
        <w:rPr>
          <w:sz w:val="28"/>
          <w:szCs w:val="28"/>
        </w:rPr>
        <w:t>дающимся детям, а также реализует масштабные социальные образовательные проекты. </w:t>
      </w:r>
    </w:p>
    <w:p w:rsidR="009C0BB3" w:rsidRPr="00DB421C" w:rsidRDefault="009C0BB3" w:rsidP="00090B96">
      <w:pPr>
        <w:ind w:firstLine="709"/>
        <w:jc w:val="both"/>
        <w:rPr>
          <w:color w:val="00B0F0"/>
          <w:sz w:val="28"/>
          <w:szCs w:val="28"/>
        </w:rPr>
      </w:pPr>
    </w:p>
    <w:p w:rsidR="00ED7BC7" w:rsidRPr="00C161D9" w:rsidRDefault="00ED7BC7" w:rsidP="00090B96">
      <w:pPr>
        <w:pStyle w:val="20"/>
        <w:ind w:firstLine="709"/>
        <w:rPr>
          <w:b/>
          <w:sz w:val="28"/>
          <w:szCs w:val="28"/>
        </w:rPr>
      </w:pPr>
      <w:r w:rsidRPr="00C161D9">
        <w:rPr>
          <w:b/>
          <w:sz w:val="28"/>
          <w:szCs w:val="28"/>
        </w:rPr>
        <w:t>Район размещения планируемой хозяйственной деятельности</w:t>
      </w:r>
    </w:p>
    <w:p w:rsidR="00E76E06" w:rsidRPr="00DB421C" w:rsidRDefault="00E76E06" w:rsidP="00090B96">
      <w:pPr>
        <w:pStyle w:val="20"/>
        <w:ind w:firstLine="709"/>
        <w:rPr>
          <w:color w:val="00B0F0"/>
          <w:sz w:val="28"/>
          <w:szCs w:val="28"/>
        </w:rPr>
      </w:pPr>
    </w:p>
    <w:p w:rsidR="003C3BFE" w:rsidRPr="003C3BFE" w:rsidRDefault="003C3BFE" w:rsidP="00090B96">
      <w:pPr>
        <w:pStyle w:val="20"/>
        <w:ind w:firstLine="709"/>
        <w:rPr>
          <w:sz w:val="28"/>
          <w:szCs w:val="28"/>
        </w:rPr>
      </w:pPr>
      <w:r w:rsidRPr="003C3BFE">
        <w:rPr>
          <w:sz w:val="28"/>
          <w:szCs w:val="28"/>
        </w:rPr>
        <w:t xml:space="preserve">Строительным проектом предусматривается размещение базовой станции  </w:t>
      </w:r>
      <w:r w:rsidRPr="003C3BFE">
        <w:rPr>
          <w:b/>
          <w:sz w:val="28"/>
          <w:szCs w:val="28"/>
        </w:rPr>
        <w:t>вблизи н.п. Домашковичи Докшицкого района Витебской области</w:t>
      </w:r>
      <w:r w:rsidRPr="003C3BFE">
        <w:rPr>
          <w:sz w:val="28"/>
          <w:szCs w:val="28"/>
        </w:rPr>
        <w:t>(</w:t>
      </w:r>
      <w:r w:rsidRPr="00DB3FB1">
        <w:rPr>
          <w:sz w:val="28"/>
          <w:szCs w:val="28"/>
        </w:rPr>
        <w:t>согласно акта выбора места размещения земельного участка для строительства и обслуж</w:t>
      </w:r>
      <w:r w:rsidRPr="00DB3FB1">
        <w:rPr>
          <w:sz w:val="28"/>
          <w:szCs w:val="28"/>
        </w:rPr>
        <w:t>и</w:t>
      </w:r>
      <w:r w:rsidRPr="00DB3FB1">
        <w:rPr>
          <w:sz w:val="28"/>
          <w:szCs w:val="28"/>
        </w:rPr>
        <w:t>вания объекта «Возведение базовой станции вблизи н.п. Домашковичи Докши</w:t>
      </w:r>
      <w:r w:rsidRPr="00DB3FB1">
        <w:rPr>
          <w:sz w:val="28"/>
          <w:szCs w:val="28"/>
        </w:rPr>
        <w:t>ц</w:t>
      </w:r>
      <w:r w:rsidRPr="00DB3FB1">
        <w:rPr>
          <w:sz w:val="28"/>
          <w:szCs w:val="28"/>
        </w:rPr>
        <w:t>кого района Витебской области» утвержденный председателем Докшицкого ра</w:t>
      </w:r>
      <w:r w:rsidRPr="00DB3FB1">
        <w:rPr>
          <w:sz w:val="28"/>
          <w:szCs w:val="28"/>
        </w:rPr>
        <w:t>й</w:t>
      </w:r>
      <w:r w:rsidRPr="00DB3FB1">
        <w:rPr>
          <w:sz w:val="28"/>
          <w:szCs w:val="28"/>
        </w:rPr>
        <w:t>онного исполнительного комитета от 09.01.2023 г.).</w:t>
      </w:r>
    </w:p>
    <w:p w:rsidR="003C3BFE" w:rsidRDefault="003C3BFE" w:rsidP="00090B96">
      <w:pPr>
        <w:pStyle w:val="20"/>
        <w:ind w:firstLine="709"/>
        <w:rPr>
          <w:sz w:val="28"/>
          <w:szCs w:val="28"/>
        </w:rPr>
      </w:pPr>
      <w:r w:rsidRPr="003C3BFE">
        <w:rPr>
          <w:sz w:val="28"/>
          <w:szCs w:val="28"/>
        </w:rPr>
        <w:t>Проектируемый объект, площадью в границах отвода 0,1</w:t>
      </w:r>
      <w:r w:rsidR="005061A9">
        <w:rPr>
          <w:sz w:val="28"/>
          <w:szCs w:val="28"/>
        </w:rPr>
        <w:t>136</w:t>
      </w:r>
      <w:r w:rsidRPr="003C3BFE">
        <w:rPr>
          <w:sz w:val="28"/>
          <w:szCs w:val="28"/>
        </w:rPr>
        <w:t xml:space="preserve"> га, расположен на землях республиканского </w:t>
      </w:r>
      <w:r w:rsidR="00090B96">
        <w:rPr>
          <w:sz w:val="28"/>
          <w:szCs w:val="28"/>
        </w:rPr>
        <w:t xml:space="preserve">санаторно-курортного </w:t>
      </w:r>
      <w:r w:rsidRPr="003C3BFE">
        <w:rPr>
          <w:sz w:val="28"/>
          <w:szCs w:val="28"/>
        </w:rPr>
        <w:t xml:space="preserve">унитарного предприятия </w:t>
      </w:r>
      <w:r w:rsidR="00090B96">
        <w:rPr>
          <w:sz w:val="28"/>
          <w:szCs w:val="28"/>
        </w:rPr>
        <w:t>«С</w:t>
      </w:r>
      <w:r w:rsidR="00090B96">
        <w:rPr>
          <w:sz w:val="28"/>
          <w:szCs w:val="28"/>
        </w:rPr>
        <w:t>а</w:t>
      </w:r>
      <w:r w:rsidR="00090B96">
        <w:rPr>
          <w:sz w:val="28"/>
          <w:szCs w:val="28"/>
        </w:rPr>
        <w:t>наторий «Лесное» Комитета государственной безопасности Республики Беларусь</w:t>
      </w:r>
      <w:r w:rsidRPr="003C3BFE">
        <w:rPr>
          <w:sz w:val="28"/>
          <w:szCs w:val="28"/>
        </w:rPr>
        <w:t xml:space="preserve">, характеризующиеся как земли </w:t>
      </w:r>
      <w:r w:rsidR="00090B96">
        <w:rPr>
          <w:sz w:val="28"/>
          <w:szCs w:val="28"/>
        </w:rPr>
        <w:t>промышленности, транспорта, связи, энергетики, обороны и иного назначения</w:t>
      </w:r>
      <w:r w:rsidRPr="003C3BFE">
        <w:rPr>
          <w:sz w:val="28"/>
          <w:szCs w:val="28"/>
        </w:rPr>
        <w:t>.</w:t>
      </w:r>
    </w:p>
    <w:p w:rsidR="00090B96" w:rsidRPr="003C3BFE" w:rsidRDefault="00090B96" w:rsidP="00090B96">
      <w:pPr>
        <w:pStyle w:val="20"/>
        <w:ind w:firstLine="709"/>
        <w:rPr>
          <w:sz w:val="28"/>
          <w:szCs w:val="28"/>
        </w:rPr>
      </w:pPr>
    </w:p>
    <w:p w:rsidR="005061A9" w:rsidRPr="005061A9" w:rsidRDefault="005061A9" w:rsidP="00090B96">
      <w:pPr>
        <w:pStyle w:val="20"/>
        <w:ind w:firstLine="709"/>
        <w:rPr>
          <w:b/>
          <w:bCs/>
          <w:sz w:val="28"/>
          <w:szCs w:val="28"/>
        </w:rPr>
      </w:pPr>
      <w:r w:rsidRPr="005061A9">
        <w:rPr>
          <w:b/>
          <w:bCs/>
          <w:sz w:val="28"/>
          <w:szCs w:val="28"/>
        </w:rPr>
        <w:t>Непосредственно в зоне проведения работ и на прилегающей террит</w:t>
      </w:r>
      <w:r w:rsidRPr="005061A9">
        <w:rPr>
          <w:b/>
          <w:bCs/>
          <w:sz w:val="28"/>
          <w:szCs w:val="28"/>
        </w:rPr>
        <w:t>о</w:t>
      </w:r>
      <w:r w:rsidRPr="005061A9">
        <w:rPr>
          <w:b/>
          <w:bCs/>
          <w:sz w:val="28"/>
          <w:szCs w:val="28"/>
        </w:rPr>
        <w:t>рии производственные предприятия, железные и автомобильные дороги, м</w:t>
      </w:r>
      <w:r w:rsidRPr="005061A9">
        <w:rPr>
          <w:b/>
          <w:bCs/>
          <w:sz w:val="28"/>
          <w:szCs w:val="28"/>
        </w:rPr>
        <w:t>а</w:t>
      </w:r>
      <w:r w:rsidRPr="005061A9">
        <w:rPr>
          <w:b/>
          <w:bCs/>
          <w:sz w:val="28"/>
          <w:szCs w:val="28"/>
        </w:rPr>
        <w:t>гистральные нефте- и гозопроводы, аэродромы, границы озелененных те</w:t>
      </w:r>
      <w:r w:rsidRPr="005061A9">
        <w:rPr>
          <w:b/>
          <w:bCs/>
          <w:sz w:val="28"/>
          <w:szCs w:val="28"/>
        </w:rPr>
        <w:t>р</w:t>
      </w:r>
      <w:r w:rsidRPr="005061A9">
        <w:rPr>
          <w:b/>
          <w:bCs/>
          <w:sz w:val="28"/>
          <w:szCs w:val="28"/>
        </w:rPr>
        <w:t>риторий общего пользования, санитарно- защитные зоны, заказники и п</w:t>
      </w:r>
      <w:r w:rsidRPr="005061A9">
        <w:rPr>
          <w:b/>
          <w:bCs/>
          <w:sz w:val="28"/>
          <w:szCs w:val="28"/>
        </w:rPr>
        <w:t>а</w:t>
      </w:r>
      <w:r w:rsidRPr="005061A9">
        <w:rPr>
          <w:b/>
          <w:bCs/>
          <w:sz w:val="28"/>
          <w:szCs w:val="28"/>
        </w:rPr>
        <w:t>мятники природы республиканского и местного значения, подлежащие ос</w:t>
      </w:r>
      <w:r w:rsidRPr="005061A9">
        <w:rPr>
          <w:b/>
          <w:bCs/>
          <w:sz w:val="28"/>
          <w:szCs w:val="28"/>
        </w:rPr>
        <w:t>о</w:t>
      </w:r>
      <w:r w:rsidRPr="005061A9">
        <w:rPr>
          <w:b/>
          <w:bCs/>
          <w:sz w:val="28"/>
          <w:szCs w:val="28"/>
        </w:rPr>
        <w:t>бой охране, отсутствуют.</w:t>
      </w:r>
    </w:p>
    <w:p w:rsidR="005061A9" w:rsidRPr="005061A9" w:rsidRDefault="005061A9" w:rsidP="005061A9">
      <w:pPr>
        <w:pStyle w:val="20"/>
        <w:ind w:firstLine="709"/>
        <w:rPr>
          <w:b/>
          <w:bCs/>
          <w:sz w:val="28"/>
          <w:szCs w:val="28"/>
        </w:rPr>
      </w:pPr>
      <w:r w:rsidRPr="005061A9">
        <w:rPr>
          <w:b/>
          <w:bCs/>
          <w:sz w:val="28"/>
          <w:szCs w:val="28"/>
        </w:rPr>
        <w:t>Объектов, имеющих историко-культурную ценность (памятники куль</w:t>
      </w:r>
      <w:r w:rsidRPr="005061A9">
        <w:rPr>
          <w:b/>
          <w:bCs/>
          <w:sz w:val="28"/>
          <w:szCs w:val="28"/>
        </w:rPr>
        <w:softHyphen/>
        <w:t xml:space="preserve"> туры, архитектуры и истории), в пределах участка планируемых работ, та</w:t>
      </w:r>
      <w:r w:rsidRPr="005061A9">
        <w:rPr>
          <w:b/>
          <w:bCs/>
          <w:sz w:val="28"/>
          <w:szCs w:val="28"/>
        </w:rPr>
        <w:t>к</w:t>
      </w:r>
      <w:r w:rsidRPr="005061A9">
        <w:rPr>
          <w:b/>
          <w:bCs/>
          <w:sz w:val="28"/>
          <w:szCs w:val="28"/>
        </w:rPr>
        <w:t>же не выявлено.</w:t>
      </w:r>
    </w:p>
    <w:p w:rsidR="00B7682D" w:rsidRDefault="00B7682D" w:rsidP="00B7682D">
      <w:pPr>
        <w:pStyle w:val="20"/>
        <w:ind w:firstLine="709"/>
        <w:rPr>
          <w:sz w:val="28"/>
          <w:szCs w:val="28"/>
        </w:rPr>
      </w:pPr>
      <w:r>
        <w:rPr>
          <w:sz w:val="28"/>
          <w:szCs w:val="28"/>
        </w:rPr>
        <w:t>Территория участка ограничена:</w:t>
      </w:r>
    </w:p>
    <w:p w:rsidR="00B7682D" w:rsidRDefault="00B7682D" w:rsidP="00B7682D">
      <w:pPr>
        <w:pStyle w:val="20"/>
        <w:ind w:firstLine="709"/>
        <w:rPr>
          <w:sz w:val="28"/>
          <w:szCs w:val="28"/>
        </w:rPr>
      </w:pPr>
      <w:r>
        <w:rPr>
          <w:sz w:val="28"/>
          <w:szCs w:val="28"/>
        </w:rPr>
        <w:t>-с севера – земли ГП «Санаторий «Лесное»;</w:t>
      </w:r>
    </w:p>
    <w:p w:rsidR="00B7682D" w:rsidRDefault="00B7682D" w:rsidP="00B7682D">
      <w:pPr>
        <w:pStyle w:val="20"/>
        <w:ind w:firstLine="709"/>
        <w:rPr>
          <w:sz w:val="28"/>
          <w:szCs w:val="28"/>
        </w:rPr>
      </w:pPr>
      <w:r>
        <w:rPr>
          <w:sz w:val="28"/>
          <w:szCs w:val="28"/>
        </w:rPr>
        <w:t>-с востока – земли гаражного кооператива»Вечный двигатель»;</w:t>
      </w:r>
    </w:p>
    <w:p w:rsidR="00B7682D" w:rsidRDefault="00B7682D" w:rsidP="00B7682D">
      <w:pPr>
        <w:pStyle w:val="20"/>
        <w:ind w:firstLine="709"/>
        <w:rPr>
          <w:sz w:val="28"/>
          <w:szCs w:val="28"/>
        </w:rPr>
      </w:pPr>
      <w:r>
        <w:rPr>
          <w:sz w:val="28"/>
          <w:szCs w:val="28"/>
        </w:rPr>
        <w:t>-с юга – земли ГП «Санаторий «Лесное»;</w:t>
      </w:r>
    </w:p>
    <w:p w:rsidR="00B7682D" w:rsidRDefault="00B7682D" w:rsidP="00B7682D">
      <w:pPr>
        <w:pStyle w:val="20"/>
        <w:ind w:firstLine="709"/>
        <w:rPr>
          <w:sz w:val="28"/>
          <w:szCs w:val="28"/>
        </w:rPr>
      </w:pPr>
      <w:r>
        <w:rPr>
          <w:sz w:val="28"/>
          <w:szCs w:val="28"/>
        </w:rPr>
        <w:t>-с запада – территория подстанции РУП «Витебскэнерго».</w:t>
      </w:r>
    </w:p>
    <w:p w:rsidR="00A13186" w:rsidRPr="00DB421C" w:rsidRDefault="00A13186" w:rsidP="00A13186">
      <w:pPr>
        <w:pStyle w:val="20"/>
        <w:ind w:firstLine="709"/>
        <w:rPr>
          <w:color w:val="00B0F0"/>
          <w:sz w:val="28"/>
          <w:szCs w:val="28"/>
        </w:rPr>
      </w:pPr>
    </w:p>
    <w:p w:rsidR="007355F7" w:rsidRDefault="007355F7" w:rsidP="001740E2">
      <w:pPr>
        <w:pStyle w:val="20"/>
        <w:ind w:firstLine="709"/>
        <w:rPr>
          <w:b/>
          <w:sz w:val="28"/>
          <w:szCs w:val="28"/>
        </w:rPr>
      </w:pPr>
    </w:p>
    <w:p w:rsidR="007355F7" w:rsidRDefault="007355F7" w:rsidP="001740E2">
      <w:pPr>
        <w:pStyle w:val="20"/>
        <w:ind w:firstLine="709"/>
        <w:rPr>
          <w:b/>
          <w:sz w:val="28"/>
          <w:szCs w:val="28"/>
        </w:rPr>
      </w:pPr>
    </w:p>
    <w:p w:rsidR="00ED7BC7" w:rsidRPr="00BB1AEE" w:rsidRDefault="00ED7BC7" w:rsidP="001740E2">
      <w:pPr>
        <w:pStyle w:val="20"/>
        <w:ind w:firstLine="709"/>
        <w:rPr>
          <w:b/>
          <w:sz w:val="28"/>
          <w:szCs w:val="28"/>
        </w:rPr>
      </w:pPr>
      <w:r w:rsidRPr="00BB1AEE">
        <w:rPr>
          <w:b/>
          <w:sz w:val="28"/>
          <w:szCs w:val="28"/>
        </w:rPr>
        <w:t>Основные характеристики проектных решений</w:t>
      </w:r>
    </w:p>
    <w:p w:rsidR="00B7682D" w:rsidRPr="00B7682D" w:rsidRDefault="00C51DC6" w:rsidP="00B7682D">
      <w:pPr>
        <w:ind w:firstLine="709"/>
        <w:jc w:val="both"/>
        <w:rPr>
          <w:sz w:val="28"/>
          <w:szCs w:val="28"/>
        </w:rPr>
      </w:pPr>
      <w:r w:rsidRPr="00B7682D">
        <w:rPr>
          <w:sz w:val="28"/>
          <w:szCs w:val="28"/>
        </w:rPr>
        <w:t>В соответствии с заданием на проектирование строительным проектом пр</w:t>
      </w:r>
      <w:r w:rsidRPr="00B7682D">
        <w:rPr>
          <w:sz w:val="28"/>
          <w:szCs w:val="28"/>
        </w:rPr>
        <w:t>е</w:t>
      </w:r>
      <w:r w:rsidRPr="00B7682D">
        <w:rPr>
          <w:sz w:val="28"/>
          <w:szCs w:val="28"/>
        </w:rPr>
        <w:t xml:space="preserve">дусматривается </w:t>
      </w:r>
      <w:r w:rsidR="00BF2123" w:rsidRPr="00B7682D">
        <w:rPr>
          <w:sz w:val="28"/>
          <w:szCs w:val="28"/>
        </w:rPr>
        <w:t>строительство новой базовой станции на земельном участке в</w:t>
      </w:r>
      <w:r w:rsidR="00B7682D" w:rsidRPr="00B7682D">
        <w:rPr>
          <w:sz w:val="28"/>
          <w:szCs w:val="28"/>
        </w:rPr>
        <w:t>бл</w:t>
      </w:r>
      <w:r w:rsidR="00B7682D" w:rsidRPr="00B7682D">
        <w:rPr>
          <w:sz w:val="28"/>
          <w:szCs w:val="28"/>
        </w:rPr>
        <w:t>и</w:t>
      </w:r>
      <w:r w:rsidR="00B7682D" w:rsidRPr="00B7682D">
        <w:rPr>
          <w:sz w:val="28"/>
          <w:szCs w:val="28"/>
        </w:rPr>
        <w:t>зи</w:t>
      </w:r>
      <w:r w:rsidR="00BF2123" w:rsidRPr="00B7682D">
        <w:rPr>
          <w:sz w:val="28"/>
          <w:szCs w:val="28"/>
        </w:rPr>
        <w:t xml:space="preserve"> н.п.</w:t>
      </w:r>
      <w:r w:rsidR="00B7682D" w:rsidRPr="00B7682D">
        <w:rPr>
          <w:sz w:val="28"/>
          <w:szCs w:val="28"/>
        </w:rPr>
        <w:t>Домашковичи Докшицкого</w:t>
      </w:r>
      <w:r w:rsidR="00BF2123" w:rsidRPr="00B7682D">
        <w:rPr>
          <w:sz w:val="28"/>
          <w:szCs w:val="28"/>
        </w:rPr>
        <w:t xml:space="preserve"> района на землях </w:t>
      </w:r>
      <w:r w:rsidR="00B7682D" w:rsidRPr="00B7682D">
        <w:rPr>
          <w:sz w:val="28"/>
          <w:szCs w:val="28"/>
        </w:rPr>
        <w:t>РСКУП «Санаторий «Лесное» Комитета государственной безопасности Республики Беларусь.</w:t>
      </w:r>
    </w:p>
    <w:p w:rsidR="00BB1AEE" w:rsidRPr="00B7682D" w:rsidRDefault="00BB1AEE" w:rsidP="00BF2123">
      <w:pPr>
        <w:ind w:firstLine="709"/>
        <w:jc w:val="both"/>
        <w:rPr>
          <w:sz w:val="28"/>
          <w:szCs w:val="28"/>
        </w:rPr>
      </w:pPr>
      <w:r w:rsidRPr="00B7682D">
        <w:rPr>
          <w:sz w:val="28"/>
          <w:szCs w:val="28"/>
        </w:rPr>
        <w:t xml:space="preserve">Антенны базовой станции будут расположены  на </w:t>
      </w:r>
      <w:r w:rsidRPr="003419D2">
        <w:rPr>
          <w:sz w:val="28"/>
          <w:szCs w:val="28"/>
        </w:rPr>
        <w:t>металлической башне</w:t>
      </w:r>
      <w:r w:rsidRPr="00B7682D">
        <w:rPr>
          <w:sz w:val="28"/>
          <w:szCs w:val="28"/>
        </w:rPr>
        <w:t xml:space="preserve"> в</w:t>
      </w:r>
      <w:r w:rsidRPr="00B7682D">
        <w:rPr>
          <w:sz w:val="28"/>
          <w:szCs w:val="28"/>
        </w:rPr>
        <w:t>ы</w:t>
      </w:r>
      <w:r w:rsidRPr="00B7682D">
        <w:rPr>
          <w:sz w:val="28"/>
          <w:szCs w:val="28"/>
        </w:rPr>
        <w:t xml:space="preserve">сотой H=40 метров. </w:t>
      </w:r>
    </w:p>
    <w:p w:rsidR="00BF2123" w:rsidRPr="00B7682D" w:rsidRDefault="00BF2123" w:rsidP="00BF2123">
      <w:pPr>
        <w:ind w:firstLine="709"/>
        <w:jc w:val="both"/>
        <w:rPr>
          <w:sz w:val="28"/>
          <w:szCs w:val="28"/>
        </w:rPr>
      </w:pPr>
      <w:r w:rsidRPr="00B7682D">
        <w:rPr>
          <w:sz w:val="28"/>
          <w:szCs w:val="28"/>
        </w:rPr>
        <w:t>Для обеспечения электроснабжения базовой станции проектом предусма</w:t>
      </w:r>
      <w:r w:rsidRPr="00B7682D">
        <w:rPr>
          <w:sz w:val="28"/>
          <w:szCs w:val="28"/>
        </w:rPr>
        <w:t>т</w:t>
      </w:r>
      <w:r w:rsidRPr="00B7682D">
        <w:rPr>
          <w:sz w:val="28"/>
          <w:szCs w:val="28"/>
        </w:rPr>
        <w:t>ривается прохождение кабельной линии 0,4кВ до базовой станции.</w:t>
      </w:r>
    </w:p>
    <w:p w:rsidR="00BF2123" w:rsidRPr="00B7682D" w:rsidRDefault="00BF2123" w:rsidP="00BF2123">
      <w:pPr>
        <w:ind w:firstLine="709"/>
        <w:jc w:val="both"/>
        <w:rPr>
          <w:sz w:val="28"/>
          <w:szCs w:val="28"/>
        </w:rPr>
      </w:pPr>
      <w:r w:rsidRPr="00B7682D">
        <w:rPr>
          <w:sz w:val="28"/>
          <w:szCs w:val="28"/>
        </w:rPr>
        <w:t>Трасса кабельной линии проходит:</w:t>
      </w:r>
    </w:p>
    <w:p w:rsidR="00B7682D" w:rsidRPr="00B7682D" w:rsidRDefault="00B7682D" w:rsidP="00B7682D">
      <w:pPr>
        <w:ind w:firstLine="709"/>
        <w:jc w:val="both"/>
        <w:rPr>
          <w:sz w:val="28"/>
          <w:szCs w:val="28"/>
        </w:rPr>
      </w:pPr>
      <w:r w:rsidRPr="00B7682D">
        <w:rPr>
          <w:sz w:val="28"/>
          <w:szCs w:val="28"/>
        </w:rPr>
        <w:t>-по землям РСКУП «Санаторий «Лесное» Комитета государственной без</w:t>
      </w:r>
      <w:r w:rsidRPr="00B7682D">
        <w:rPr>
          <w:sz w:val="28"/>
          <w:szCs w:val="28"/>
        </w:rPr>
        <w:t>о</w:t>
      </w:r>
      <w:r w:rsidRPr="00B7682D">
        <w:rPr>
          <w:sz w:val="28"/>
          <w:szCs w:val="28"/>
        </w:rPr>
        <w:t>пасности Республики Беларусь.</w:t>
      </w:r>
    </w:p>
    <w:p w:rsidR="00ED7BC7" w:rsidRPr="00DB421C" w:rsidRDefault="00ED7BC7" w:rsidP="004B73DE">
      <w:pPr>
        <w:ind w:firstLine="709"/>
        <w:jc w:val="both"/>
        <w:rPr>
          <w:color w:val="00B0F0"/>
          <w:sz w:val="28"/>
          <w:szCs w:val="28"/>
        </w:rPr>
      </w:pPr>
    </w:p>
    <w:p w:rsidR="00442162" w:rsidRPr="00354869" w:rsidRDefault="00442162" w:rsidP="004B73DE">
      <w:pPr>
        <w:ind w:firstLine="709"/>
        <w:jc w:val="both"/>
        <w:rPr>
          <w:b/>
          <w:sz w:val="28"/>
          <w:szCs w:val="28"/>
        </w:rPr>
      </w:pPr>
      <w:r w:rsidRPr="00354869">
        <w:rPr>
          <w:b/>
          <w:sz w:val="28"/>
          <w:szCs w:val="28"/>
        </w:rPr>
        <w:t>Краткая характеристика применяемого оборудования</w:t>
      </w:r>
    </w:p>
    <w:p w:rsidR="00442162" w:rsidRPr="00354869" w:rsidRDefault="00442162" w:rsidP="004B73DE">
      <w:pPr>
        <w:pStyle w:val="20"/>
        <w:tabs>
          <w:tab w:val="num" w:pos="0"/>
        </w:tabs>
        <w:ind w:firstLine="709"/>
        <w:rPr>
          <w:sz w:val="28"/>
          <w:szCs w:val="28"/>
        </w:rPr>
      </w:pPr>
      <w:r w:rsidRPr="00354869">
        <w:rPr>
          <w:sz w:val="28"/>
          <w:szCs w:val="28"/>
        </w:rPr>
        <w:t>Характеристиками излучения являются коэффициент излучения, диаграмма направленности, ширина главного лепестка, относительный уровень побочных максимумов, коэффициент направленного действия, эффективная площадь, де</w:t>
      </w:r>
      <w:r w:rsidRPr="00354869">
        <w:rPr>
          <w:sz w:val="28"/>
          <w:szCs w:val="28"/>
        </w:rPr>
        <w:t>й</w:t>
      </w:r>
      <w:r w:rsidRPr="00354869">
        <w:rPr>
          <w:sz w:val="28"/>
          <w:szCs w:val="28"/>
        </w:rPr>
        <w:t xml:space="preserve">ствующая высота и т.п. </w:t>
      </w:r>
    </w:p>
    <w:p w:rsidR="00442162" w:rsidRPr="00354869" w:rsidRDefault="00442162" w:rsidP="004B73DE">
      <w:pPr>
        <w:pStyle w:val="20"/>
        <w:tabs>
          <w:tab w:val="num" w:pos="0"/>
        </w:tabs>
        <w:ind w:firstLine="709"/>
        <w:rPr>
          <w:sz w:val="28"/>
          <w:szCs w:val="28"/>
        </w:rPr>
      </w:pPr>
      <w:r w:rsidRPr="00354869">
        <w:rPr>
          <w:sz w:val="28"/>
          <w:szCs w:val="28"/>
        </w:rPr>
        <w:t>Они являются параметрами, связанными с энергией в виде электромагни</w:t>
      </w:r>
      <w:r w:rsidRPr="00354869">
        <w:rPr>
          <w:sz w:val="28"/>
          <w:szCs w:val="28"/>
        </w:rPr>
        <w:t>т</w:t>
      </w:r>
      <w:r w:rsidRPr="00354869">
        <w:rPr>
          <w:sz w:val="28"/>
          <w:szCs w:val="28"/>
        </w:rPr>
        <w:t>ного излучения.</w:t>
      </w:r>
    </w:p>
    <w:p w:rsidR="000D3D25" w:rsidRPr="000D3D25" w:rsidRDefault="000D3D25" w:rsidP="000D3D25">
      <w:pPr>
        <w:pStyle w:val="20"/>
        <w:tabs>
          <w:tab w:val="num" w:pos="0"/>
        </w:tabs>
        <w:rPr>
          <w:sz w:val="28"/>
          <w:szCs w:val="28"/>
        </w:rPr>
      </w:pPr>
      <w:r w:rsidRPr="000D3D25">
        <w:rPr>
          <w:sz w:val="28"/>
          <w:szCs w:val="28"/>
        </w:rPr>
        <w:t xml:space="preserve">Проектируемая базовая станция предназначена для организации абонентского трафика в сети радиотелефонной связи GSM 900/1800 и UMTS 900/2100. </w:t>
      </w:r>
    </w:p>
    <w:p w:rsidR="000D3D25" w:rsidRPr="000D3D25" w:rsidRDefault="000D3D25" w:rsidP="000D3D25">
      <w:pPr>
        <w:pStyle w:val="20"/>
        <w:tabs>
          <w:tab w:val="num" w:pos="0"/>
        </w:tabs>
        <w:rPr>
          <w:sz w:val="28"/>
          <w:szCs w:val="28"/>
        </w:rPr>
      </w:pPr>
      <w:r w:rsidRPr="000D3D25">
        <w:rPr>
          <w:sz w:val="28"/>
          <w:szCs w:val="28"/>
        </w:rPr>
        <w:t>Проектируемые антенны БС направлены по следующим азимутам: Сектор1 – Аз.=10°; Сектор 2 - Аз.=145°.</w:t>
      </w:r>
    </w:p>
    <w:p w:rsidR="000D3D25" w:rsidRPr="000D3D25" w:rsidRDefault="000D3D25" w:rsidP="000D3D25">
      <w:pPr>
        <w:pStyle w:val="20"/>
        <w:tabs>
          <w:tab w:val="num" w:pos="0"/>
        </w:tabs>
        <w:rPr>
          <w:sz w:val="28"/>
          <w:szCs w:val="28"/>
        </w:rPr>
      </w:pPr>
      <w:r w:rsidRPr="000D3D25">
        <w:rPr>
          <w:sz w:val="28"/>
          <w:szCs w:val="28"/>
        </w:rPr>
        <w:t>Связь проектируемой базовой станции с центром коммутации осуществляется по радиорелейным линиям (каналам) - в диапазоне 18ГГц по схеме (1+0) БС (Амн</w:t>
      </w:r>
      <w:r w:rsidRPr="000D3D25">
        <w:rPr>
          <w:sz w:val="28"/>
          <w:szCs w:val="28"/>
        </w:rPr>
        <w:t>и</w:t>
      </w:r>
      <w:r w:rsidRPr="000D3D25">
        <w:rPr>
          <w:sz w:val="28"/>
          <w:szCs w:val="28"/>
        </w:rPr>
        <w:t xml:space="preserve">шево) по азимуту 251º. </w:t>
      </w:r>
    </w:p>
    <w:p w:rsidR="000D3D25" w:rsidRPr="000D3D25" w:rsidRDefault="000D3D25" w:rsidP="000D3D25">
      <w:pPr>
        <w:pStyle w:val="20"/>
        <w:tabs>
          <w:tab w:val="num" w:pos="0"/>
        </w:tabs>
        <w:rPr>
          <w:sz w:val="28"/>
          <w:szCs w:val="28"/>
        </w:rPr>
      </w:pPr>
      <w:r w:rsidRPr="000D3D25">
        <w:rPr>
          <w:sz w:val="28"/>
          <w:szCs w:val="28"/>
        </w:rPr>
        <w:t>Частоты передачи/приема, мощности передатчиков оборудования базовой и р</w:t>
      </w:r>
      <w:r w:rsidRPr="000D3D25">
        <w:rPr>
          <w:sz w:val="28"/>
          <w:szCs w:val="28"/>
        </w:rPr>
        <w:t>а</w:t>
      </w:r>
      <w:r w:rsidRPr="000D3D25">
        <w:rPr>
          <w:sz w:val="28"/>
          <w:szCs w:val="28"/>
        </w:rPr>
        <w:t>диорелейных станций указаны в Решениях УП «БелГИЭ» на выделение частотн</w:t>
      </w:r>
      <w:r w:rsidRPr="000D3D25">
        <w:rPr>
          <w:sz w:val="28"/>
          <w:szCs w:val="28"/>
        </w:rPr>
        <w:t>о</w:t>
      </w:r>
      <w:r w:rsidRPr="000D3D25">
        <w:rPr>
          <w:sz w:val="28"/>
          <w:szCs w:val="28"/>
        </w:rPr>
        <w:t xml:space="preserve">го ресурса. </w:t>
      </w:r>
    </w:p>
    <w:p w:rsidR="000D3D25" w:rsidRPr="000D3D25" w:rsidRDefault="000D3D25" w:rsidP="000D3D25">
      <w:pPr>
        <w:pStyle w:val="20"/>
        <w:tabs>
          <w:tab w:val="num" w:pos="0"/>
        </w:tabs>
        <w:rPr>
          <w:sz w:val="28"/>
          <w:szCs w:val="28"/>
        </w:rPr>
      </w:pPr>
      <w:r w:rsidRPr="000D3D25">
        <w:rPr>
          <w:sz w:val="28"/>
          <w:szCs w:val="28"/>
        </w:rPr>
        <w:t>Высота подвеса секторных антенн – +39,0 м от уровня земли.</w:t>
      </w:r>
    </w:p>
    <w:p w:rsidR="000D3D25" w:rsidRPr="000D3D25" w:rsidRDefault="000D3D25" w:rsidP="000D3D25">
      <w:pPr>
        <w:pStyle w:val="20"/>
        <w:tabs>
          <w:tab w:val="num" w:pos="0"/>
        </w:tabs>
        <w:rPr>
          <w:sz w:val="28"/>
          <w:szCs w:val="28"/>
        </w:rPr>
      </w:pPr>
      <w:r w:rsidRPr="000D3D25">
        <w:rPr>
          <w:sz w:val="28"/>
          <w:szCs w:val="28"/>
        </w:rPr>
        <w:t>Высота подвеса радиорелейных антенн – +39,7 м от уровня земли.</w:t>
      </w:r>
    </w:p>
    <w:p w:rsidR="000D3D25" w:rsidRPr="000D3D25" w:rsidRDefault="000D3D25" w:rsidP="000D3D25">
      <w:pPr>
        <w:pStyle w:val="20"/>
        <w:tabs>
          <w:tab w:val="num" w:pos="0"/>
        </w:tabs>
        <w:rPr>
          <w:sz w:val="28"/>
          <w:szCs w:val="28"/>
        </w:rPr>
      </w:pPr>
      <w:r w:rsidRPr="000D3D25">
        <w:rPr>
          <w:sz w:val="28"/>
          <w:szCs w:val="28"/>
        </w:rPr>
        <w:t>Время работы – 24 часа в сутки.</w:t>
      </w:r>
    </w:p>
    <w:p w:rsidR="000D3D25" w:rsidRPr="000D3D25" w:rsidRDefault="000D3D25" w:rsidP="000D3D25">
      <w:pPr>
        <w:pStyle w:val="20"/>
        <w:tabs>
          <w:tab w:val="num" w:pos="0"/>
        </w:tabs>
        <w:rPr>
          <w:sz w:val="28"/>
          <w:szCs w:val="28"/>
        </w:rPr>
      </w:pPr>
      <w:r w:rsidRPr="000D3D25">
        <w:rPr>
          <w:sz w:val="28"/>
          <w:szCs w:val="28"/>
        </w:rPr>
        <w:t>Напряжение питания – 380/220 В переменного тока.</w:t>
      </w:r>
    </w:p>
    <w:p w:rsidR="000D3D25" w:rsidRPr="000D3D25" w:rsidRDefault="000D3D25" w:rsidP="000D3D25">
      <w:pPr>
        <w:pStyle w:val="20"/>
        <w:tabs>
          <w:tab w:val="num" w:pos="0"/>
        </w:tabs>
        <w:rPr>
          <w:sz w:val="28"/>
          <w:szCs w:val="28"/>
        </w:rPr>
      </w:pPr>
      <w:r w:rsidRPr="000D3D25">
        <w:rPr>
          <w:sz w:val="28"/>
          <w:szCs w:val="28"/>
        </w:rPr>
        <w:t xml:space="preserve">Состав оборудования </w:t>
      </w:r>
    </w:p>
    <w:p w:rsidR="000D3D25" w:rsidRDefault="000D3D25" w:rsidP="000D3D25">
      <w:pPr>
        <w:pStyle w:val="20"/>
        <w:tabs>
          <w:tab w:val="num" w:pos="0"/>
        </w:tabs>
        <w:rPr>
          <w:sz w:val="28"/>
          <w:szCs w:val="28"/>
        </w:rPr>
      </w:pPr>
      <w:r w:rsidRPr="000D3D25">
        <w:rPr>
          <w:sz w:val="28"/>
          <w:szCs w:val="28"/>
        </w:rPr>
        <w:t xml:space="preserve">Состав основного оборудования проектируемой базовой станции приведен в табл. 1. </w:t>
      </w:r>
    </w:p>
    <w:p w:rsidR="007355F7" w:rsidRDefault="007355F7" w:rsidP="000D3D25">
      <w:pPr>
        <w:pStyle w:val="20"/>
        <w:tabs>
          <w:tab w:val="num" w:pos="0"/>
        </w:tabs>
        <w:rPr>
          <w:sz w:val="28"/>
          <w:szCs w:val="28"/>
        </w:rPr>
      </w:pPr>
    </w:p>
    <w:p w:rsidR="007355F7" w:rsidRDefault="007355F7" w:rsidP="000D3D25">
      <w:pPr>
        <w:pStyle w:val="20"/>
        <w:tabs>
          <w:tab w:val="num" w:pos="0"/>
        </w:tabs>
        <w:rPr>
          <w:sz w:val="28"/>
          <w:szCs w:val="28"/>
        </w:rPr>
      </w:pPr>
    </w:p>
    <w:p w:rsidR="007355F7" w:rsidRDefault="007355F7" w:rsidP="000D3D25">
      <w:pPr>
        <w:pStyle w:val="20"/>
        <w:tabs>
          <w:tab w:val="num" w:pos="0"/>
        </w:tabs>
        <w:rPr>
          <w:sz w:val="28"/>
          <w:szCs w:val="28"/>
        </w:rPr>
      </w:pPr>
    </w:p>
    <w:p w:rsidR="007355F7" w:rsidRDefault="007355F7" w:rsidP="000D3D25">
      <w:pPr>
        <w:pStyle w:val="20"/>
        <w:tabs>
          <w:tab w:val="num" w:pos="0"/>
        </w:tabs>
        <w:rPr>
          <w:sz w:val="28"/>
          <w:szCs w:val="28"/>
        </w:rPr>
      </w:pPr>
    </w:p>
    <w:p w:rsidR="007355F7" w:rsidRDefault="007355F7" w:rsidP="000D3D25">
      <w:pPr>
        <w:pStyle w:val="20"/>
        <w:tabs>
          <w:tab w:val="num" w:pos="0"/>
        </w:tabs>
        <w:rPr>
          <w:sz w:val="28"/>
          <w:szCs w:val="28"/>
        </w:rPr>
      </w:pPr>
    </w:p>
    <w:p w:rsidR="007355F7" w:rsidRPr="000D3D25" w:rsidRDefault="007355F7" w:rsidP="000D3D25">
      <w:pPr>
        <w:pStyle w:val="20"/>
        <w:tabs>
          <w:tab w:val="num" w:pos="0"/>
        </w:tabs>
        <w:rPr>
          <w:sz w:val="28"/>
          <w:szCs w:val="28"/>
        </w:rPr>
      </w:pPr>
    </w:p>
    <w:p w:rsidR="000D3D25" w:rsidRPr="000D3D25" w:rsidRDefault="000D3D25" w:rsidP="000D3D25">
      <w:pPr>
        <w:pStyle w:val="20"/>
        <w:tabs>
          <w:tab w:val="num" w:pos="0"/>
        </w:tabs>
        <w:rPr>
          <w:sz w:val="28"/>
          <w:szCs w:val="28"/>
        </w:rPr>
      </w:pPr>
      <w:r w:rsidRPr="000D3D25">
        <w:rPr>
          <w:sz w:val="28"/>
          <w:szCs w:val="28"/>
        </w:rPr>
        <w:tab/>
      </w:r>
      <w:r w:rsidRPr="000D3D25">
        <w:rPr>
          <w:sz w:val="28"/>
          <w:szCs w:val="28"/>
        </w:rPr>
        <w:tab/>
      </w:r>
      <w:r w:rsidRPr="000D3D25">
        <w:rPr>
          <w:sz w:val="28"/>
          <w:szCs w:val="28"/>
        </w:rPr>
        <w:tab/>
      </w:r>
      <w:r w:rsidRPr="000D3D25">
        <w:rPr>
          <w:sz w:val="28"/>
          <w:szCs w:val="28"/>
        </w:rPr>
        <w:tab/>
      </w:r>
      <w:r w:rsidRPr="000D3D25">
        <w:rPr>
          <w:sz w:val="28"/>
          <w:szCs w:val="28"/>
        </w:rPr>
        <w:tab/>
      </w:r>
      <w:r w:rsidRPr="000D3D25">
        <w:rPr>
          <w:sz w:val="28"/>
          <w:szCs w:val="28"/>
        </w:rPr>
        <w:tab/>
      </w:r>
      <w:r w:rsidRPr="000D3D25">
        <w:rPr>
          <w:sz w:val="28"/>
          <w:szCs w:val="28"/>
        </w:rPr>
        <w:tab/>
      </w:r>
      <w:r w:rsidRPr="000D3D25">
        <w:rPr>
          <w:sz w:val="28"/>
          <w:szCs w:val="28"/>
        </w:rPr>
        <w:tab/>
      </w:r>
      <w:r w:rsidRPr="000D3D25">
        <w:rPr>
          <w:sz w:val="28"/>
          <w:szCs w:val="28"/>
        </w:rPr>
        <w:tab/>
      </w:r>
    </w:p>
    <w:p w:rsidR="000D3D25" w:rsidRPr="000D3D25" w:rsidRDefault="000D3D25" w:rsidP="000D3D25">
      <w:pPr>
        <w:pStyle w:val="20"/>
        <w:tabs>
          <w:tab w:val="num" w:pos="0"/>
        </w:tabs>
        <w:ind w:firstLine="709"/>
        <w:rPr>
          <w:sz w:val="28"/>
          <w:szCs w:val="28"/>
        </w:rPr>
      </w:pPr>
      <w:r w:rsidRPr="000D3D25">
        <w:rPr>
          <w:sz w:val="28"/>
          <w:szCs w:val="28"/>
        </w:rPr>
        <w:t xml:space="preserve">Таблица 1 </w:t>
      </w:r>
    </w:p>
    <w:tbl>
      <w:tblPr>
        <w:tblW w:w="8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24"/>
        <w:gridCol w:w="2651"/>
      </w:tblGrid>
      <w:tr w:rsidR="000D3D25" w:rsidRPr="000D3D25" w:rsidTr="000D3D25">
        <w:trPr>
          <w:cantSplit/>
          <w:trHeight w:val="302"/>
          <w:jc w:val="center"/>
        </w:trPr>
        <w:tc>
          <w:tcPr>
            <w:tcW w:w="5529"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Наименование</w:t>
            </w:r>
          </w:p>
        </w:tc>
        <w:tc>
          <w:tcPr>
            <w:tcW w:w="2653"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Кол-во</w:t>
            </w:r>
          </w:p>
        </w:tc>
      </w:tr>
      <w:tr w:rsidR="000D3D25" w:rsidRPr="000D3D25" w:rsidTr="000D3D25">
        <w:trPr>
          <w:cantSplit/>
          <w:trHeight w:val="550"/>
          <w:jc w:val="center"/>
        </w:trPr>
        <w:tc>
          <w:tcPr>
            <w:tcW w:w="5529"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1.Базовая станция  GSM900/1800, UMTS-2100 производства фирмы ZTE, Китай в с</w:t>
            </w:r>
            <w:r w:rsidRPr="000D3D25">
              <w:rPr>
                <w:sz w:val="28"/>
                <w:szCs w:val="28"/>
              </w:rPr>
              <w:t>о</w:t>
            </w:r>
            <w:r w:rsidRPr="000D3D25">
              <w:rPr>
                <w:sz w:val="28"/>
                <w:szCs w:val="28"/>
              </w:rPr>
              <w:t>ставе:</w:t>
            </w:r>
          </w:p>
          <w:p w:rsidR="000D3D25" w:rsidRPr="000D3D25" w:rsidRDefault="000D3D25" w:rsidP="000D3D25">
            <w:pPr>
              <w:pStyle w:val="20"/>
              <w:tabs>
                <w:tab w:val="num" w:pos="0"/>
              </w:tabs>
              <w:rPr>
                <w:sz w:val="28"/>
                <w:szCs w:val="28"/>
              </w:rPr>
            </w:pPr>
            <w:r w:rsidRPr="000D3D25">
              <w:rPr>
                <w:sz w:val="28"/>
                <w:szCs w:val="28"/>
              </w:rPr>
              <w:t>- радиочастотный модуль R8862AS9000</w:t>
            </w:r>
          </w:p>
          <w:p w:rsidR="000D3D25" w:rsidRPr="000D3D25" w:rsidRDefault="000D3D25" w:rsidP="000D3D25">
            <w:pPr>
              <w:pStyle w:val="20"/>
              <w:tabs>
                <w:tab w:val="num" w:pos="0"/>
              </w:tabs>
              <w:rPr>
                <w:sz w:val="28"/>
                <w:szCs w:val="28"/>
              </w:rPr>
            </w:pPr>
            <w:r w:rsidRPr="000D3D25">
              <w:rPr>
                <w:sz w:val="28"/>
                <w:szCs w:val="28"/>
              </w:rPr>
              <w:t>- радиочастотный модуль R8862AS2100</w:t>
            </w:r>
          </w:p>
          <w:p w:rsidR="000D3D25" w:rsidRPr="000D3D25" w:rsidRDefault="000D3D25" w:rsidP="000D3D25">
            <w:pPr>
              <w:pStyle w:val="20"/>
              <w:tabs>
                <w:tab w:val="num" w:pos="0"/>
              </w:tabs>
              <w:rPr>
                <w:sz w:val="28"/>
                <w:szCs w:val="28"/>
              </w:rPr>
            </w:pPr>
            <w:r w:rsidRPr="000D3D25">
              <w:rPr>
                <w:sz w:val="28"/>
                <w:szCs w:val="28"/>
              </w:rPr>
              <w:t>- базовый модуль с блоком контроля и управления В8200</w:t>
            </w:r>
          </w:p>
        </w:tc>
        <w:tc>
          <w:tcPr>
            <w:tcW w:w="2653" w:type="dxa"/>
            <w:tcBorders>
              <w:top w:val="single" w:sz="4" w:space="0" w:color="auto"/>
              <w:left w:val="single" w:sz="4" w:space="0" w:color="auto"/>
              <w:bottom w:val="single" w:sz="4" w:space="0" w:color="auto"/>
              <w:right w:val="single" w:sz="4" w:space="0" w:color="auto"/>
            </w:tcBorders>
            <w:vAlign w:val="center"/>
          </w:tcPr>
          <w:p w:rsidR="000D3D25" w:rsidRPr="000D3D25" w:rsidRDefault="000D3D25" w:rsidP="000D3D25">
            <w:pPr>
              <w:pStyle w:val="20"/>
              <w:tabs>
                <w:tab w:val="num" w:pos="0"/>
              </w:tabs>
              <w:rPr>
                <w:sz w:val="28"/>
                <w:szCs w:val="28"/>
              </w:rPr>
            </w:pPr>
          </w:p>
          <w:p w:rsidR="000D3D25" w:rsidRPr="000D3D25" w:rsidRDefault="000D3D25" w:rsidP="000D3D25">
            <w:pPr>
              <w:pStyle w:val="20"/>
              <w:tabs>
                <w:tab w:val="num" w:pos="0"/>
              </w:tabs>
              <w:rPr>
                <w:sz w:val="28"/>
                <w:szCs w:val="28"/>
              </w:rPr>
            </w:pPr>
            <w:r w:rsidRPr="000D3D25">
              <w:rPr>
                <w:sz w:val="28"/>
                <w:szCs w:val="28"/>
              </w:rPr>
              <w:t>2</w:t>
            </w:r>
          </w:p>
          <w:p w:rsidR="000D3D25" w:rsidRPr="000D3D25" w:rsidRDefault="000D3D25" w:rsidP="000D3D25">
            <w:pPr>
              <w:pStyle w:val="20"/>
              <w:tabs>
                <w:tab w:val="num" w:pos="0"/>
              </w:tabs>
              <w:rPr>
                <w:sz w:val="28"/>
                <w:szCs w:val="28"/>
              </w:rPr>
            </w:pPr>
            <w:r w:rsidRPr="000D3D25">
              <w:rPr>
                <w:sz w:val="28"/>
                <w:szCs w:val="28"/>
              </w:rPr>
              <w:t>2</w:t>
            </w:r>
          </w:p>
          <w:p w:rsidR="000D3D25" w:rsidRPr="000D3D25" w:rsidRDefault="000D3D25" w:rsidP="000D3D25">
            <w:pPr>
              <w:pStyle w:val="20"/>
              <w:tabs>
                <w:tab w:val="num" w:pos="0"/>
              </w:tabs>
              <w:rPr>
                <w:sz w:val="28"/>
                <w:szCs w:val="28"/>
              </w:rPr>
            </w:pPr>
            <w:r w:rsidRPr="000D3D25">
              <w:rPr>
                <w:sz w:val="28"/>
                <w:szCs w:val="28"/>
              </w:rPr>
              <w:t>1</w:t>
            </w:r>
          </w:p>
        </w:tc>
      </w:tr>
      <w:tr w:rsidR="000D3D25" w:rsidRPr="000D3D25" w:rsidTr="000D3D25">
        <w:trPr>
          <w:cantSplit/>
          <w:jc w:val="center"/>
        </w:trPr>
        <w:tc>
          <w:tcPr>
            <w:tcW w:w="5529"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2. Направленная антенна:</w:t>
            </w:r>
          </w:p>
          <w:p w:rsidR="000D3D25" w:rsidRPr="000D3D25" w:rsidRDefault="000D3D25" w:rsidP="000D3D25">
            <w:pPr>
              <w:pStyle w:val="20"/>
              <w:tabs>
                <w:tab w:val="num" w:pos="0"/>
              </w:tabs>
              <w:rPr>
                <w:sz w:val="28"/>
                <w:szCs w:val="28"/>
              </w:rPr>
            </w:pPr>
            <w:r w:rsidRPr="000D3D25">
              <w:rPr>
                <w:sz w:val="28"/>
                <w:szCs w:val="28"/>
              </w:rPr>
              <w:t xml:space="preserve">- UL2PX307.10P-E2-C </w:t>
            </w:r>
          </w:p>
        </w:tc>
        <w:tc>
          <w:tcPr>
            <w:tcW w:w="2653" w:type="dxa"/>
            <w:tcBorders>
              <w:top w:val="single" w:sz="4" w:space="0" w:color="auto"/>
              <w:left w:val="single" w:sz="4" w:space="0" w:color="auto"/>
              <w:bottom w:val="single" w:sz="4" w:space="0" w:color="auto"/>
              <w:right w:val="single" w:sz="4" w:space="0" w:color="auto"/>
            </w:tcBorders>
            <w:vAlign w:val="center"/>
          </w:tcPr>
          <w:p w:rsidR="000D3D25" w:rsidRPr="000D3D25" w:rsidRDefault="000D3D25" w:rsidP="000D3D25">
            <w:pPr>
              <w:pStyle w:val="20"/>
              <w:tabs>
                <w:tab w:val="num" w:pos="0"/>
              </w:tabs>
              <w:rPr>
                <w:sz w:val="28"/>
                <w:szCs w:val="28"/>
              </w:rPr>
            </w:pPr>
          </w:p>
          <w:p w:rsidR="000D3D25" w:rsidRPr="000D3D25" w:rsidRDefault="000D3D25" w:rsidP="000D3D25">
            <w:pPr>
              <w:pStyle w:val="20"/>
              <w:tabs>
                <w:tab w:val="num" w:pos="0"/>
              </w:tabs>
              <w:rPr>
                <w:sz w:val="28"/>
                <w:szCs w:val="28"/>
              </w:rPr>
            </w:pPr>
            <w:r w:rsidRPr="000D3D25">
              <w:rPr>
                <w:sz w:val="28"/>
                <w:szCs w:val="28"/>
              </w:rPr>
              <w:t>2</w:t>
            </w:r>
          </w:p>
        </w:tc>
      </w:tr>
      <w:tr w:rsidR="000D3D25" w:rsidRPr="000D3D25" w:rsidTr="000D3D25">
        <w:trPr>
          <w:cantSplit/>
          <w:trHeight w:val="1108"/>
          <w:jc w:val="center"/>
        </w:trPr>
        <w:tc>
          <w:tcPr>
            <w:tcW w:w="5529"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3. Радиорелейная станция (РРС) произво</w:t>
            </w:r>
            <w:r w:rsidRPr="000D3D25">
              <w:rPr>
                <w:sz w:val="28"/>
                <w:szCs w:val="28"/>
              </w:rPr>
              <w:t>д</w:t>
            </w:r>
            <w:r w:rsidRPr="000D3D25">
              <w:rPr>
                <w:sz w:val="28"/>
                <w:szCs w:val="28"/>
              </w:rPr>
              <w:t>ства фирмы «Ericsson» (Швеция)  типа:</w:t>
            </w:r>
          </w:p>
          <w:p w:rsidR="000D3D25" w:rsidRPr="000D3D25" w:rsidRDefault="000D3D25" w:rsidP="000D3D25">
            <w:pPr>
              <w:pStyle w:val="20"/>
              <w:tabs>
                <w:tab w:val="num" w:pos="0"/>
              </w:tabs>
              <w:rPr>
                <w:sz w:val="28"/>
                <w:szCs w:val="28"/>
              </w:rPr>
            </w:pPr>
            <w:r w:rsidRPr="000D3D25">
              <w:rPr>
                <w:sz w:val="28"/>
                <w:szCs w:val="28"/>
              </w:rPr>
              <w:t>«Mini LinkTN (1+0)» в комплекте с параб</w:t>
            </w:r>
            <w:r w:rsidRPr="000D3D25">
              <w:rPr>
                <w:sz w:val="28"/>
                <w:szCs w:val="28"/>
              </w:rPr>
              <w:t>о</w:t>
            </w:r>
            <w:r w:rsidRPr="000D3D25">
              <w:rPr>
                <w:sz w:val="28"/>
                <w:szCs w:val="28"/>
              </w:rPr>
              <w:t xml:space="preserve">лической антенной </w:t>
            </w:r>
            <w:r w:rsidRPr="000D3D25">
              <w:rPr>
                <w:sz w:val="28"/>
                <w:szCs w:val="28"/>
              </w:rPr>
              <w:sym w:font="Symbol" w:char="F0C6"/>
            </w:r>
            <w:r w:rsidRPr="000D3D25">
              <w:rPr>
                <w:sz w:val="28"/>
                <w:szCs w:val="28"/>
              </w:rPr>
              <w:t xml:space="preserve"> 0,6 м</w:t>
            </w:r>
          </w:p>
        </w:tc>
        <w:tc>
          <w:tcPr>
            <w:tcW w:w="2653" w:type="dxa"/>
            <w:tcBorders>
              <w:top w:val="single" w:sz="4" w:space="0" w:color="auto"/>
              <w:left w:val="single" w:sz="4" w:space="0" w:color="auto"/>
              <w:bottom w:val="single" w:sz="4" w:space="0" w:color="auto"/>
              <w:right w:val="single" w:sz="4" w:space="0" w:color="auto"/>
            </w:tcBorders>
            <w:vAlign w:val="center"/>
          </w:tcPr>
          <w:p w:rsidR="000D3D25" w:rsidRPr="000D3D25" w:rsidRDefault="000D3D25" w:rsidP="000D3D25">
            <w:pPr>
              <w:pStyle w:val="20"/>
              <w:tabs>
                <w:tab w:val="num" w:pos="0"/>
              </w:tabs>
              <w:rPr>
                <w:sz w:val="28"/>
                <w:szCs w:val="28"/>
              </w:rPr>
            </w:pPr>
            <w:r w:rsidRPr="000D3D25">
              <w:rPr>
                <w:sz w:val="28"/>
                <w:szCs w:val="28"/>
              </w:rPr>
              <w:t>1</w:t>
            </w:r>
          </w:p>
          <w:p w:rsidR="000D3D25" w:rsidRPr="000D3D25" w:rsidRDefault="000D3D25" w:rsidP="000D3D25">
            <w:pPr>
              <w:pStyle w:val="20"/>
              <w:tabs>
                <w:tab w:val="num" w:pos="0"/>
              </w:tabs>
              <w:rPr>
                <w:sz w:val="28"/>
                <w:szCs w:val="28"/>
              </w:rPr>
            </w:pPr>
          </w:p>
        </w:tc>
      </w:tr>
      <w:tr w:rsidR="000D3D25" w:rsidRPr="000D3D25" w:rsidTr="000D3D25">
        <w:trPr>
          <w:cantSplit/>
          <w:jc w:val="center"/>
        </w:trPr>
        <w:tc>
          <w:tcPr>
            <w:tcW w:w="5529"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4. Система питания ТКШ Outdoor Large с АКБ (шкаф наружного исполнения)</w:t>
            </w:r>
          </w:p>
        </w:tc>
        <w:tc>
          <w:tcPr>
            <w:tcW w:w="2653"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1</w:t>
            </w:r>
          </w:p>
        </w:tc>
      </w:tr>
    </w:tbl>
    <w:p w:rsidR="000D3D25" w:rsidRPr="000D3D25" w:rsidRDefault="000D3D25" w:rsidP="000D3D25">
      <w:pPr>
        <w:pStyle w:val="20"/>
        <w:tabs>
          <w:tab w:val="num" w:pos="0"/>
        </w:tabs>
        <w:rPr>
          <w:sz w:val="28"/>
          <w:szCs w:val="28"/>
        </w:rPr>
      </w:pPr>
    </w:p>
    <w:p w:rsidR="00ED7BC7" w:rsidRPr="00DB421C" w:rsidRDefault="00ED7BC7" w:rsidP="004B73DE">
      <w:pPr>
        <w:ind w:firstLine="709"/>
        <w:rPr>
          <w:color w:val="00B0F0"/>
          <w:sz w:val="2"/>
          <w:szCs w:val="2"/>
        </w:rPr>
      </w:pPr>
    </w:p>
    <w:p w:rsidR="00ED7BC7" w:rsidRPr="00DB421C" w:rsidRDefault="00ED7BC7" w:rsidP="004B73DE">
      <w:pPr>
        <w:ind w:firstLine="709"/>
        <w:rPr>
          <w:color w:val="00B0F0"/>
          <w:sz w:val="2"/>
          <w:szCs w:val="2"/>
        </w:rPr>
      </w:pPr>
    </w:p>
    <w:p w:rsidR="00F70E4A" w:rsidRPr="00C161D9" w:rsidRDefault="00F70E4A" w:rsidP="00F70E4A">
      <w:pPr>
        <w:widowControl w:val="0"/>
        <w:autoSpaceDE w:val="0"/>
        <w:autoSpaceDN w:val="0"/>
        <w:adjustRightInd w:val="0"/>
        <w:ind w:firstLine="567"/>
        <w:jc w:val="both"/>
        <w:rPr>
          <w:b/>
          <w:sz w:val="28"/>
          <w:szCs w:val="28"/>
        </w:rPr>
      </w:pPr>
      <w:r w:rsidRPr="00C161D9">
        <w:rPr>
          <w:b/>
          <w:sz w:val="28"/>
          <w:szCs w:val="28"/>
        </w:rPr>
        <w:t>Альтернативные варианты технологических решений и размещения планируемой деятельности (объекта)</w:t>
      </w:r>
    </w:p>
    <w:p w:rsidR="00A24169" w:rsidRPr="00A24169" w:rsidRDefault="00A24169" w:rsidP="00A24169">
      <w:pPr>
        <w:ind w:firstLine="851"/>
        <w:jc w:val="both"/>
        <w:rPr>
          <w:sz w:val="28"/>
          <w:szCs w:val="28"/>
        </w:rPr>
      </w:pPr>
      <w:r w:rsidRPr="00A24169">
        <w:rPr>
          <w:sz w:val="28"/>
          <w:szCs w:val="28"/>
        </w:rPr>
        <w:t>Рассмотрены альтернативные варианты размещения объекта.</w:t>
      </w:r>
    </w:p>
    <w:p w:rsidR="00A24169" w:rsidRPr="00A24169" w:rsidRDefault="00A24169" w:rsidP="00A24169">
      <w:pPr>
        <w:ind w:firstLine="851"/>
        <w:jc w:val="both"/>
        <w:rPr>
          <w:sz w:val="28"/>
          <w:szCs w:val="28"/>
        </w:rPr>
      </w:pPr>
      <w:r w:rsidRPr="00A24169">
        <w:rPr>
          <w:sz w:val="28"/>
          <w:szCs w:val="28"/>
        </w:rPr>
        <w:t>1. Вариант:</w:t>
      </w:r>
    </w:p>
    <w:p w:rsidR="00A24169" w:rsidRPr="00A24169" w:rsidRDefault="00A24169" w:rsidP="00A24169">
      <w:pPr>
        <w:ind w:firstLine="851"/>
        <w:jc w:val="both"/>
        <w:rPr>
          <w:sz w:val="28"/>
          <w:szCs w:val="28"/>
        </w:rPr>
      </w:pPr>
      <w:r w:rsidRPr="00A24169">
        <w:rPr>
          <w:sz w:val="28"/>
          <w:szCs w:val="28"/>
        </w:rPr>
        <w:t>-«нулевая» альтернатива: полный отказ от реализации хозяйственной де</w:t>
      </w:r>
      <w:r w:rsidRPr="00A24169">
        <w:rPr>
          <w:sz w:val="28"/>
          <w:szCs w:val="28"/>
        </w:rPr>
        <w:t>я</w:t>
      </w:r>
      <w:r w:rsidRPr="00A24169">
        <w:rPr>
          <w:sz w:val="28"/>
          <w:szCs w:val="28"/>
        </w:rPr>
        <w:t>тельности.</w:t>
      </w:r>
    </w:p>
    <w:p w:rsidR="00A24169" w:rsidRPr="00A24169" w:rsidRDefault="00A24169" w:rsidP="00A24169">
      <w:pPr>
        <w:ind w:firstLine="851"/>
        <w:jc w:val="both"/>
        <w:rPr>
          <w:sz w:val="28"/>
          <w:szCs w:val="28"/>
        </w:rPr>
      </w:pPr>
      <w:r w:rsidRPr="00A24169">
        <w:rPr>
          <w:sz w:val="28"/>
          <w:szCs w:val="28"/>
        </w:rPr>
        <w:t>При отказе от реализации проектных решений воздействие на компоненты окружающей среды будет отсутствовать. Однако в качестве негативного фактора можно выделить отсутствие положительного социально-экономического эффекта и уменьшение объема реализации услуг связи в регионе. Ожидаемый социально-экономический последствия реализации проектных решений выражается в увел</w:t>
      </w:r>
      <w:r w:rsidRPr="00A24169">
        <w:rPr>
          <w:sz w:val="28"/>
          <w:szCs w:val="28"/>
        </w:rPr>
        <w:t>и</w:t>
      </w:r>
      <w:r w:rsidRPr="00A24169">
        <w:rPr>
          <w:sz w:val="28"/>
          <w:szCs w:val="28"/>
        </w:rPr>
        <w:t>чении количества абонентов, имеющих качественный доступ в Интернет, пов</w:t>
      </w:r>
      <w:r w:rsidRPr="00A24169">
        <w:rPr>
          <w:sz w:val="28"/>
          <w:szCs w:val="28"/>
        </w:rPr>
        <w:t>ы</w:t>
      </w:r>
      <w:r w:rsidRPr="00A24169">
        <w:rPr>
          <w:sz w:val="28"/>
          <w:szCs w:val="28"/>
        </w:rPr>
        <w:t>шение доступности услуг связи, формирование благоприятной бизнес-среды и бизнес-процессов.</w:t>
      </w:r>
    </w:p>
    <w:p w:rsidR="00A24169" w:rsidRPr="00A24169" w:rsidRDefault="00A24169" w:rsidP="00A24169">
      <w:pPr>
        <w:ind w:firstLine="851"/>
        <w:jc w:val="both"/>
        <w:rPr>
          <w:sz w:val="28"/>
          <w:szCs w:val="28"/>
        </w:rPr>
      </w:pPr>
      <w:r w:rsidRPr="00A24169">
        <w:rPr>
          <w:sz w:val="28"/>
          <w:szCs w:val="28"/>
        </w:rPr>
        <w:t>2. Вариант</w:t>
      </w:r>
    </w:p>
    <w:p w:rsidR="00A24169" w:rsidRPr="00A24169" w:rsidRDefault="00A24169" w:rsidP="00A24169">
      <w:pPr>
        <w:ind w:firstLine="851"/>
        <w:jc w:val="both"/>
        <w:rPr>
          <w:sz w:val="28"/>
          <w:szCs w:val="28"/>
        </w:rPr>
      </w:pPr>
      <w:r w:rsidRPr="00A24169">
        <w:rPr>
          <w:sz w:val="28"/>
          <w:szCs w:val="28"/>
        </w:rPr>
        <w:t>-строительство кабельной канализации – прокладка волоконно-оптического кабеля нецелесообразен.</w:t>
      </w:r>
    </w:p>
    <w:p w:rsidR="00A24169" w:rsidRPr="00A24169" w:rsidRDefault="00A24169" w:rsidP="00A24169">
      <w:pPr>
        <w:ind w:firstLine="851"/>
        <w:jc w:val="both"/>
        <w:rPr>
          <w:sz w:val="28"/>
          <w:szCs w:val="28"/>
        </w:rPr>
      </w:pPr>
      <w:r w:rsidRPr="00A24169">
        <w:rPr>
          <w:sz w:val="28"/>
          <w:szCs w:val="28"/>
        </w:rPr>
        <w:t>Нецелесообразность строительства кабельной канализации заключается в следующем:</w:t>
      </w:r>
    </w:p>
    <w:p w:rsidR="00A24169" w:rsidRPr="00A24169" w:rsidRDefault="00A24169" w:rsidP="00A24169">
      <w:pPr>
        <w:ind w:firstLine="851"/>
        <w:jc w:val="both"/>
        <w:rPr>
          <w:sz w:val="28"/>
          <w:szCs w:val="28"/>
        </w:rPr>
      </w:pPr>
      <w:r w:rsidRPr="00A24169">
        <w:rPr>
          <w:sz w:val="28"/>
          <w:szCs w:val="28"/>
        </w:rPr>
        <w:t>-увеличение протяженности работ;</w:t>
      </w:r>
    </w:p>
    <w:p w:rsidR="00A24169" w:rsidRPr="00A24169" w:rsidRDefault="00A24169" w:rsidP="00A24169">
      <w:pPr>
        <w:ind w:firstLine="851"/>
        <w:jc w:val="both"/>
        <w:rPr>
          <w:sz w:val="28"/>
          <w:szCs w:val="28"/>
        </w:rPr>
      </w:pPr>
      <w:r w:rsidRPr="00A24169">
        <w:rPr>
          <w:sz w:val="28"/>
          <w:szCs w:val="28"/>
        </w:rPr>
        <w:t>-значительное воздействие на компоненты природной среды: земельные ресурсы, почвенный покров, растительный мир при строительстве.</w:t>
      </w:r>
    </w:p>
    <w:p w:rsidR="00A24169" w:rsidRPr="00A24169" w:rsidRDefault="00A24169" w:rsidP="00A24169">
      <w:pPr>
        <w:ind w:firstLine="851"/>
        <w:jc w:val="both"/>
        <w:rPr>
          <w:sz w:val="28"/>
          <w:szCs w:val="28"/>
        </w:rPr>
      </w:pPr>
      <w:r w:rsidRPr="00A24169">
        <w:rPr>
          <w:sz w:val="28"/>
          <w:szCs w:val="28"/>
        </w:rPr>
        <w:lastRenderedPageBreak/>
        <w:t>-возможные проходы через заросшие лесом участки при строительстве с сопутствующей вырубкой лесной растительности;</w:t>
      </w:r>
    </w:p>
    <w:p w:rsidR="00A24169" w:rsidRPr="00A24169" w:rsidRDefault="00A24169" w:rsidP="00A24169">
      <w:pPr>
        <w:ind w:firstLine="851"/>
        <w:jc w:val="both"/>
        <w:rPr>
          <w:b/>
          <w:bCs/>
          <w:sz w:val="28"/>
          <w:szCs w:val="28"/>
        </w:rPr>
      </w:pPr>
      <w:r w:rsidRPr="00A24169">
        <w:rPr>
          <w:sz w:val="28"/>
          <w:szCs w:val="28"/>
        </w:rPr>
        <w:t>-возможное нарушение сложения заболоченных грунтов.</w:t>
      </w:r>
    </w:p>
    <w:p w:rsidR="00A24169" w:rsidRPr="00A24169" w:rsidRDefault="00A24169" w:rsidP="00A24169">
      <w:pPr>
        <w:ind w:firstLine="851"/>
        <w:jc w:val="both"/>
        <w:rPr>
          <w:sz w:val="28"/>
          <w:szCs w:val="28"/>
        </w:rPr>
      </w:pPr>
      <w:r w:rsidRPr="00A24169">
        <w:rPr>
          <w:sz w:val="28"/>
          <w:szCs w:val="28"/>
        </w:rPr>
        <w:t>3. Вариант:</w:t>
      </w:r>
    </w:p>
    <w:p w:rsidR="00A24169" w:rsidRPr="00A24169" w:rsidRDefault="00A24169" w:rsidP="00A24169">
      <w:pPr>
        <w:ind w:firstLine="851"/>
        <w:jc w:val="both"/>
        <w:rPr>
          <w:sz w:val="28"/>
          <w:szCs w:val="28"/>
        </w:rPr>
      </w:pPr>
      <w:r w:rsidRPr="00A24169">
        <w:rPr>
          <w:sz w:val="28"/>
          <w:szCs w:val="28"/>
        </w:rPr>
        <w:t>-реализация планируемой деятельности в соответствии с проектными р</w:t>
      </w:r>
      <w:r w:rsidRPr="00A24169">
        <w:rPr>
          <w:sz w:val="28"/>
          <w:szCs w:val="28"/>
        </w:rPr>
        <w:t>е</w:t>
      </w:r>
      <w:r w:rsidRPr="00A24169">
        <w:rPr>
          <w:sz w:val="28"/>
          <w:szCs w:val="28"/>
        </w:rPr>
        <w:t>шениями: устройство базовой станции с частотой оборудования РРС 23 ГГц.</w:t>
      </w:r>
    </w:p>
    <w:p w:rsidR="00A24169" w:rsidRPr="00A24169" w:rsidRDefault="00A24169" w:rsidP="00A24169">
      <w:pPr>
        <w:ind w:firstLine="851"/>
        <w:jc w:val="both"/>
        <w:rPr>
          <w:sz w:val="28"/>
          <w:szCs w:val="28"/>
        </w:rPr>
      </w:pPr>
      <w:r w:rsidRPr="00A24169">
        <w:rPr>
          <w:sz w:val="28"/>
          <w:szCs w:val="28"/>
        </w:rPr>
        <w:t>Таким образом, учитывая незначительное влияние на окружающую среду проектируемого объекта, оптимальным вариантом реализации хозяйственной де</w:t>
      </w:r>
      <w:r w:rsidRPr="00A24169">
        <w:rPr>
          <w:sz w:val="28"/>
          <w:szCs w:val="28"/>
        </w:rPr>
        <w:t>я</w:t>
      </w:r>
      <w:r w:rsidRPr="00A24169">
        <w:rPr>
          <w:sz w:val="28"/>
          <w:szCs w:val="28"/>
        </w:rPr>
        <w:t>тельности является вариант 3: реализация хозяйственной деятельности в соотве</w:t>
      </w:r>
      <w:r w:rsidRPr="00A24169">
        <w:rPr>
          <w:sz w:val="28"/>
          <w:szCs w:val="28"/>
        </w:rPr>
        <w:t>т</w:t>
      </w:r>
      <w:r w:rsidRPr="00A24169">
        <w:rPr>
          <w:sz w:val="28"/>
          <w:szCs w:val="28"/>
        </w:rPr>
        <w:t xml:space="preserve">ствии с разработанными проектными решениями </w:t>
      </w:r>
    </w:p>
    <w:p w:rsidR="00A24169" w:rsidRPr="00C161D9" w:rsidRDefault="00A24169" w:rsidP="00A24169">
      <w:pPr>
        <w:ind w:firstLine="851"/>
        <w:jc w:val="both"/>
        <w:rPr>
          <w:b/>
          <w:sz w:val="28"/>
          <w:szCs w:val="28"/>
        </w:rPr>
      </w:pPr>
      <w:r w:rsidRPr="00A24169">
        <w:rPr>
          <w:b/>
          <w:sz w:val="28"/>
          <w:szCs w:val="28"/>
        </w:rPr>
        <w:br w:type="page"/>
      </w:r>
    </w:p>
    <w:p w:rsidR="001E2E4D" w:rsidRPr="00C161D9" w:rsidRDefault="0007559A" w:rsidP="0087346A">
      <w:pPr>
        <w:widowControl w:val="0"/>
        <w:autoSpaceDE w:val="0"/>
        <w:autoSpaceDN w:val="0"/>
        <w:adjustRightInd w:val="0"/>
        <w:ind w:firstLine="709"/>
        <w:jc w:val="both"/>
        <w:rPr>
          <w:b/>
          <w:sz w:val="28"/>
          <w:szCs w:val="28"/>
        </w:rPr>
      </w:pPr>
      <w:r w:rsidRPr="00C161D9">
        <w:rPr>
          <w:b/>
          <w:sz w:val="28"/>
          <w:szCs w:val="28"/>
        </w:rPr>
        <w:lastRenderedPageBreak/>
        <w:t>Краткая характеристика существующего состояния окружающей ср</w:t>
      </w:r>
      <w:r w:rsidRPr="00C161D9">
        <w:rPr>
          <w:b/>
          <w:sz w:val="28"/>
          <w:szCs w:val="28"/>
        </w:rPr>
        <w:t>е</w:t>
      </w:r>
      <w:r w:rsidRPr="00C161D9">
        <w:rPr>
          <w:b/>
          <w:sz w:val="28"/>
          <w:szCs w:val="28"/>
        </w:rPr>
        <w:t>ды, социально-экономических условий</w:t>
      </w:r>
    </w:p>
    <w:p w:rsidR="00D80475" w:rsidRPr="00C161D9" w:rsidRDefault="00D80475" w:rsidP="0087346A">
      <w:pPr>
        <w:widowControl w:val="0"/>
        <w:autoSpaceDE w:val="0"/>
        <w:autoSpaceDN w:val="0"/>
        <w:adjustRightInd w:val="0"/>
        <w:ind w:firstLine="709"/>
        <w:jc w:val="both"/>
        <w:rPr>
          <w:i/>
          <w:sz w:val="28"/>
          <w:szCs w:val="28"/>
        </w:rPr>
      </w:pPr>
      <w:r w:rsidRPr="00C161D9">
        <w:rPr>
          <w:i/>
          <w:sz w:val="28"/>
          <w:szCs w:val="28"/>
        </w:rPr>
        <w:t>Климат и метеорологические условия</w:t>
      </w:r>
    </w:p>
    <w:p w:rsidR="00D82370" w:rsidRPr="00C161D9" w:rsidRDefault="00D82370" w:rsidP="0087346A">
      <w:pPr>
        <w:ind w:firstLine="709"/>
        <w:jc w:val="both"/>
        <w:rPr>
          <w:sz w:val="28"/>
          <w:szCs w:val="28"/>
        </w:rPr>
      </w:pPr>
      <w:r w:rsidRPr="00C161D9">
        <w:rPr>
          <w:sz w:val="28"/>
          <w:szCs w:val="28"/>
        </w:rPr>
        <w:t xml:space="preserve">Климат </w:t>
      </w:r>
      <w:r w:rsidR="00C161D9" w:rsidRPr="00C161D9">
        <w:rPr>
          <w:sz w:val="28"/>
          <w:szCs w:val="28"/>
        </w:rPr>
        <w:t>Докшицкого</w:t>
      </w:r>
      <w:r w:rsidRPr="00C161D9">
        <w:rPr>
          <w:sz w:val="28"/>
          <w:szCs w:val="28"/>
        </w:rPr>
        <w:t xml:space="preserve"> района  умеренно континентальный со значительным влиянием атлантического морского воздуха (с частыми циклонами). Зима дост</w:t>
      </w:r>
      <w:r w:rsidRPr="00C161D9">
        <w:rPr>
          <w:sz w:val="28"/>
          <w:szCs w:val="28"/>
        </w:rPr>
        <w:t>а</w:t>
      </w:r>
      <w:r w:rsidRPr="00C161D9">
        <w:rPr>
          <w:sz w:val="28"/>
          <w:szCs w:val="28"/>
        </w:rPr>
        <w:t>точно мягкая, с неустойчивой, в основном пасмурной погодой, частыми оттеп</w:t>
      </w:r>
      <w:r w:rsidRPr="00C161D9">
        <w:rPr>
          <w:sz w:val="28"/>
          <w:szCs w:val="28"/>
        </w:rPr>
        <w:t>е</w:t>
      </w:r>
      <w:r w:rsidRPr="00C161D9">
        <w:rPr>
          <w:sz w:val="28"/>
          <w:szCs w:val="28"/>
        </w:rPr>
        <w:t xml:space="preserve">лями, продолжительными необильными осадками. Бывают и холодные периоды, чаще всего в январе и феврале. </w:t>
      </w:r>
    </w:p>
    <w:p w:rsidR="00756402" w:rsidRPr="00C161D9" w:rsidRDefault="00756402" w:rsidP="004E1CA6">
      <w:pPr>
        <w:ind w:firstLine="709"/>
        <w:jc w:val="both"/>
        <w:rPr>
          <w:sz w:val="28"/>
          <w:szCs w:val="28"/>
        </w:rPr>
      </w:pPr>
      <w:r w:rsidRPr="00C161D9">
        <w:rPr>
          <w:sz w:val="28"/>
          <w:szCs w:val="28"/>
        </w:rPr>
        <w:t>Лето теплое, но не жаркое, с частыми кратковременными дождями и гроз</w:t>
      </w:r>
      <w:r w:rsidRPr="00C161D9">
        <w:rPr>
          <w:sz w:val="28"/>
          <w:szCs w:val="28"/>
        </w:rPr>
        <w:t>а</w:t>
      </w:r>
      <w:r w:rsidRPr="00C161D9">
        <w:rPr>
          <w:sz w:val="28"/>
          <w:szCs w:val="28"/>
        </w:rPr>
        <w:t xml:space="preserve">ми. </w:t>
      </w:r>
    </w:p>
    <w:p w:rsidR="00756402" w:rsidRPr="00C161D9" w:rsidRDefault="00756402" w:rsidP="004E1CA6">
      <w:pPr>
        <w:widowControl w:val="0"/>
        <w:autoSpaceDE w:val="0"/>
        <w:autoSpaceDN w:val="0"/>
        <w:adjustRightInd w:val="0"/>
        <w:ind w:firstLine="709"/>
        <w:jc w:val="both"/>
        <w:rPr>
          <w:sz w:val="28"/>
          <w:szCs w:val="28"/>
        </w:rPr>
      </w:pPr>
      <w:r w:rsidRPr="00C161D9">
        <w:rPr>
          <w:sz w:val="28"/>
          <w:szCs w:val="28"/>
        </w:rPr>
        <w:t xml:space="preserve">По количеству выпадающих осадков </w:t>
      </w:r>
      <w:r w:rsidR="00091E60" w:rsidRPr="00C161D9">
        <w:rPr>
          <w:sz w:val="28"/>
          <w:szCs w:val="28"/>
        </w:rPr>
        <w:t>рассматриваемая территория</w:t>
      </w:r>
      <w:r w:rsidRPr="00C161D9">
        <w:rPr>
          <w:sz w:val="28"/>
          <w:szCs w:val="28"/>
        </w:rPr>
        <w:t xml:space="preserve"> относи</w:t>
      </w:r>
      <w:r w:rsidRPr="00C161D9">
        <w:rPr>
          <w:sz w:val="28"/>
          <w:szCs w:val="28"/>
        </w:rPr>
        <w:t>т</w:t>
      </w:r>
      <w:r w:rsidRPr="00C161D9">
        <w:rPr>
          <w:sz w:val="28"/>
          <w:szCs w:val="28"/>
        </w:rPr>
        <w:t>ся к зоне достаточного увлажнения.</w:t>
      </w:r>
    </w:p>
    <w:p w:rsidR="00756402" w:rsidRPr="00C161D9" w:rsidRDefault="00756402" w:rsidP="004E1CA6">
      <w:pPr>
        <w:ind w:firstLine="709"/>
        <w:jc w:val="both"/>
        <w:rPr>
          <w:sz w:val="28"/>
          <w:szCs w:val="28"/>
        </w:rPr>
      </w:pPr>
      <w:r w:rsidRPr="00C161D9">
        <w:rPr>
          <w:sz w:val="28"/>
          <w:szCs w:val="28"/>
        </w:rPr>
        <w:t xml:space="preserve">Анализ комплекса метеорологических характеристик показывает, что </w:t>
      </w:r>
      <w:r w:rsidR="00C161D9">
        <w:rPr>
          <w:sz w:val="28"/>
          <w:szCs w:val="28"/>
        </w:rPr>
        <w:t>До</w:t>
      </w:r>
      <w:r w:rsidR="00C161D9">
        <w:rPr>
          <w:sz w:val="28"/>
          <w:szCs w:val="28"/>
        </w:rPr>
        <w:t>к</w:t>
      </w:r>
      <w:r w:rsidR="00C161D9">
        <w:rPr>
          <w:sz w:val="28"/>
          <w:szCs w:val="28"/>
        </w:rPr>
        <w:t>шицкий</w:t>
      </w:r>
      <w:r w:rsidR="00091E60" w:rsidRPr="00C161D9">
        <w:rPr>
          <w:sz w:val="28"/>
          <w:szCs w:val="28"/>
        </w:rPr>
        <w:t xml:space="preserve"> район</w:t>
      </w:r>
      <w:r w:rsidRPr="00C161D9">
        <w:rPr>
          <w:sz w:val="28"/>
          <w:szCs w:val="28"/>
        </w:rPr>
        <w:t xml:space="preserve"> относится к районам с малой повторяемостью неблагоприятных погодных условий. Очищению атмосферы способствуют особенности годового хода продолжительности осадков, которые вымывают примеси. </w:t>
      </w:r>
    </w:p>
    <w:p w:rsidR="00091E60" w:rsidRPr="001F7A8F" w:rsidRDefault="00091E60" w:rsidP="004E1CA6">
      <w:pPr>
        <w:ind w:firstLine="709"/>
        <w:jc w:val="both"/>
        <w:rPr>
          <w:sz w:val="28"/>
          <w:szCs w:val="28"/>
        </w:rPr>
      </w:pPr>
    </w:p>
    <w:p w:rsidR="00756402" w:rsidRPr="001F7A8F" w:rsidRDefault="00756402" w:rsidP="004E1CA6">
      <w:pPr>
        <w:widowControl w:val="0"/>
        <w:autoSpaceDE w:val="0"/>
        <w:autoSpaceDN w:val="0"/>
        <w:adjustRightInd w:val="0"/>
        <w:ind w:firstLine="709"/>
        <w:jc w:val="both"/>
        <w:rPr>
          <w:i/>
          <w:sz w:val="28"/>
          <w:szCs w:val="28"/>
        </w:rPr>
      </w:pPr>
      <w:r w:rsidRPr="001F7A8F">
        <w:rPr>
          <w:i/>
          <w:sz w:val="28"/>
          <w:szCs w:val="28"/>
        </w:rPr>
        <w:t>Атмосферный воздух</w:t>
      </w:r>
    </w:p>
    <w:p w:rsidR="00B44ADB" w:rsidRPr="00B44ADB" w:rsidRDefault="00B44ADB" w:rsidP="00B44ADB">
      <w:pPr>
        <w:ind w:firstLine="709"/>
        <w:jc w:val="both"/>
        <w:rPr>
          <w:sz w:val="28"/>
          <w:szCs w:val="28"/>
        </w:rPr>
      </w:pPr>
      <w:r w:rsidRPr="00B44ADB">
        <w:rPr>
          <w:sz w:val="28"/>
          <w:szCs w:val="28"/>
        </w:rPr>
        <w:t>По результатам стационарных наблюдений, в 2023 г. содержание в атм</w:t>
      </w:r>
      <w:r w:rsidRPr="00B44ADB">
        <w:rPr>
          <w:sz w:val="28"/>
          <w:szCs w:val="28"/>
        </w:rPr>
        <w:t>о</w:t>
      </w:r>
      <w:r w:rsidRPr="00B44ADB">
        <w:rPr>
          <w:sz w:val="28"/>
          <w:szCs w:val="28"/>
        </w:rPr>
        <w:t>сферном воздухе большинства определяемых загрязняющих веществ несущес</w:t>
      </w:r>
      <w:r w:rsidRPr="00B44ADB">
        <w:rPr>
          <w:sz w:val="28"/>
          <w:szCs w:val="28"/>
        </w:rPr>
        <w:t>т</w:t>
      </w:r>
      <w:r w:rsidRPr="00B44ADB">
        <w:rPr>
          <w:sz w:val="28"/>
          <w:szCs w:val="28"/>
        </w:rPr>
        <w:t>венно снизилось, отмечено незначительное увеличение содержания ТЧ10. С</w:t>
      </w:r>
      <w:r w:rsidRPr="00B44ADB">
        <w:rPr>
          <w:sz w:val="28"/>
          <w:szCs w:val="28"/>
        </w:rPr>
        <w:t>о</w:t>
      </w:r>
      <w:r w:rsidRPr="00B44ADB">
        <w:rPr>
          <w:sz w:val="28"/>
          <w:szCs w:val="28"/>
        </w:rPr>
        <w:t>гласно рассчитанным значениям ИКАВ, состояние воздуха в 2023 г. оценивалось, в основном, как очень хорошее, хорошее и умеренное. Доля периодов с удовл</w:t>
      </w:r>
      <w:r w:rsidRPr="00B44ADB">
        <w:rPr>
          <w:sz w:val="28"/>
          <w:szCs w:val="28"/>
        </w:rPr>
        <w:t>е</w:t>
      </w:r>
      <w:r w:rsidRPr="00B44ADB">
        <w:rPr>
          <w:sz w:val="28"/>
          <w:szCs w:val="28"/>
        </w:rPr>
        <w:t>творительным уровнем загрязнения воздуха была незначительна. Периоды с пл</w:t>
      </w:r>
      <w:r w:rsidRPr="00B44ADB">
        <w:rPr>
          <w:sz w:val="28"/>
          <w:szCs w:val="28"/>
        </w:rPr>
        <w:t>о</w:t>
      </w:r>
      <w:r w:rsidRPr="00B44ADB">
        <w:rPr>
          <w:sz w:val="28"/>
          <w:szCs w:val="28"/>
        </w:rPr>
        <w:t>хим и опасным уровнями загрязнения атмосферного воздуха отсутствовали.</w:t>
      </w:r>
    </w:p>
    <w:p w:rsidR="00F25D8E" w:rsidRPr="00F25D8E" w:rsidRDefault="00F25D8E" w:rsidP="00F25D8E">
      <w:pPr>
        <w:pStyle w:val="20"/>
        <w:ind w:firstLine="720"/>
        <w:rPr>
          <w:sz w:val="28"/>
          <w:szCs w:val="28"/>
        </w:rPr>
      </w:pPr>
      <w:r w:rsidRPr="00F25D8E">
        <w:rPr>
          <w:sz w:val="28"/>
          <w:szCs w:val="28"/>
        </w:rPr>
        <w:t>Основное количество загрязняющих веществ от стационарных источников производится на территории городов Докшицы и Бегомль. Крупных промышле</w:t>
      </w:r>
      <w:r w:rsidRPr="00F25D8E">
        <w:rPr>
          <w:sz w:val="28"/>
          <w:szCs w:val="28"/>
        </w:rPr>
        <w:t>н</w:t>
      </w:r>
      <w:r w:rsidRPr="00F25D8E">
        <w:rPr>
          <w:sz w:val="28"/>
          <w:szCs w:val="28"/>
        </w:rPr>
        <w:t>ных предприятий на территории Докшицкого районе не имеется.</w:t>
      </w:r>
    </w:p>
    <w:p w:rsidR="00F25D8E" w:rsidRDefault="00F25D8E" w:rsidP="00F25D8E">
      <w:pPr>
        <w:pStyle w:val="20"/>
        <w:ind w:firstLine="720"/>
        <w:rPr>
          <w:sz w:val="28"/>
          <w:szCs w:val="28"/>
        </w:rPr>
      </w:pPr>
      <w:r w:rsidRPr="00F25D8E">
        <w:rPr>
          <w:sz w:val="28"/>
          <w:szCs w:val="28"/>
        </w:rPr>
        <w:t>Передвижные источники выбросов представлены авто- и железнодорожным транспортом. Выбросы от автотранспорта составляют около 50% всех поступа</w:t>
      </w:r>
      <w:r w:rsidRPr="00F25D8E">
        <w:rPr>
          <w:sz w:val="28"/>
          <w:szCs w:val="28"/>
        </w:rPr>
        <w:t>ю</w:t>
      </w:r>
      <w:r w:rsidRPr="00F25D8E">
        <w:rPr>
          <w:sz w:val="28"/>
          <w:szCs w:val="28"/>
        </w:rPr>
        <w:t>щих в атмосферный воздух загрязняющих веществ.</w:t>
      </w:r>
    </w:p>
    <w:p w:rsidR="00A24169" w:rsidRDefault="00A24169" w:rsidP="00F25D8E">
      <w:pPr>
        <w:pStyle w:val="20"/>
        <w:ind w:firstLine="720"/>
        <w:rPr>
          <w:b/>
          <w:sz w:val="28"/>
          <w:szCs w:val="28"/>
        </w:rPr>
      </w:pPr>
      <w:r w:rsidRPr="00A24169">
        <w:rPr>
          <w:sz w:val="28"/>
          <w:szCs w:val="28"/>
        </w:rPr>
        <w:t xml:space="preserve">При возведении </w:t>
      </w:r>
      <w:r w:rsidR="00090B96" w:rsidRPr="00090B96">
        <w:rPr>
          <w:sz w:val="28"/>
          <w:szCs w:val="28"/>
        </w:rPr>
        <w:t>базовой станции вблизи н.п. Домашковичи Докшицкого района Витебской области</w:t>
      </w:r>
      <w:r w:rsidRPr="00A24169">
        <w:rPr>
          <w:b/>
          <w:iCs/>
          <w:sz w:val="28"/>
          <w:szCs w:val="28"/>
        </w:rPr>
        <w:t>отсутствует выделение</w:t>
      </w:r>
      <w:r w:rsidRPr="00A24169">
        <w:rPr>
          <w:b/>
          <w:sz w:val="28"/>
          <w:szCs w:val="28"/>
        </w:rPr>
        <w:t>озоноразрушающих веществ (равно как и иных других загрязняющих веществ), отсутствует оборудование и технические устройства, содержащие озоноразрушающие вещества. Вли</w:t>
      </w:r>
      <w:r w:rsidRPr="00A24169">
        <w:rPr>
          <w:b/>
          <w:sz w:val="28"/>
          <w:szCs w:val="28"/>
        </w:rPr>
        <w:t>я</w:t>
      </w:r>
      <w:r w:rsidRPr="00A24169">
        <w:rPr>
          <w:b/>
          <w:sz w:val="28"/>
          <w:szCs w:val="28"/>
        </w:rPr>
        <w:t>ние на озоновый слой отсутствует</w:t>
      </w:r>
      <w:r>
        <w:rPr>
          <w:b/>
          <w:sz w:val="28"/>
          <w:szCs w:val="28"/>
        </w:rPr>
        <w:t>.</w:t>
      </w:r>
    </w:p>
    <w:p w:rsidR="00A24169" w:rsidRPr="00A24169" w:rsidRDefault="00A24169" w:rsidP="00A24169">
      <w:pPr>
        <w:pStyle w:val="20"/>
        <w:ind w:firstLine="720"/>
        <w:rPr>
          <w:bCs/>
          <w:i/>
          <w:iCs/>
          <w:sz w:val="28"/>
          <w:szCs w:val="28"/>
        </w:rPr>
      </w:pPr>
      <w:r w:rsidRPr="00A24169">
        <w:rPr>
          <w:bCs/>
          <w:i/>
          <w:iCs/>
          <w:sz w:val="28"/>
          <w:szCs w:val="28"/>
        </w:rPr>
        <w:t>Радиационное загрязнение территории</w:t>
      </w:r>
    </w:p>
    <w:p w:rsidR="00A24169" w:rsidRPr="00A24169" w:rsidRDefault="00A24169" w:rsidP="00A24169">
      <w:pPr>
        <w:pStyle w:val="20"/>
        <w:ind w:firstLine="720"/>
        <w:rPr>
          <w:sz w:val="28"/>
          <w:szCs w:val="28"/>
        </w:rPr>
      </w:pPr>
    </w:p>
    <w:p w:rsidR="00A24169" w:rsidRPr="00A24169" w:rsidRDefault="00A24169" w:rsidP="00A24169">
      <w:pPr>
        <w:pStyle w:val="20"/>
        <w:ind w:firstLine="720"/>
        <w:rPr>
          <w:bCs/>
          <w:sz w:val="28"/>
          <w:szCs w:val="28"/>
        </w:rPr>
      </w:pPr>
      <w:r w:rsidRPr="00A24169">
        <w:rPr>
          <w:bCs/>
          <w:sz w:val="28"/>
          <w:szCs w:val="28"/>
        </w:rPr>
        <w:t>В результате аварии на ЧАЭС радиоактивному загрязнению подверглось 23% территории Республики Беларусь, на которой проживало более 15% насел</w:t>
      </w:r>
      <w:r w:rsidRPr="00A24169">
        <w:rPr>
          <w:bCs/>
          <w:sz w:val="28"/>
          <w:szCs w:val="28"/>
        </w:rPr>
        <w:t>е</w:t>
      </w:r>
      <w:r w:rsidRPr="00A24169">
        <w:rPr>
          <w:bCs/>
          <w:sz w:val="28"/>
          <w:szCs w:val="28"/>
        </w:rPr>
        <w:t xml:space="preserve">ния. Около 70 % всех веществ, выброшенных при взрыве, выпало на территории Беларуси. </w:t>
      </w:r>
    </w:p>
    <w:p w:rsidR="00091E60" w:rsidRDefault="00091E60" w:rsidP="004E1CA6">
      <w:pPr>
        <w:widowControl w:val="0"/>
        <w:autoSpaceDE w:val="0"/>
        <w:autoSpaceDN w:val="0"/>
        <w:adjustRightInd w:val="0"/>
        <w:ind w:firstLine="709"/>
        <w:jc w:val="both"/>
        <w:rPr>
          <w:i/>
          <w:sz w:val="28"/>
          <w:szCs w:val="28"/>
        </w:rPr>
      </w:pPr>
    </w:p>
    <w:p w:rsidR="00B9169D" w:rsidRPr="00B44ADB" w:rsidRDefault="00B9169D" w:rsidP="004E1CA6">
      <w:pPr>
        <w:widowControl w:val="0"/>
        <w:autoSpaceDE w:val="0"/>
        <w:autoSpaceDN w:val="0"/>
        <w:adjustRightInd w:val="0"/>
        <w:ind w:firstLine="709"/>
        <w:jc w:val="both"/>
        <w:rPr>
          <w:i/>
          <w:sz w:val="28"/>
          <w:szCs w:val="28"/>
        </w:rPr>
      </w:pPr>
    </w:p>
    <w:p w:rsidR="004478EC" w:rsidRPr="00B44ADB" w:rsidRDefault="004478EC" w:rsidP="0016317C">
      <w:pPr>
        <w:widowControl w:val="0"/>
        <w:autoSpaceDE w:val="0"/>
        <w:autoSpaceDN w:val="0"/>
        <w:adjustRightInd w:val="0"/>
        <w:ind w:firstLine="709"/>
        <w:jc w:val="both"/>
        <w:rPr>
          <w:i/>
          <w:sz w:val="28"/>
          <w:szCs w:val="28"/>
        </w:rPr>
      </w:pPr>
      <w:r w:rsidRPr="00B44ADB">
        <w:rPr>
          <w:i/>
          <w:sz w:val="28"/>
          <w:szCs w:val="28"/>
        </w:rPr>
        <w:lastRenderedPageBreak/>
        <w:t>Поверхностные воды</w:t>
      </w:r>
    </w:p>
    <w:p w:rsidR="00A271EE" w:rsidRPr="00A271EE" w:rsidRDefault="00A271EE" w:rsidP="0087346A">
      <w:pPr>
        <w:ind w:firstLine="709"/>
        <w:jc w:val="both"/>
        <w:rPr>
          <w:sz w:val="28"/>
          <w:szCs w:val="28"/>
        </w:rPr>
      </w:pPr>
      <w:r w:rsidRPr="00A271EE">
        <w:rPr>
          <w:sz w:val="28"/>
          <w:szCs w:val="28"/>
        </w:rPr>
        <w:t>По гидрологическому районированию Республики Беларусь рассматрива</w:t>
      </w:r>
      <w:r w:rsidRPr="00A271EE">
        <w:rPr>
          <w:sz w:val="28"/>
          <w:szCs w:val="28"/>
        </w:rPr>
        <w:t>е</w:t>
      </w:r>
      <w:r w:rsidRPr="00A271EE">
        <w:rPr>
          <w:sz w:val="28"/>
          <w:szCs w:val="28"/>
        </w:rPr>
        <w:t>мая территория относится к Вилейскому гидрологическому району. В гидрогр</w:t>
      </w:r>
      <w:r w:rsidRPr="00A271EE">
        <w:rPr>
          <w:sz w:val="28"/>
          <w:szCs w:val="28"/>
        </w:rPr>
        <w:t>а</w:t>
      </w:r>
      <w:r w:rsidRPr="00A271EE">
        <w:rPr>
          <w:sz w:val="28"/>
          <w:szCs w:val="28"/>
        </w:rPr>
        <w:t>фическом отношении территория н.п. Домашковичи Докшицкого района Вите</w:t>
      </w:r>
      <w:r w:rsidRPr="00A271EE">
        <w:rPr>
          <w:sz w:val="28"/>
          <w:szCs w:val="28"/>
        </w:rPr>
        <w:t>б</w:t>
      </w:r>
      <w:r w:rsidRPr="00A271EE">
        <w:rPr>
          <w:sz w:val="28"/>
          <w:szCs w:val="28"/>
        </w:rPr>
        <w:t>ской области относится к бассейну реки Березина.</w:t>
      </w:r>
    </w:p>
    <w:p w:rsidR="002F7509" w:rsidRDefault="002F7509" w:rsidP="002F7509">
      <w:pPr>
        <w:ind w:firstLine="709"/>
        <w:jc w:val="both"/>
        <w:rPr>
          <w:sz w:val="28"/>
          <w:szCs w:val="28"/>
        </w:rPr>
      </w:pPr>
      <w:r>
        <w:rPr>
          <w:sz w:val="28"/>
          <w:szCs w:val="28"/>
        </w:rPr>
        <w:t>В целом воды р.Березины могут быть классифицированы как «относительно чистые».</w:t>
      </w:r>
    </w:p>
    <w:p w:rsidR="002F7509" w:rsidRDefault="002F7509" w:rsidP="002F7509">
      <w:pPr>
        <w:ind w:firstLine="709"/>
        <w:jc w:val="both"/>
        <w:rPr>
          <w:sz w:val="28"/>
          <w:szCs w:val="28"/>
        </w:rPr>
      </w:pPr>
      <w:r w:rsidRPr="00F019B9">
        <w:rPr>
          <w:sz w:val="28"/>
          <w:szCs w:val="28"/>
        </w:rPr>
        <w:t>Согласно Проекту водоохранных зон и прибрежных полос водных объектов Докшицкого района Витебской области, утвержденному решением Докшицкого районного исполнительного комитета от 22 февраля 2021 г. № 140, проектируемая территория частично находится в границах водоохранной зоны водных объектов, за пределами прибрежной полосы.</w:t>
      </w:r>
    </w:p>
    <w:p w:rsidR="0087346A" w:rsidRPr="00DB421C" w:rsidRDefault="0087346A" w:rsidP="0087346A">
      <w:pPr>
        <w:ind w:firstLine="709"/>
        <w:jc w:val="both"/>
        <w:rPr>
          <w:color w:val="00B0F0"/>
          <w:sz w:val="28"/>
          <w:szCs w:val="28"/>
        </w:rPr>
      </w:pPr>
    </w:p>
    <w:p w:rsidR="003F1921" w:rsidRPr="00A271EE" w:rsidRDefault="003F1921" w:rsidP="00420ACA">
      <w:pPr>
        <w:widowControl w:val="0"/>
        <w:autoSpaceDE w:val="0"/>
        <w:autoSpaceDN w:val="0"/>
        <w:adjustRightInd w:val="0"/>
        <w:ind w:firstLine="709"/>
        <w:jc w:val="both"/>
        <w:rPr>
          <w:i/>
          <w:sz w:val="28"/>
          <w:szCs w:val="28"/>
        </w:rPr>
      </w:pPr>
      <w:r w:rsidRPr="00A271EE">
        <w:rPr>
          <w:i/>
          <w:sz w:val="28"/>
          <w:szCs w:val="28"/>
        </w:rPr>
        <w:t>Геологическая среда и подземные воды</w:t>
      </w:r>
    </w:p>
    <w:p w:rsidR="002F7509" w:rsidRDefault="002F7509" w:rsidP="00F552FD">
      <w:pPr>
        <w:ind w:firstLine="709"/>
        <w:jc w:val="both"/>
        <w:rPr>
          <w:color w:val="00B0F0"/>
          <w:sz w:val="28"/>
          <w:szCs w:val="28"/>
        </w:rPr>
      </w:pPr>
    </w:p>
    <w:p w:rsidR="002F7509" w:rsidRPr="00DB421C" w:rsidRDefault="002F7509" w:rsidP="002F7509">
      <w:pPr>
        <w:ind w:firstLine="709"/>
        <w:jc w:val="both"/>
        <w:rPr>
          <w:color w:val="00B0F0"/>
          <w:sz w:val="28"/>
          <w:szCs w:val="28"/>
        </w:rPr>
      </w:pPr>
      <w:r w:rsidRPr="000A4C72">
        <w:rPr>
          <w:sz w:val="28"/>
          <w:szCs w:val="28"/>
        </w:rPr>
        <w:t>В геоморфологическом отношении участок представ</w:t>
      </w:r>
      <w:r>
        <w:rPr>
          <w:sz w:val="28"/>
          <w:szCs w:val="28"/>
        </w:rPr>
        <w:t xml:space="preserve">ляет собой слабо всхолмленный участок моренной равнины. Общий уклон поверхности на север. </w:t>
      </w:r>
    </w:p>
    <w:p w:rsidR="002F7509" w:rsidRPr="000A4C72" w:rsidRDefault="002F7509" w:rsidP="002F7509">
      <w:pPr>
        <w:ind w:firstLine="709"/>
        <w:jc w:val="both"/>
        <w:rPr>
          <w:sz w:val="28"/>
          <w:szCs w:val="28"/>
        </w:rPr>
      </w:pPr>
      <w:r w:rsidRPr="000A4C72">
        <w:rPr>
          <w:sz w:val="28"/>
          <w:szCs w:val="28"/>
        </w:rPr>
        <w:t>Внешние признаки неблагоприятных физико-геологических процессов и я</w:t>
      </w:r>
      <w:r w:rsidRPr="000A4C72">
        <w:rPr>
          <w:sz w:val="28"/>
          <w:szCs w:val="28"/>
        </w:rPr>
        <w:t>в</w:t>
      </w:r>
      <w:r w:rsidRPr="000A4C72">
        <w:rPr>
          <w:sz w:val="28"/>
          <w:szCs w:val="28"/>
        </w:rPr>
        <w:t>лений в процессе инженерно-геологических изысканий не выявлены.</w:t>
      </w:r>
    </w:p>
    <w:p w:rsidR="002F7509" w:rsidRDefault="002F7509" w:rsidP="002F7509">
      <w:pPr>
        <w:ind w:firstLine="709"/>
        <w:jc w:val="both"/>
        <w:rPr>
          <w:sz w:val="28"/>
          <w:szCs w:val="28"/>
        </w:rPr>
      </w:pPr>
      <w:r w:rsidRPr="000A4C72">
        <w:rPr>
          <w:sz w:val="28"/>
          <w:szCs w:val="28"/>
        </w:rPr>
        <w:t>Условия поверхностного стока удовлетворительные.</w:t>
      </w:r>
    </w:p>
    <w:p w:rsidR="002F7509" w:rsidRPr="00856DC8" w:rsidRDefault="002F7509" w:rsidP="002F7509">
      <w:pPr>
        <w:ind w:firstLine="709"/>
        <w:jc w:val="both"/>
        <w:rPr>
          <w:sz w:val="28"/>
          <w:szCs w:val="28"/>
        </w:rPr>
      </w:pPr>
      <w:r>
        <w:rPr>
          <w:sz w:val="28"/>
          <w:szCs w:val="28"/>
        </w:rPr>
        <w:t>Гидрогеолоические условия характеризуются наличием грунтовых вод сп</w:t>
      </w:r>
      <w:r>
        <w:rPr>
          <w:sz w:val="28"/>
          <w:szCs w:val="28"/>
        </w:rPr>
        <w:t>о</w:t>
      </w:r>
      <w:r>
        <w:rPr>
          <w:sz w:val="28"/>
          <w:szCs w:val="28"/>
        </w:rPr>
        <w:t>радического распространения, образующих единый водоносный горизонт. Пит</w:t>
      </w:r>
      <w:r>
        <w:rPr>
          <w:sz w:val="28"/>
          <w:szCs w:val="28"/>
        </w:rPr>
        <w:t>а</w:t>
      </w:r>
      <w:r>
        <w:rPr>
          <w:sz w:val="28"/>
          <w:szCs w:val="28"/>
        </w:rPr>
        <w:t>ние горизонта осуществляется за счет инфильтрации атмосферных осадков – ра</w:t>
      </w:r>
      <w:r>
        <w:rPr>
          <w:sz w:val="28"/>
          <w:szCs w:val="28"/>
        </w:rPr>
        <w:t>з</w:t>
      </w:r>
      <w:r>
        <w:rPr>
          <w:sz w:val="28"/>
          <w:szCs w:val="28"/>
        </w:rPr>
        <w:t>грузка в нижележащие слои и озеро Домашковичское, расположенное примерно в 200 м севернее участка проектируемого строительства. Уровень подземных вод устанавливается на глубине 8,6м. В неблагоприятные периоды года повышение уровня грунтовых вод на 1,5м выше зафиксированного в период изысканий.</w:t>
      </w:r>
    </w:p>
    <w:p w:rsidR="00705E4F" w:rsidRPr="00DB421C" w:rsidRDefault="00705E4F" w:rsidP="00705E4F">
      <w:pPr>
        <w:ind w:firstLine="851"/>
        <w:jc w:val="both"/>
        <w:rPr>
          <w:color w:val="00B0F0"/>
          <w:sz w:val="28"/>
          <w:szCs w:val="28"/>
        </w:rPr>
      </w:pPr>
    </w:p>
    <w:p w:rsidR="00E42945" w:rsidRPr="00DF4A02" w:rsidRDefault="00E42945" w:rsidP="00E272B5">
      <w:pPr>
        <w:widowControl w:val="0"/>
        <w:autoSpaceDE w:val="0"/>
        <w:autoSpaceDN w:val="0"/>
        <w:adjustRightInd w:val="0"/>
        <w:ind w:firstLine="709"/>
        <w:jc w:val="both"/>
        <w:rPr>
          <w:i/>
          <w:sz w:val="28"/>
          <w:szCs w:val="28"/>
        </w:rPr>
      </w:pPr>
      <w:r w:rsidRPr="00DF4A02">
        <w:rPr>
          <w:i/>
          <w:sz w:val="28"/>
          <w:szCs w:val="28"/>
        </w:rPr>
        <w:t>Рельеф, земельные ресурсы и почвенный покров</w:t>
      </w:r>
    </w:p>
    <w:p w:rsidR="00ED3841" w:rsidRDefault="00ED3841" w:rsidP="00ED3841">
      <w:pPr>
        <w:ind w:firstLine="709"/>
        <w:jc w:val="both"/>
        <w:rPr>
          <w:sz w:val="28"/>
          <w:szCs w:val="28"/>
        </w:rPr>
      </w:pPr>
      <w:r w:rsidRPr="00EE1870">
        <w:rPr>
          <w:sz w:val="28"/>
          <w:szCs w:val="28"/>
        </w:rPr>
        <w:t xml:space="preserve">Территория </w:t>
      </w:r>
      <w:r>
        <w:rPr>
          <w:sz w:val="28"/>
          <w:szCs w:val="28"/>
        </w:rPr>
        <w:t>объекта</w:t>
      </w:r>
      <w:r w:rsidRPr="00EE1870">
        <w:rPr>
          <w:sz w:val="28"/>
          <w:szCs w:val="28"/>
        </w:rPr>
        <w:t xml:space="preserve"> относится к </w:t>
      </w:r>
      <w:r>
        <w:rPr>
          <w:sz w:val="28"/>
          <w:szCs w:val="28"/>
        </w:rPr>
        <w:t>Вилейской</w:t>
      </w:r>
      <w:r w:rsidRPr="00EE1870">
        <w:rPr>
          <w:sz w:val="28"/>
          <w:szCs w:val="28"/>
        </w:rPr>
        <w:t xml:space="preserve"> равнине Западнобелорусской подобласти области Центральнобелорусских возвышенностей и гряд.</w:t>
      </w:r>
    </w:p>
    <w:p w:rsidR="00ED3841" w:rsidRPr="00EE1870" w:rsidRDefault="00ED3841" w:rsidP="00ED3841">
      <w:pPr>
        <w:ind w:firstLine="709"/>
        <w:jc w:val="both"/>
        <w:rPr>
          <w:sz w:val="28"/>
          <w:szCs w:val="28"/>
        </w:rPr>
      </w:pPr>
      <w:r>
        <w:rPr>
          <w:sz w:val="28"/>
          <w:szCs w:val="28"/>
        </w:rPr>
        <w:t>Вилейская равнина имеет плоскую, плосковолнистую, пологоволнистую поверхность с абсолютными отметками 180-200м. Почвы дерновоподзолистые з</w:t>
      </w:r>
      <w:r>
        <w:rPr>
          <w:sz w:val="28"/>
          <w:szCs w:val="28"/>
        </w:rPr>
        <w:t>а</w:t>
      </w:r>
      <w:r>
        <w:rPr>
          <w:sz w:val="28"/>
          <w:szCs w:val="28"/>
        </w:rPr>
        <w:t>болоченные, торфяноболтные и другие.</w:t>
      </w:r>
    </w:p>
    <w:p w:rsidR="00ED3841" w:rsidRDefault="00ED3841" w:rsidP="00ED3841">
      <w:pPr>
        <w:widowControl w:val="0"/>
        <w:ind w:firstLine="567"/>
        <w:jc w:val="both"/>
        <w:rPr>
          <w:color w:val="00B0F0"/>
          <w:sz w:val="28"/>
        </w:rPr>
      </w:pPr>
    </w:p>
    <w:p w:rsidR="00ED3841" w:rsidRPr="00160A55" w:rsidRDefault="00ED3841" w:rsidP="00ED3841">
      <w:pPr>
        <w:ind w:firstLine="709"/>
        <w:jc w:val="both"/>
        <w:rPr>
          <w:sz w:val="28"/>
          <w:szCs w:val="28"/>
        </w:rPr>
      </w:pPr>
      <w:r w:rsidRPr="000A4C72">
        <w:rPr>
          <w:sz w:val="28"/>
          <w:szCs w:val="28"/>
        </w:rPr>
        <w:t>В геоморфологическом отношении участок представ</w:t>
      </w:r>
      <w:r>
        <w:rPr>
          <w:sz w:val="28"/>
          <w:szCs w:val="28"/>
        </w:rPr>
        <w:t xml:space="preserve">ляет собой слабо </w:t>
      </w:r>
      <w:r w:rsidRPr="00160A55">
        <w:rPr>
          <w:sz w:val="28"/>
          <w:szCs w:val="28"/>
        </w:rPr>
        <w:t xml:space="preserve">всхолмленный участок моренной равнины. Общий уклон поверхности на север. </w:t>
      </w:r>
    </w:p>
    <w:p w:rsidR="00DF07C6" w:rsidRPr="00160A55" w:rsidRDefault="00DF07C6" w:rsidP="00DF07C6">
      <w:pPr>
        <w:ind w:firstLine="709"/>
        <w:jc w:val="both"/>
        <w:rPr>
          <w:sz w:val="28"/>
          <w:szCs w:val="28"/>
        </w:rPr>
      </w:pPr>
      <w:r w:rsidRPr="00160A55">
        <w:rPr>
          <w:sz w:val="28"/>
          <w:szCs w:val="28"/>
        </w:rPr>
        <w:t>Согласно почвенно-географическому районированию участок проектиров</w:t>
      </w:r>
      <w:r w:rsidRPr="00160A55">
        <w:rPr>
          <w:sz w:val="28"/>
          <w:szCs w:val="28"/>
        </w:rPr>
        <w:t>а</w:t>
      </w:r>
      <w:r w:rsidRPr="00160A55">
        <w:rPr>
          <w:sz w:val="28"/>
          <w:szCs w:val="28"/>
        </w:rPr>
        <w:t xml:space="preserve">ния относится к </w:t>
      </w:r>
      <w:r w:rsidR="00160A55" w:rsidRPr="00160A55">
        <w:rPr>
          <w:sz w:val="28"/>
          <w:szCs w:val="28"/>
        </w:rPr>
        <w:t>Северо-западному округу Браславско-Глубокскому району де</w:t>
      </w:r>
      <w:r w:rsidR="00160A55" w:rsidRPr="00160A55">
        <w:rPr>
          <w:sz w:val="28"/>
          <w:szCs w:val="28"/>
        </w:rPr>
        <w:t>р</w:t>
      </w:r>
      <w:r w:rsidR="00160A55" w:rsidRPr="00160A55">
        <w:rPr>
          <w:sz w:val="28"/>
          <w:szCs w:val="28"/>
        </w:rPr>
        <w:t>ново-подзолистых в основном эродированных суглинистых и супесчаных почв</w:t>
      </w:r>
      <w:r w:rsidR="00160A55">
        <w:rPr>
          <w:sz w:val="28"/>
          <w:szCs w:val="28"/>
        </w:rPr>
        <w:t>,</w:t>
      </w:r>
      <w:r w:rsidR="00160A55" w:rsidRPr="00160A55">
        <w:rPr>
          <w:sz w:val="28"/>
          <w:szCs w:val="28"/>
        </w:rPr>
        <w:t xml:space="preserve"> Поставско-Глубокскому подрайону дерново-подзолистых и супесчаных эродир</w:t>
      </w:r>
      <w:r w:rsidR="00160A55" w:rsidRPr="00160A55">
        <w:rPr>
          <w:sz w:val="28"/>
          <w:szCs w:val="28"/>
        </w:rPr>
        <w:t>о</w:t>
      </w:r>
      <w:r w:rsidR="00160A55" w:rsidRPr="00160A55">
        <w:rPr>
          <w:sz w:val="28"/>
          <w:szCs w:val="28"/>
        </w:rPr>
        <w:t>ванных почв.</w:t>
      </w:r>
    </w:p>
    <w:p w:rsidR="00ED3841" w:rsidRPr="00F3166B" w:rsidRDefault="00ED3841" w:rsidP="00ED3841">
      <w:pPr>
        <w:ind w:firstLine="709"/>
        <w:jc w:val="both"/>
        <w:rPr>
          <w:sz w:val="28"/>
          <w:szCs w:val="28"/>
        </w:rPr>
      </w:pPr>
      <w:r w:rsidRPr="00F3166B">
        <w:rPr>
          <w:sz w:val="28"/>
          <w:szCs w:val="28"/>
        </w:rPr>
        <w:lastRenderedPageBreak/>
        <w:t>Геохимический ландшафт относится к кислому классу ландшафтов; род геохимических ландшафтов – средне расчлененный (10-15 м) с активной мигр</w:t>
      </w:r>
      <w:r w:rsidRPr="00F3166B">
        <w:rPr>
          <w:sz w:val="28"/>
          <w:szCs w:val="28"/>
        </w:rPr>
        <w:t>а</w:t>
      </w:r>
      <w:r w:rsidRPr="00F3166B">
        <w:rPr>
          <w:sz w:val="28"/>
          <w:szCs w:val="28"/>
        </w:rPr>
        <w:t>цией с преимуществом механической денудации.</w:t>
      </w:r>
    </w:p>
    <w:p w:rsidR="00ED3841" w:rsidRDefault="00ED3841" w:rsidP="00ED3841">
      <w:pPr>
        <w:ind w:firstLine="709"/>
        <w:jc w:val="both"/>
        <w:rPr>
          <w:sz w:val="28"/>
          <w:szCs w:val="28"/>
        </w:rPr>
      </w:pPr>
      <w:r w:rsidRPr="00F3166B">
        <w:rPr>
          <w:sz w:val="28"/>
          <w:szCs w:val="28"/>
        </w:rPr>
        <w:t>Геохимический ландшафт участка проектирования характеризуется средней сорбцией и емкостью аккумуляции химических элементов.</w:t>
      </w:r>
    </w:p>
    <w:p w:rsidR="00ED3841" w:rsidRPr="00F3166B" w:rsidRDefault="00ED3841" w:rsidP="00ED3841">
      <w:pPr>
        <w:ind w:firstLine="709"/>
        <w:jc w:val="both"/>
        <w:rPr>
          <w:sz w:val="28"/>
          <w:szCs w:val="28"/>
        </w:rPr>
      </w:pPr>
    </w:p>
    <w:p w:rsidR="00E42945" w:rsidRPr="00DF4A02" w:rsidRDefault="00E42945" w:rsidP="00DC4061">
      <w:pPr>
        <w:widowControl w:val="0"/>
        <w:autoSpaceDE w:val="0"/>
        <w:autoSpaceDN w:val="0"/>
        <w:adjustRightInd w:val="0"/>
        <w:ind w:firstLine="709"/>
        <w:jc w:val="both"/>
        <w:rPr>
          <w:i/>
          <w:sz w:val="28"/>
          <w:szCs w:val="28"/>
        </w:rPr>
      </w:pPr>
      <w:r w:rsidRPr="00DF4A02">
        <w:rPr>
          <w:i/>
          <w:sz w:val="28"/>
          <w:szCs w:val="28"/>
        </w:rPr>
        <w:t>Растительный и животный мир. Леса</w:t>
      </w:r>
    </w:p>
    <w:p w:rsidR="0016754E" w:rsidRPr="0016754E" w:rsidRDefault="0016754E" w:rsidP="0016754E">
      <w:pPr>
        <w:ind w:firstLine="709"/>
        <w:jc w:val="both"/>
        <w:rPr>
          <w:sz w:val="28"/>
          <w:szCs w:val="28"/>
        </w:rPr>
      </w:pPr>
      <w:r w:rsidRPr="0016754E">
        <w:rPr>
          <w:sz w:val="28"/>
          <w:szCs w:val="28"/>
        </w:rPr>
        <w:t>В соответствии с геоботаническим районированием территории Беларуси  леса ГЛХУ «Бегомльский лесхоз», относится к Подзоне дубово-темнохвойных л</w:t>
      </w:r>
      <w:r w:rsidRPr="0016754E">
        <w:rPr>
          <w:sz w:val="28"/>
          <w:szCs w:val="28"/>
        </w:rPr>
        <w:t>е</w:t>
      </w:r>
      <w:r w:rsidRPr="0016754E">
        <w:rPr>
          <w:sz w:val="28"/>
          <w:szCs w:val="28"/>
        </w:rPr>
        <w:t>сов  Ошмяно-Минскому округу лесных массивов</w:t>
      </w:r>
    </w:p>
    <w:p w:rsidR="0016754E" w:rsidRPr="0016754E" w:rsidRDefault="0016754E" w:rsidP="0016754E">
      <w:pPr>
        <w:ind w:firstLine="709"/>
        <w:jc w:val="both"/>
        <w:rPr>
          <w:sz w:val="28"/>
          <w:szCs w:val="28"/>
        </w:rPr>
      </w:pPr>
      <w:r w:rsidRPr="0016754E">
        <w:rPr>
          <w:sz w:val="28"/>
          <w:szCs w:val="28"/>
        </w:rPr>
        <w:t>Климатические условия района расположения лесхоза благоприятны для успешного роста основных лесообразующих пород − сосны и ели, а также мягк</w:t>
      </w:r>
      <w:r w:rsidRPr="0016754E">
        <w:rPr>
          <w:sz w:val="28"/>
          <w:szCs w:val="28"/>
        </w:rPr>
        <w:t>о</w:t>
      </w:r>
      <w:r w:rsidRPr="0016754E">
        <w:rPr>
          <w:sz w:val="28"/>
          <w:szCs w:val="28"/>
        </w:rPr>
        <w:t>лиственных пород и кустарниковой растительности. Кроме основных лесообр</w:t>
      </w:r>
      <w:r w:rsidRPr="0016754E">
        <w:rPr>
          <w:sz w:val="28"/>
          <w:szCs w:val="28"/>
        </w:rPr>
        <w:t>а</w:t>
      </w:r>
      <w:r w:rsidRPr="0016754E">
        <w:rPr>
          <w:sz w:val="28"/>
          <w:szCs w:val="28"/>
        </w:rPr>
        <w:t>зующих древесных пород в лесхозе могут произрастать в смеси с другими др</w:t>
      </w:r>
      <w:r w:rsidRPr="0016754E">
        <w:rPr>
          <w:sz w:val="28"/>
          <w:szCs w:val="28"/>
        </w:rPr>
        <w:t>е</w:t>
      </w:r>
      <w:r w:rsidRPr="0016754E">
        <w:rPr>
          <w:sz w:val="28"/>
          <w:szCs w:val="28"/>
        </w:rPr>
        <w:t xml:space="preserve">весными породами дуб, ясень, клен, а также интродуцированные виды деревьев − лиственница европейская, сосна Веймутова и другие. </w:t>
      </w:r>
    </w:p>
    <w:p w:rsidR="0016754E" w:rsidRPr="0016754E" w:rsidRDefault="0016754E" w:rsidP="0016754E">
      <w:pPr>
        <w:ind w:firstLine="709"/>
        <w:jc w:val="both"/>
        <w:rPr>
          <w:sz w:val="28"/>
          <w:szCs w:val="28"/>
        </w:rPr>
      </w:pPr>
      <w:r w:rsidRPr="0016754E">
        <w:rPr>
          <w:sz w:val="28"/>
          <w:szCs w:val="28"/>
          <w:lang w:val="be-BY"/>
        </w:rPr>
        <w:t>Охотничьи угодья богаты всеми видами охотничьих птиц и пушных зверей:</w:t>
      </w:r>
      <w:r w:rsidRPr="0016754E">
        <w:rPr>
          <w:sz w:val="28"/>
          <w:szCs w:val="28"/>
        </w:rPr>
        <w:t xml:space="preserve"> лось, косуля, олень благородный, бобр,  тетерев, глухарь. </w:t>
      </w:r>
    </w:p>
    <w:p w:rsidR="0016754E" w:rsidRPr="0016754E" w:rsidRDefault="007014B7" w:rsidP="0016754E">
      <w:pPr>
        <w:widowControl w:val="0"/>
        <w:autoSpaceDE w:val="0"/>
        <w:autoSpaceDN w:val="0"/>
        <w:adjustRightInd w:val="0"/>
        <w:ind w:firstLine="709"/>
        <w:jc w:val="both"/>
        <w:rPr>
          <w:i/>
          <w:sz w:val="28"/>
          <w:szCs w:val="28"/>
        </w:rPr>
      </w:pPr>
      <w:r w:rsidRPr="0016754E">
        <w:rPr>
          <w:i/>
          <w:sz w:val="28"/>
          <w:szCs w:val="28"/>
        </w:rPr>
        <w:t>Природные комплексы и природные объекты</w:t>
      </w:r>
    </w:p>
    <w:p w:rsidR="0016754E" w:rsidRPr="0016754E" w:rsidRDefault="0016754E" w:rsidP="0016754E">
      <w:pPr>
        <w:widowControl w:val="0"/>
        <w:autoSpaceDE w:val="0"/>
        <w:autoSpaceDN w:val="0"/>
        <w:adjustRightInd w:val="0"/>
        <w:ind w:firstLine="709"/>
        <w:jc w:val="both"/>
        <w:rPr>
          <w:sz w:val="28"/>
          <w:szCs w:val="28"/>
          <w:shd w:val="clear" w:color="auto" w:fill="FFFFFF"/>
          <w:lang/>
        </w:rPr>
      </w:pPr>
      <w:r w:rsidRPr="0016754E">
        <w:rPr>
          <w:sz w:val="28"/>
          <w:szCs w:val="28"/>
          <w:shd w:val="clear" w:color="auto" w:fill="FFFFFF"/>
          <w:lang/>
        </w:rPr>
        <w:t xml:space="preserve">На территории Докшицкого района расположены </w:t>
      </w:r>
      <w:r w:rsidRPr="0016754E">
        <w:rPr>
          <w:sz w:val="28"/>
          <w:szCs w:val="28"/>
          <w:shd w:val="clear" w:color="auto" w:fill="FFFFFF"/>
          <w:lang w:val="be-BY"/>
        </w:rPr>
        <w:t>заказники:</w:t>
      </w:r>
      <w:r w:rsidRPr="0016754E">
        <w:rPr>
          <w:sz w:val="28"/>
          <w:szCs w:val="28"/>
          <w:shd w:val="clear" w:color="auto" w:fill="FFFFFF"/>
          <w:lang/>
        </w:rPr>
        <w:t xml:space="preserve"> гидрологич</w:t>
      </w:r>
      <w:r w:rsidRPr="0016754E">
        <w:rPr>
          <w:sz w:val="28"/>
          <w:szCs w:val="28"/>
          <w:shd w:val="clear" w:color="auto" w:fill="FFFFFF"/>
          <w:lang/>
        </w:rPr>
        <w:t>е</w:t>
      </w:r>
      <w:r w:rsidRPr="0016754E">
        <w:rPr>
          <w:sz w:val="28"/>
          <w:szCs w:val="28"/>
          <w:shd w:val="clear" w:color="auto" w:fill="FFFFFF"/>
          <w:lang/>
        </w:rPr>
        <w:t>ский заказник республиканского значения «Верхневилейский»; республиканский заказник «Сервечь»; заказник «Вереньки»; заказник «Виржи»; заказник «Заб</w:t>
      </w:r>
      <w:r w:rsidRPr="0016754E">
        <w:rPr>
          <w:sz w:val="28"/>
          <w:szCs w:val="28"/>
          <w:shd w:val="clear" w:color="auto" w:fill="FFFFFF"/>
          <w:lang/>
        </w:rPr>
        <w:t>о</w:t>
      </w:r>
      <w:r w:rsidRPr="0016754E">
        <w:rPr>
          <w:sz w:val="28"/>
          <w:szCs w:val="28"/>
          <w:shd w:val="clear" w:color="auto" w:fill="FFFFFF"/>
          <w:lang/>
        </w:rPr>
        <w:t>рье»; заказник «Зуйка»; заказник «Отрубок»; заказник «Подомхи»; заказник «Ч</w:t>
      </w:r>
      <w:r w:rsidRPr="0016754E">
        <w:rPr>
          <w:sz w:val="28"/>
          <w:szCs w:val="28"/>
          <w:shd w:val="clear" w:color="auto" w:fill="FFFFFF"/>
          <w:lang/>
        </w:rPr>
        <w:t>е</w:t>
      </w:r>
      <w:r w:rsidRPr="0016754E">
        <w:rPr>
          <w:sz w:val="28"/>
          <w:szCs w:val="28"/>
          <w:shd w:val="clear" w:color="auto" w:fill="FFFFFF"/>
          <w:lang/>
        </w:rPr>
        <w:t>чуки»; а также памятник природы дуб-великан «Ситцевский»; гидрологический памятник природы «Млынок»; гидрологический памятник природы «Речные».</w:t>
      </w:r>
    </w:p>
    <w:p w:rsidR="004E61B6" w:rsidRPr="0016754E" w:rsidRDefault="004E61B6" w:rsidP="00CA2A77">
      <w:pPr>
        <w:pStyle w:val="20"/>
        <w:ind w:firstLine="709"/>
        <w:rPr>
          <w:bCs/>
          <w:sz w:val="28"/>
          <w:szCs w:val="28"/>
        </w:rPr>
      </w:pPr>
      <w:r w:rsidRPr="0016754E">
        <w:rPr>
          <w:bCs/>
          <w:sz w:val="28"/>
          <w:szCs w:val="28"/>
        </w:rPr>
        <w:t>В районе размещения объекта природные комплексы и ООПТ отсутствуют.</w:t>
      </w:r>
    </w:p>
    <w:p w:rsidR="00194B63" w:rsidRPr="00DB421C" w:rsidRDefault="00194B63" w:rsidP="00194B63">
      <w:pPr>
        <w:pStyle w:val="20"/>
        <w:ind w:firstLine="600"/>
        <w:rPr>
          <w:bCs/>
          <w:color w:val="00B0F0"/>
          <w:sz w:val="28"/>
          <w:szCs w:val="28"/>
        </w:rPr>
      </w:pPr>
    </w:p>
    <w:p w:rsidR="007014B7" w:rsidRPr="00D43E1B" w:rsidRDefault="007014B7" w:rsidP="005D0941">
      <w:pPr>
        <w:widowControl w:val="0"/>
        <w:autoSpaceDE w:val="0"/>
        <w:autoSpaceDN w:val="0"/>
        <w:adjustRightInd w:val="0"/>
        <w:ind w:firstLine="709"/>
        <w:jc w:val="both"/>
        <w:rPr>
          <w:i/>
          <w:sz w:val="28"/>
          <w:szCs w:val="28"/>
        </w:rPr>
      </w:pPr>
      <w:r w:rsidRPr="00D43E1B">
        <w:rPr>
          <w:i/>
          <w:sz w:val="28"/>
          <w:szCs w:val="28"/>
        </w:rPr>
        <w:t>Природно-ресурсный потенциал. Природопользование</w:t>
      </w:r>
    </w:p>
    <w:p w:rsidR="00464C40" w:rsidRPr="00805757" w:rsidRDefault="00464C40" w:rsidP="00464C40">
      <w:pPr>
        <w:pStyle w:val="20"/>
        <w:ind w:firstLine="709"/>
        <w:rPr>
          <w:bCs/>
          <w:sz w:val="28"/>
          <w:szCs w:val="28"/>
        </w:rPr>
      </w:pPr>
      <w:r>
        <w:rPr>
          <w:bCs/>
          <w:sz w:val="28"/>
          <w:szCs w:val="28"/>
        </w:rPr>
        <w:t>Докшицкий район обладает значительными рекреационными ресурсами благодаря высокой степени облесенности, обводненности и обеспеченности транспортным обслуживанием, а также большим туристическим потенциалом.</w:t>
      </w:r>
    </w:p>
    <w:p w:rsidR="00464C40" w:rsidRPr="00DB421C" w:rsidRDefault="00464C40" w:rsidP="00464C40">
      <w:pPr>
        <w:pStyle w:val="20"/>
        <w:ind w:firstLine="709"/>
        <w:rPr>
          <w:bCs/>
          <w:color w:val="00B0F0"/>
          <w:sz w:val="28"/>
          <w:szCs w:val="28"/>
        </w:rPr>
      </w:pPr>
      <w:r w:rsidRPr="00464C40">
        <w:rPr>
          <w:bCs/>
          <w:sz w:val="28"/>
          <w:szCs w:val="28"/>
        </w:rPr>
        <w:t xml:space="preserve">Основными природными ресурсами </w:t>
      </w:r>
      <w:r>
        <w:rPr>
          <w:bCs/>
          <w:sz w:val="28"/>
          <w:szCs w:val="28"/>
        </w:rPr>
        <w:t>Докшицкого</w:t>
      </w:r>
      <w:r w:rsidRPr="00464C40">
        <w:rPr>
          <w:bCs/>
          <w:sz w:val="28"/>
          <w:szCs w:val="28"/>
        </w:rPr>
        <w:t xml:space="preserve"> района являются мин</w:t>
      </w:r>
      <w:r w:rsidRPr="00464C40">
        <w:rPr>
          <w:bCs/>
          <w:sz w:val="28"/>
          <w:szCs w:val="28"/>
        </w:rPr>
        <w:t>е</w:t>
      </w:r>
      <w:r w:rsidRPr="00464C40">
        <w:rPr>
          <w:bCs/>
          <w:sz w:val="28"/>
          <w:szCs w:val="28"/>
        </w:rPr>
        <w:t>ральносырьевые, земельные, лесные и водные ресурсы.</w:t>
      </w:r>
    </w:p>
    <w:p w:rsidR="00464C40" w:rsidRDefault="00464C40" w:rsidP="00464C40">
      <w:pPr>
        <w:pStyle w:val="20"/>
        <w:ind w:firstLine="709"/>
        <w:rPr>
          <w:bCs/>
          <w:color w:val="00B0F0"/>
          <w:sz w:val="28"/>
          <w:szCs w:val="28"/>
        </w:rPr>
      </w:pPr>
      <w:r w:rsidRPr="00464C40">
        <w:rPr>
          <w:bCs/>
          <w:sz w:val="28"/>
          <w:szCs w:val="28"/>
        </w:rPr>
        <w:t>Основными минерально-сырьевыми ресурсами района, являющиеся объе</w:t>
      </w:r>
      <w:r w:rsidRPr="00464C40">
        <w:rPr>
          <w:bCs/>
          <w:sz w:val="28"/>
          <w:szCs w:val="28"/>
        </w:rPr>
        <w:t>к</w:t>
      </w:r>
      <w:r w:rsidRPr="00464C40">
        <w:rPr>
          <w:bCs/>
          <w:sz w:val="28"/>
          <w:szCs w:val="28"/>
        </w:rPr>
        <w:t>тами учета Государственного кадастра недр Республики Беларусь являются: гл</w:t>
      </w:r>
      <w:r w:rsidRPr="00464C40">
        <w:rPr>
          <w:bCs/>
          <w:sz w:val="28"/>
          <w:szCs w:val="28"/>
        </w:rPr>
        <w:t>и</w:t>
      </w:r>
      <w:r w:rsidRPr="00464C40">
        <w:rPr>
          <w:bCs/>
          <w:sz w:val="28"/>
          <w:szCs w:val="28"/>
        </w:rPr>
        <w:t>на, песок,</w:t>
      </w:r>
      <w:r>
        <w:rPr>
          <w:bCs/>
          <w:sz w:val="28"/>
          <w:szCs w:val="28"/>
        </w:rPr>
        <w:t xml:space="preserve"> песчано-валунные материалы, сапропели, торф, пресные и меинерал</w:t>
      </w:r>
      <w:r>
        <w:rPr>
          <w:bCs/>
          <w:sz w:val="28"/>
          <w:szCs w:val="28"/>
        </w:rPr>
        <w:t>ь</w:t>
      </w:r>
      <w:r>
        <w:rPr>
          <w:bCs/>
          <w:sz w:val="28"/>
          <w:szCs w:val="28"/>
        </w:rPr>
        <w:t>ные подземные воды.</w:t>
      </w:r>
    </w:p>
    <w:p w:rsidR="00464C40" w:rsidRPr="002F7509" w:rsidRDefault="00464C40" w:rsidP="00464C40">
      <w:pPr>
        <w:pStyle w:val="20"/>
        <w:ind w:firstLine="709"/>
        <w:rPr>
          <w:bCs/>
          <w:sz w:val="28"/>
          <w:szCs w:val="28"/>
        </w:rPr>
      </w:pPr>
      <w:r w:rsidRPr="002F7509">
        <w:rPr>
          <w:bCs/>
          <w:sz w:val="28"/>
          <w:szCs w:val="28"/>
        </w:rPr>
        <w:t>В границах Докшицкого района имеется 51 месторождение полезных иск</w:t>
      </w:r>
      <w:r w:rsidRPr="002F7509">
        <w:rPr>
          <w:bCs/>
          <w:sz w:val="28"/>
          <w:szCs w:val="28"/>
        </w:rPr>
        <w:t>о</w:t>
      </w:r>
      <w:r w:rsidRPr="002F7509">
        <w:rPr>
          <w:bCs/>
          <w:sz w:val="28"/>
          <w:szCs w:val="28"/>
        </w:rPr>
        <w:t>паемых.</w:t>
      </w:r>
    </w:p>
    <w:p w:rsidR="00464C40" w:rsidRPr="00464C40" w:rsidRDefault="00464C40" w:rsidP="00464C40">
      <w:pPr>
        <w:pStyle w:val="20"/>
        <w:ind w:firstLine="709"/>
        <w:rPr>
          <w:bCs/>
          <w:sz w:val="28"/>
          <w:szCs w:val="28"/>
        </w:rPr>
      </w:pPr>
      <w:r w:rsidRPr="00464C40">
        <w:rPr>
          <w:bCs/>
          <w:sz w:val="28"/>
          <w:szCs w:val="28"/>
        </w:rPr>
        <w:t>Месторождения полезных ископаемых девонских отложений (нефти, к</w:t>
      </w:r>
      <w:r w:rsidRPr="00464C40">
        <w:rPr>
          <w:bCs/>
          <w:sz w:val="28"/>
          <w:szCs w:val="28"/>
        </w:rPr>
        <w:t>а</w:t>
      </w:r>
      <w:r w:rsidRPr="00464C40">
        <w:rPr>
          <w:bCs/>
          <w:sz w:val="28"/>
          <w:szCs w:val="28"/>
        </w:rPr>
        <w:t>менной и калийной солей, гипса, горючих сланцев, агрохимического сырья, м</w:t>
      </w:r>
      <w:r w:rsidRPr="00464C40">
        <w:rPr>
          <w:bCs/>
          <w:sz w:val="28"/>
          <w:szCs w:val="28"/>
        </w:rPr>
        <w:t>е</w:t>
      </w:r>
      <w:r w:rsidRPr="00464C40">
        <w:rPr>
          <w:bCs/>
          <w:sz w:val="28"/>
          <w:szCs w:val="28"/>
        </w:rPr>
        <w:t>таллоносных рассолов, минеральных и питьевых вод) в районе размещения об</w:t>
      </w:r>
      <w:r w:rsidRPr="00464C40">
        <w:rPr>
          <w:bCs/>
          <w:sz w:val="28"/>
          <w:szCs w:val="28"/>
        </w:rPr>
        <w:t>ъ</w:t>
      </w:r>
      <w:r w:rsidRPr="00464C40">
        <w:rPr>
          <w:bCs/>
          <w:sz w:val="28"/>
          <w:szCs w:val="28"/>
        </w:rPr>
        <w:t>екта отсутствуют.</w:t>
      </w:r>
    </w:p>
    <w:p w:rsidR="0076236B" w:rsidRPr="0076236B" w:rsidRDefault="0076236B" w:rsidP="0076236B">
      <w:pPr>
        <w:ind w:firstLine="707"/>
        <w:jc w:val="both"/>
        <w:rPr>
          <w:sz w:val="28"/>
          <w:szCs w:val="28"/>
        </w:rPr>
      </w:pPr>
      <w:r w:rsidRPr="0076236B">
        <w:rPr>
          <w:sz w:val="28"/>
          <w:szCs w:val="28"/>
        </w:rPr>
        <w:lastRenderedPageBreak/>
        <w:t>Значительное место занимает лесное хозяйство. Лесистость Докшицкого района составляет 51,6%, что значительно выше показателя по Республике Бел</w:t>
      </w:r>
      <w:r w:rsidRPr="0076236B">
        <w:rPr>
          <w:sz w:val="28"/>
          <w:szCs w:val="28"/>
        </w:rPr>
        <w:t>а</w:t>
      </w:r>
      <w:r w:rsidRPr="0076236B">
        <w:rPr>
          <w:sz w:val="28"/>
          <w:szCs w:val="28"/>
        </w:rPr>
        <w:t>русь в целом (10,1%). Почвы лесхоза обладают хорошим почвенным потенци</w:t>
      </w:r>
      <w:r w:rsidRPr="0076236B">
        <w:rPr>
          <w:sz w:val="28"/>
          <w:szCs w:val="28"/>
        </w:rPr>
        <w:t>а</w:t>
      </w:r>
      <w:r w:rsidRPr="0076236B">
        <w:rPr>
          <w:sz w:val="28"/>
          <w:szCs w:val="28"/>
        </w:rPr>
        <w:t>лом, позволяющим выращивать высокопродуктивные леса различных древесных пород.</w:t>
      </w:r>
    </w:p>
    <w:p w:rsidR="0076236B" w:rsidRPr="0076236B" w:rsidRDefault="0076236B" w:rsidP="0076236B">
      <w:pPr>
        <w:ind w:firstLine="707"/>
        <w:jc w:val="both"/>
        <w:rPr>
          <w:sz w:val="28"/>
          <w:szCs w:val="28"/>
        </w:rPr>
      </w:pPr>
    </w:p>
    <w:p w:rsidR="0076236B" w:rsidRPr="0076236B" w:rsidRDefault="0076236B" w:rsidP="0076236B">
      <w:pPr>
        <w:ind w:firstLine="707"/>
        <w:jc w:val="both"/>
        <w:rPr>
          <w:sz w:val="28"/>
          <w:szCs w:val="28"/>
        </w:rPr>
      </w:pPr>
      <w:r w:rsidRPr="0076236B">
        <w:rPr>
          <w:sz w:val="28"/>
          <w:szCs w:val="28"/>
        </w:rPr>
        <w:t xml:space="preserve">Одним из главных богатств Гродненского района являются его земельные ресурсы. Земли сельскохозяйственного производства занимают 70,524 тысячи гектаров. </w:t>
      </w:r>
    </w:p>
    <w:p w:rsidR="00D43E1B" w:rsidRPr="00B91C0B" w:rsidRDefault="00D43E1B" w:rsidP="00D43E1B">
      <w:pPr>
        <w:ind w:firstLine="709"/>
        <w:jc w:val="both"/>
        <w:rPr>
          <w:sz w:val="28"/>
          <w:szCs w:val="28"/>
        </w:rPr>
      </w:pPr>
      <w:r w:rsidRPr="0076236B">
        <w:rPr>
          <w:sz w:val="28"/>
          <w:szCs w:val="28"/>
        </w:rPr>
        <w:t xml:space="preserve">Гидрографическая сеть Докшицкого района характеризуется </w:t>
      </w:r>
      <w:r w:rsidRPr="00B91C0B">
        <w:rPr>
          <w:sz w:val="28"/>
          <w:szCs w:val="28"/>
        </w:rPr>
        <w:t>следующими показателями:</w:t>
      </w:r>
    </w:p>
    <w:p w:rsidR="00D43E1B" w:rsidRPr="00B91C0B" w:rsidRDefault="00D43E1B" w:rsidP="00D43E1B">
      <w:pPr>
        <w:ind w:firstLine="709"/>
        <w:jc w:val="both"/>
        <w:rPr>
          <w:sz w:val="28"/>
          <w:szCs w:val="28"/>
        </w:rPr>
      </w:pPr>
      <w:r w:rsidRPr="00B91C0B">
        <w:rPr>
          <w:sz w:val="28"/>
          <w:szCs w:val="28"/>
        </w:rPr>
        <w:t>-суммарная длина рек – 511 км;</w:t>
      </w:r>
    </w:p>
    <w:p w:rsidR="00D43E1B" w:rsidRPr="00B91C0B" w:rsidRDefault="00D43E1B" w:rsidP="00D43E1B">
      <w:pPr>
        <w:ind w:firstLine="709"/>
        <w:jc w:val="both"/>
        <w:rPr>
          <w:sz w:val="28"/>
          <w:szCs w:val="28"/>
        </w:rPr>
      </w:pPr>
      <w:r w:rsidRPr="00B91C0B">
        <w:rPr>
          <w:sz w:val="28"/>
          <w:szCs w:val="28"/>
        </w:rPr>
        <w:t>-количество рек – 39;</w:t>
      </w:r>
    </w:p>
    <w:p w:rsidR="00D43E1B" w:rsidRPr="00B91C0B" w:rsidRDefault="00D43E1B" w:rsidP="00D43E1B">
      <w:pPr>
        <w:ind w:firstLine="709"/>
        <w:jc w:val="both"/>
        <w:rPr>
          <w:sz w:val="28"/>
          <w:szCs w:val="28"/>
        </w:rPr>
      </w:pPr>
      <w:r w:rsidRPr="00B91C0B">
        <w:rPr>
          <w:sz w:val="28"/>
          <w:szCs w:val="28"/>
        </w:rPr>
        <w:t>-количество речных истоков – 34;</w:t>
      </w:r>
    </w:p>
    <w:p w:rsidR="00D43E1B" w:rsidRPr="00B91C0B" w:rsidRDefault="00D43E1B" w:rsidP="00D43E1B">
      <w:pPr>
        <w:ind w:firstLine="709"/>
        <w:jc w:val="both"/>
        <w:rPr>
          <w:sz w:val="28"/>
          <w:szCs w:val="28"/>
        </w:rPr>
      </w:pPr>
      <w:r w:rsidRPr="00B91C0B">
        <w:rPr>
          <w:sz w:val="28"/>
          <w:szCs w:val="28"/>
        </w:rPr>
        <w:t>-густота речной сети – 0,47 км/км</w:t>
      </w:r>
      <w:r w:rsidRPr="00B91C0B">
        <w:rPr>
          <w:sz w:val="28"/>
          <w:szCs w:val="28"/>
          <w:vertAlign w:val="superscript"/>
        </w:rPr>
        <w:t>2</w:t>
      </w:r>
      <w:r w:rsidRPr="00B91C0B">
        <w:rPr>
          <w:sz w:val="28"/>
          <w:szCs w:val="28"/>
        </w:rPr>
        <w:t xml:space="preserve"> (расчетная), 0,23 км/км</w:t>
      </w:r>
      <w:r w:rsidRPr="00B91C0B">
        <w:rPr>
          <w:sz w:val="28"/>
          <w:szCs w:val="28"/>
          <w:vertAlign w:val="superscript"/>
        </w:rPr>
        <w:t>2</w:t>
      </w:r>
      <w:r w:rsidRPr="00B91C0B">
        <w:rPr>
          <w:sz w:val="28"/>
          <w:szCs w:val="28"/>
        </w:rPr>
        <w:t xml:space="preserve"> (по данным и</w:t>
      </w:r>
      <w:r w:rsidRPr="00B91C0B">
        <w:rPr>
          <w:sz w:val="28"/>
          <w:szCs w:val="28"/>
        </w:rPr>
        <w:t>н</w:t>
      </w:r>
      <w:r w:rsidRPr="00B91C0B">
        <w:rPr>
          <w:sz w:val="28"/>
          <w:szCs w:val="28"/>
        </w:rPr>
        <w:t>вентаризации);</w:t>
      </w:r>
    </w:p>
    <w:p w:rsidR="00D43E1B" w:rsidRPr="00B91C0B" w:rsidRDefault="00D43E1B" w:rsidP="00D43E1B">
      <w:pPr>
        <w:ind w:firstLine="709"/>
        <w:jc w:val="both"/>
        <w:rPr>
          <w:sz w:val="28"/>
          <w:szCs w:val="28"/>
        </w:rPr>
      </w:pPr>
      <w:r w:rsidRPr="00B91C0B">
        <w:rPr>
          <w:sz w:val="28"/>
          <w:szCs w:val="28"/>
        </w:rPr>
        <w:t>-расчетная величина местного речного стока – 14,3 м</w:t>
      </w:r>
      <w:r w:rsidRPr="00B91C0B">
        <w:rPr>
          <w:sz w:val="28"/>
          <w:szCs w:val="28"/>
          <w:vertAlign w:val="superscript"/>
        </w:rPr>
        <w:t>3</w:t>
      </w:r>
      <w:r w:rsidRPr="00B91C0B">
        <w:rPr>
          <w:sz w:val="28"/>
          <w:szCs w:val="28"/>
        </w:rPr>
        <w:t>/с, 451 млн.м</w:t>
      </w:r>
      <w:r w:rsidRPr="00B91C0B">
        <w:rPr>
          <w:sz w:val="28"/>
          <w:szCs w:val="28"/>
          <w:vertAlign w:val="superscript"/>
        </w:rPr>
        <w:t>3</w:t>
      </w:r>
      <w:r w:rsidRPr="00B91C0B">
        <w:rPr>
          <w:sz w:val="28"/>
          <w:szCs w:val="28"/>
        </w:rPr>
        <w:t>.</w:t>
      </w:r>
    </w:p>
    <w:p w:rsidR="00D43E1B" w:rsidRPr="00DB421C" w:rsidRDefault="00D43E1B" w:rsidP="00D43E1B">
      <w:pPr>
        <w:ind w:firstLine="709"/>
        <w:jc w:val="both"/>
        <w:rPr>
          <w:color w:val="00B0F0"/>
          <w:sz w:val="28"/>
          <w:szCs w:val="28"/>
        </w:rPr>
      </w:pPr>
      <w:r w:rsidRPr="00B91C0B">
        <w:rPr>
          <w:sz w:val="28"/>
          <w:szCs w:val="28"/>
        </w:rPr>
        <w:t>Удельная водообеспеченность населения составляет 11,39 тыс.м3/чел, что значительно выше средней величины по Витебской области (5,66 тыс.м3/чел).</w:t>
      </w:r>
    </w:p>
    <w:p w:rsidR="00D43E1B" w:rsidRDefault="00D43E1B" w:rsidP="00C04A68">
      <w:pPr>
        <w:ind w:firstLine="709"/>
        <w:jc w:val="both"/>
        <w:rPr>
          <w:color w:val="00B0F0"/>
          <w:sz w:val="28"/>
          <w:szCs w:val="28"/>
        </w:rPr>
      </w:pPr>
    </w:p>
    <w:p w:rsidR="00656F24" w:rsidRPr="00DB421C" w:rsidRDefault="00656F24" w:rsidP="00B80A3B">
      <w:pPr>
        <w:widowControl w:val="0"/>
        <w:autoSpaceDE w:val="0"/>
        <w:autoSpaceDN w:val="0"/>
        <w:adjustRightInd w:val="0"/>
        <w:ind w:firstLine="851"/>
        <w:jc w:val="both"/>
        <w:rPr>
          <w:i/>
          <w:color w:val="00B0F0"/>
          <w:sz w:val="28"/>
          <w:szCs w:val="28"/>
        </w:rPr>
      </w:pPr>
    </w:p>
    <w:p w:rsidR="007014B7" w:rsidRPr="00F82C61" w:rsidRDefault="007014B7" w:rsidP="004B73DE">
      <w:pPr>
        <w:widowControl w:val="0"/>
        <w:autoSpaceDE w:val="0"/>
        <w:autoSpaceDN w:val="0"/>
        <w:adjustRightInd w:val="0"/>
        <w:ind w:firstLine="709"/>
        <w:jc w:val="both"/>
        <w:rPr>
          <w:i/>
          <w:sz w:val="28"/>
          <w:szCs w:val="28"/>
        </w:rPr>
      </w:pPr>
      <w:r w:rsidRPr="00F82C61">
        <w:rPr>
          <w:i/>
          <w:sz w:val="28"/>
          <w:szCs w:val="28"/>
        </w:rPr>
        <w:t>Природоохранные и иные ограничения</w:t>
      </w:r>
    </w:p>
    <w:p w:rsidR="00D86EE7" w:rsidRPr="00F82C61" w:rsidRDefault="00D86EE7" w:rsidP="00D86EE7">
      <w:pPr>
        <w:ind w:firstLine="709"/>
        <w:jc w:val="both"/>
        <w:rPr>
          <w:sz w:val="28"/>
          <w:szCs w:val="28"/>
        </w:rPr>
      </w:pPr>
      <w:r w:rsidRPr="00F82C61">
        <w:rPr>
          <w:sz w:val="28"/>
          <w:szCs w:val="28"/>
        </w:rPr>
        <w:t>Согласно Акта выбора места размещение земельного участка:</w:t>
      </w:r>
    </w:p>
    <w:p w:rsidR="00D86EE7" w:rsidRPr="00F82C61" w:rsidRDefault="00D86EE7" w:rsidP="00D86EE7">
      <w:pPr>
        <w:ind w:firstLine="709"/>
        <w:jc w:val="both"/>
        <w:rPr>
          <w:sz w:val="28"/>
          <w:szCs w:val="28"/>
        </w:rPr>
      </w:pPr>
      <w:r w:rsidRPr="00F82C61">
        <w:rPr>
          <w:sz w:val="28"/>
          <w:szCs w:val="28"/>
        </w:rPr>
        <w:t>Земельный участок имеет ограничения прав в связи с расположением в о</w:t>
      </w:r>
      <w:r w:rsidRPr="00F82C61">
        <w:rPr>
          <w:sz w:val="28"/>
          <w:szCs w:val="28"/>
        </w:rPr>
        <w:t>х</w:t>
      </w:r>
      <w:r w:rsidRPr="00F82C61">
        <w:rPr>
          <w:sz w:val="28"/>
          <w:szCs w:val="28"/>
        </w:rPr>
        <w:t>ранных зонах электрических сетей напряжением до и свыше 1000 вольт; на пр</w:t>
      </w:r>
      <w:r w:rsidRPr="00F82C61">
        <w:rPr>
          <w:sz w:val="28"/>
          <w:szCs w:val="28"/>
        </w:rPr>
        <w:t>и</w:t>
      </w:r>
      <w:r w:rsidRPr="00F82C61">
        <w:rPr>
          <w:sz w:val="28"/>
          <w:szCs w:val="28"/>
        </w:rPr>
        <w:t>родных территориях, подлежащих специальной охране (в водоохранной реки, в</w:t>
      </w:r>
      <w:r w:rsidRPr="00F82C61">
        <w:rPr>
          <w:sz w:val="28"/>
          <w:szCs w:val="28"/>
        </w:rPr>
        <w:t>о</w:t>
      </w:r>
      <w:r w:rsidRPr="00F82C61">
        <w:rPr>
          <w:sz w:val="28"/>
          <w:szCs w:val="28"/>
        </w:rPr>
        <w:t>доема (оз. Домашковское) в охранных зонах линий, сооружений, электросвязи и радиофикации.</w:t>
      </w:r>
    </w:p>
    <w:p w:rsidR="00D86EE7" w:rsidRPr="00F82C61" w:rsidRDefault="00D86EE7" w:rsidP="00D86EE7">
      <w:pPr>
        <w:ind w:firstLine="709"/>
        <w:jc w:val="both"/>
        <w:rPr>
          <w:sz w:val="28"/>
          <w:szCs w:val="28"/>
        </w:rPr>
      </w:pPr>
      <w:r w:rsidRPr="00F82C61">
        <w:rPr>
          <w:sz w:val="28"/>
          <w:szCs w:val="28"/>
        </w:rPr>
        <w:t>.</w:t>
      </w:r>
    </w:p>
    <w:p w:rsidR="00D86EE7" w:rsidRPr="00F82C61" w:rsidRDefault="00D86EE7" w:rsidP="00D86EE7">
      <w:pPr>
        <w:ind w:firstLine="709"/>
        <w:jc w:val="both"/>
        <w:rPr>
          <w:sz w:val="28"/>
          <w:szCs w:val="28"/>
        </w:rPr>
      </w:pPr>
      <w:r w:rsidRPr="00F82C61">
        <w:rPr>
          <w:sz w:val="28"/>
          <w:szCs w:val="28"/>
        </w:rPr>
        <w:t>В охранной зоне запрещается:</w:t>
      </w:r>
    </w:p>
    <w:p w:rsidR="00D86EE7" w:rsidRPr="00F82C61" w:rsidRDefault="00D86EE7" w:rsidP="00D86EE7">
      <w:pPr>
        <w:ind w:firstLine="709"/>
        <w:jc w:val="both"/>
        <w:rPr>
          <w:sz w:val="28"/>
          <w:szCs w:val="28"/>
        </w:rPr>
      </w:pPr>
      <w:r w:rsidRPr="00F82C61">
        <w:rPr>
          <w:sz w:val="28"/>
          <w:szCs w:val="28"/>
        </w:rPr>
        <w:t>-производить взрывные, земляные, мелиоративные работы;</w:t>
      </w:r>
    </w:p>
    <w:p w:rsidR="00D86EE7" w:rsidRPr="00F82C61" w:rsidRDefault="00D86EE7" w:rsidP="00D86EE7">
      <w:pPr>
        <w:ind w:firstLine="709"/>
        <w:jc w:val="both"/>
        <w:rPr>
          <w:sz w:val="28"/>
          <w:szCs w:val="28"/>
        </w:rPr>
      </w:pPr>
      <w:r w:rsidRPr="00F82C61">
        <w:rPr>
          <w:sz w:val="28"/>
          <w:szCs w:val="28"/>
        </w:rPr>
        <w:t>-производить посадку деревьев;</w:t>
      </w:r>
    </w:p>
    <w:p w:rsidR="00D86EE7" w:rsidRPr="00F82C61" w:rsidRDefault="00D86EE7" w:rsidP="00D86EE7">
      <w:pPr>
        <w:ind w:firstLine="709"/>
        <w:jc w:val="both"/>
        <w:rPr>
          <w:sz w:val="28"/>
          <w:szCs w:val="28"/>
        </w:rPr>
      </w:pPr>
      <w:r w:rsidRPr="00F82C61">
        <w:rPr>
          <w:sz w:val="28"/>
          <w:szCs w:val="28"/>
        </w:rPr>
        <w:t>-складировать отходы, грунт, солому, снег и т.п.;</w:t>
      </w:r>
    </w:p>
    <w:p w:rsidR="00D86EE7" w:rsidRPr="00F82C61" w:rsidRDefault="00D86EE7" w:rsidP="00D86EE7">
      <w:pPr>
        <w:ind w:firstLine="709"/>
        <w:jc w:val="both"/>
        <w:rPr>
          <w:sz w:val="28"/>
          <w:szCs w:val="28"/>
        </w:rPr>
      </w:pPr>
      <w:r w:rsidRPr="00F82C61">
        <w:rPr>
          <w:sz w:val="28"/>
          <w:szCs w:val="28"/>
        </w:rPr>
        <w:t>-поливать сельскохозяйственные культуры, выливать агрессивные вещес</w:t>
      </w:r>
      <w:r w:rsidRPr="00F82C61">
        <w:rPr>
          <w:sz w:val="28"/>
          <w:szCs w:val="28"/>
        </w:rPr>
        <w:t>т</w:t>
      </w:r>
      <w:r w:rsidRPr="00F82C61">
        <w:rPr>
          <w:sz w:val="28"/>
          <w:szCs w:val="28"/>
        </w:rPr>
        <w:t>ва, которые мо</w:t>
      </w:r>
      <w:r w:rsidRPr="00F82C61">
        <w:rPr>
          <w:sz w:val="28"/>
          <w:szCs w:val="28"/>
        </w:rPr>
        <w:softHyphen/>
        <w:t>гут привести к разрушению кабельных линий или опор воздушных линий;</w:t>
      </w:r>
    </w:p>
    <w:p w:rsidR="00D86EE7" w:rsidRPr="00F82C61" w:rsidRDefault="00D86EE7" w:rsidP="00D86EE7">
      <w:pPr>
        <w:ind w:firstLine="709"/>
        <w:jc w:val="both"/>
        <w:rPr>
          <w:sz w:val="28"/>
          <w:szCs w:val="28"/>
        </w:rPr>
      </w:pPr>
      <w:r w:rsidRPr="00F82C61">
        <w:rPr>
          <w:sz w:val="28"/>
          <w:szCs w:val="28"/>
        </w:rPr>
        <w:t>-закрывать существующие подъезды к линиям электропередач;</w:t>
      </w:r>
    </w:p>
    <w:p w:rsidR="00D86EE7" w:rsidRPr="00F82C61" w:rsidRDefault="00D86EE7" w:rsidP="00D86EE7">
      <w:pPr>
        <w:ind w:firstLine="709"/>
        <w:jc w:val="both"/>
        <w:rPr>
          <w:sz w:val="28"/>
          <w:szCs w:val="28"/>
        </w:rPr>
      </w:pPr>
      <w:r w:rsidRPr="00F82C61">
        <w:rPr>
          <w:sz w:val="28"/>
          <w:szCs w:val="28"/>
        </w:rPr>
        <w:t>-допускать длительное нахождение людей;</w:t>
      </w:r>
    </w:p>
    <w:p w:rsidR="00D86EE7" w:rsidRPr="00F82C61" w:rsidRDefault="00D86EE7" w:rsidP="00D86EE7">
      <w:pPr>
        <w:ind w:firstLine="709"/>
        <w:jc w:val="both"/>
        <w:rPr>
          <w:sz w:val="28"/>
          <w:szCs w:val="28"/>
        </w:rPr>
      </w:pPr>
      <w:r w:rsidRPr="00F82C61">
        <w:rPr>
          <w:sz w:val="28"/>
          <w:szCs w:val="28"/>
        </w:rPr>
        <w:t>-производить какие-либо действия, которые могут привести к нарушению нормального режима работы электрических сетей;</w:t>
      </w:r>
    </w:p>
    <w:p w:rsidR="00E272B5" w:rsidRPr="00F82C61" w:rsidRDefault="00D86EE7" w:rsidP="00A33A4D">
      <w:pPr>
        <w:ind w:firstLine="709"/>
        <w:jc w:val="both"/>
        <w:rPr>
          <w:sz w:val="28"/>
          <w:szCs w:val="28"/>
        </w:rPr>
      </w:pPr>
      <w:r w:rsidRPr="00F82C61">
        <w:rPr>
          <w:sz w:val="28"/>
          <w:szCs w:val="28"/>
        </w:rPr>
        <w:t>-производить монтаж/демонтаж различных конструкций, зданий, сооруж</w:t>
      </w:r>
      <w:r w:rsidRPr="00F82C61">
        <w:rPr>
          <w:sz w:val="28"/>
          <w:szCs w:val="28"/>
        </w:rPr>
        <w:t>е</w:t>
      </w:r>
      <w:r w:rsidRPr="00F82C61">
        <w:rPr>
          <w:sz w:val="28"/>
          <w:szCs w:val="28"/>
        </w:rPr>
        <w:t>ний, коммуни</w:t>
      </w:r>
      <w:r w:rsidRPr="00F82C61">
        <w:rPr>
          <w:sz w:val="28"/>
          <w:szCs w:val="28"/>
        </w:rPr>
        <w:softHyphen/>
        <w:t>каций без предварительного согласования с организацией, обслуж</w:t>
      </w:r>
      <w:r w:rsidRPr="00F82C61">
        <w:rPr>
          <w:sz w:val="28"/>
          <w:szCs w:val="28"/>
        </w:rPr>
        <w:t>и</w:t>
      </w:r>
      <w:r w:rsidRPr="00F82C61">
        <w:rPr>
          <w:sz w:val="28"/>
          <w:szCs w:val="28"/>
        </w:rPr>
        <w:t>вающей ЛЭП, проходящие вблизи места планируемых работ</w:t>
      </w:r>
      <w:r w:rsidR="00A33A4D" w:rsidRPr="00F82C61">
        <w:rPr>
          <w:sz w:val="28"/>
          <w:szCs w:val="28"/>
        </w:rPr>
        <w:t>.</w:t>
      </w:r>
    </w:p>
    <w:p w:rsidR="004B4F80" w:rsidRPr="00DB421C" w:rsidRDefault="004B4F80" w:rsidP="00B80A3B">
      <w:pPr>
        <w:widowControl w:val="0"/>
        <w:autoSpaceDE w:val="0"/>
        <w:autoSpaceDN w:val="0"/>
        <w:adjustRightInd w:val="0"/>
        <w:ind w:firstLine="851"/>
        <w:jc w:val="both"/>
        <w:rPr>
          <w:i/>
          <w:color w:val="00B0F0"/>
          <w:sz w:val="28"/>
          <w:szCs w:val="28"/>
        </w:rPr>
      </w:pPr>
    </w:p>
    <w:p w:rsidR="00F325CD" w:rsidRPr="00B44ADB" w:rsidRDefault="00F325CD" w:rsidP="00E272B5">
      <w:pPr>
        <w:widowControl w:val="0"/>
        <w:autoSpaceDE w:val="0"/>
        <w:autoSpaceDN w:val="0"/>
        <w:adjustRightInd w:val="0"/>
        <w:ind w:firstLine="709"/>
        <w:jc w:val="both"/>
        <w:rPr>
          <w:i/>
          <w:sz w:val="28"/>
          <w:szCs w:val="28"/>
        </w:rPr>
      </w:pPr>
      <w:r w:rsidRPr="00B44ADB">
        <w:rPr>
          <w:i/>
          <w:sz w:val="28"/>
          <w:szCs w:val="28"/>
        </w:rPr>
        <w:lastRenderedPageBreak/>
        <w:t>Социально-экономические условия</w:t>
      </w:r>
    </w:p>
    <w:p w:rsidR="005300B0" w:rsidRPr="00B44ADB" w:rsidRDefault="005300B0" w:rsidP="00E272B5">
      <w:pPr>
        <w:ind w:firstLine="709"/>
        <w:jc w:val="both"/>
        <w:rPr>
          <w:rStyle w:val="aff"/>
          <w:b w:val="0"/>
          <w:sz w:val="28"/>
          <w:szCs w:val="28"/>
          <w:u w:val="single"/>
        </w:rPr>
      </w:pPr>
      <w:r w:rsidRPr="00B44ADB">
        <w:rPr>
          <w:rStyle w:val="aff"/>
          <w:b w:val="0"/>
          <w:sz w:val="28"/>
          <w:szCs w:val="28"/>
          <w:u w:val="single"/>
        </w:rPr>
        <w:t>Экономические условия</w:t>
      </w:r>
    </w:p>
    <w:p w:rsidR="00805757" w:rsidRDefault="00805757" w:rsidP="00805757">
      <w:pPr>
        <w:ind w:firstLine="709"/>
        <w:jc w:val="both"/>
        <w:rPr>
          <w:sz w:val="28"/>
          <w:szCs w:val="28"/>
        </w:rPr>
      </w:pPr>
      <w:r>
        <w:rPr>
          <w:sz w:val="28"/>
          <w:szCs w:val="28"/>
        </w:rPr>
        <w:t>За январь-июнь 2024 г. в экономику района привлечено более  36,6  млн. рублей инвестиций в основной капитал, что составляет 146,6% в сопоставимых ценах к уровню января-июня 2023 года.</w:t>
      </w:r>
    </w:p>
    <w:p w:rsidR="00805757" w:rsidRDefault="00805757" w:rsidP="00805757">
      <w:pPr>
        <w:ind w:firstLine="709"/>
        <w:jc w:val="both"/>
        <w:rPr>
          <w:color w:val="00B0F0"/>
          <w:sz w:val="28"/>
          <w:szCs w:val="28"/>
        </w:rPr>
      </w:pPr>
    </w:p>
    <w:p w:rsidR="00805757" w:rsidRDefault="00805757" w:rsidP="00805757">
      <w:pPr>
        <w:ind w:firstLine="709"/>
        <w:jc w:val="both"/>
        <w:rPr>
          <w:sz w:val="28"/>
          <w:szCs w:val="28"/>
        </w:rPr>
      </w:pPr>
      <w:r>
        <w:rPr>
          <w:sz w:val="28"/>
          <w:szCs w:val="28"/>
        </w:rPr>
        <w:t>Ведущей отраслью в экономике района является сельское хозяйство. В н</w:t>
      </w:r>
      <w:r>
        <w:rPr>
          <w:sz w:val="28"/>
          <w:szCs w:val="28"/>
        </w:rPr>
        <w:t>а</w:t>
      </w:r>
      <w:r>
        <w:rPr>
          <w:sz w:val="28"/>
          <w:szCs w:val="28"/>
        </w:rPr>
        <w:t>стоящее время в сельскохозяйственной отрасли функционирует 8 сельскохозяйс</w:t>
      </w:r>
      <w:r>
        <w:rPr>
          <w:sz w:val="28"/>
          <w:szCs w:val="28"/>
        </w:rPr>
        <w:t>т</w:t>
      </w:r>
      <w:r>
        <w:rPr>
          <w:sz w:val="28"/>
          <w:szCs w:val="28"/>
        </w:rPr>
        <w:t>венных организаций, из них: 5 открытых акционерных обществ («Торгуны», «З</w:t>
      </w:r>
      <w:r>
        <w:rPr>
          <w:sz w:val="28"/>
          <w:szCs w:val="28"/>
        </w:rPr>
        <w:t>а</w:t>
      </w:r>
      <w:r>
        <w:rPr>
          <w:sz w:val="28"/>
          <w:szCs w:val="28"/>
        </w:rPr>
        <w:t>мосточанское», «Барсучанка», «Докшицкий райагросервис», «Бегомльское»); 3 унитарных предприятий («Гнездилово-Агро», «АгроСитцы», «Докшицкий»); 22крестьянско-фермерских хозяйств.</w:t>
      </w:r>
    </w:p>
    <w:p w:rsidR="00805757" w:rsidRDefault="00805757" w:rsidP="00805757">
      <w:pPr>
        <w:ind w:firstLine="709"/>
        <w:jc w:val="both"/>
        <w:rPr>
          <w:color w:val="00B0F0"/>
          <w:sz w:val="28"/>
          <w:szCs w:val="28"/>
          <w:lang/>
        </w:rPr>
      </w:pPr>
    </w:p>
    <w:p w:rsidR="00805757" w:rsidRPr="003C3BFE" w:rsidRDefault="00805757" w:rsidP="00805757">
      <w:pPr>
        <w:ind w:firstLine="709"/>
        <w:jc w:val="both"/>
        <w:rPr>
          <w:sz w:val="28"/>
          <w:szCs w:val="28"/>
        </w:rPr>
      </w:pPr>
      <w:r>
        <w:rPr>
          <w:sz w:val="28"/>
          <w:szCs w:val="28"/>
        </w:rPr>
        <w:t>Промышленная отрасль Докшицкого района и представлена 3 ведущими предприятиями: Филиал Докшицкий хлебозавод ОАО «Витебскхлебпром»; До</w:t>
      </w:r>
      <w:r>
        <w:rPr>
          <w:sz w:val="28"/>
          <w:szCs w:val="28"/>
        </w:rPr>
        <w:t>к</w:t>
      </w:r>
      <w:r>
        <w:rPr>
          <w:sz w:val="28"/>
          <w:szCs w:val="28"/>
        </w:rPr>
        <w:t>шицкое районное унитарное предприятия жилищно-коммунального хозяйства «Докшицы-коммунальник»; ОАО «Завод «Ветразь».</w:t>
      </w:r>
    </w:p>
    <w:p w:rsidR="00805757" w:rsidRPr="003C3BFE" w:rsidRDefault="00805757" w:rsidP="00805757">
      <w:pPr>
        <w:ind w:firstLine="709"/>
        <w:jc w:val="both"/>
        <w:rPr>
          <w:sz w:val="28"/>
          <w:szCs w:val="28"/>
        </w:rPr>
      </w:pPr>
    </w:p>
    <w:p w:rsidR="005300B0" w:rsidRPr="00B44ADB" w:rsidRDefault="005300B0" w:rsidP="005300B0">
      <w:pPr>
        <w:ind w:firstLine="709"/>
        <w:jc w:val="both"/>
        <w:rPr>
          <w:rStyle w:val="aff"/>
          <w:b w:val="0"/>
          <w:sz w:val="28"/>
          <w:szCs w:val="28"/>
        </w:rPr>
      </w:pPr>
      <w:r w:rsidRPr="00B44ADB">
        <w:rPr>
          <w:rStyle w:val="aff"/>
          <w:b w:val="0"/>
          <w:sz w:val="28"/>
          <w:szCs w:val="28"/>
          <w:u w:val="single"/>
        </w:rPr>
        <w:t>Социально-демографические условия</w:t>
      </w:r>
    </w:p>
    <w:p w:rsidR="00805757" w:rsidRDefault="00805757" w:rsidP="00805757">
      <w:pPr>
        <w:ind w:firstLine="709"/>
        <w:jc w:val="both"/>
        <w:rPr>
          <w:color w:val="00B0F0"/>
          <w:sz w:val="28"/>
          <w:szCs w:val="28"/>
        </w:rPr>
      </w:pPr>
      <w:r>
        <w:rPr>
          <w:sz w:val="28"/>
          <w:szCs w:val="28"/>
        </w:rPr>
        <w:t>В Докшицком  районе на конец 2022 года проживает 21 003 человек, в гор</w:t>
      </w:r>
      <w:r>
        <w:rPr>
          <w:sz w:val="28"/>
          <w:szCs w:val="28"/>
        </w:rPr>
        <w:t>о</w:t>
      </w:r>
      <w:r>
        <w:rPr>
          <w:sz w:val="28"/>
          <w:szCs w:val="28"/>
        </w:rPr>
        <w:t>де – 9 216, сельское население – 11 787.</w:t>
      </w:r>
    </w:p>
    <w:p w:rsidR="00805757" w:rsidRDefault="00805757" w:rsidP="00805757">
      <w:pPr>
        <w:ind w:firstLine="709"/>
        <w:jc w:val="both"/>
        <w:rPr>
          <w:sz w:val="28"/>
          <w:szCs w:val="28"/>
        </w:rPr>
      </w:pPr>
      <w:r>
        <w:rPr>
          <w:sz w:val="28"/>
          <w:szCs w:val="28"/>
        </w:rPr>
        <w:t>Болезни системы кровообращения занимают первое место в структуре пр</w:t>
      </w:r>
      <w:r>
        <w:rPr>
          <w:sz w:val="28"/>
          <w:szCs w:val="28"/>
        </w:rPr>
        <w:t>и</w:t>
      </w:r>
      <w:r>
        <w:rPr>
          <w:sz w:val="28"/>
          <w:szCs w:val="28"/>
        </w:rPr>
        <w:t>чин смерти. На втором месте в структуре причин смерти — умершие от новообр</w:t>
      </w:r>
      <w:r>
        <w:rPr>
          <w:sz w:val="28"/>
          <w:szCs w:val="28"/>
        </w:rPr>
        <w:t>а</w:t>
      </w:r>
      <w:r>
        <w:rPr>
          <w:sz w:val="28"/>
          <w:szCs w:val="28"/>
        </w:rPr>
        <w:t>зований.</w:t>
      </w:r>
    </w:p>
    <w:p w:rsidR="00805757" w:rsidRDefault="00805757" w:rsidP="00805757">
      <w:pPr>
        <w:ind w:firstLine="709"/>
        <w:jc w:val="both"/>
        <w:rPr>
          <w:sz w:val="28"/>
          <w:szCs w:val="28"/>
        </w:rPr>
      </w:pPr>
      <w:r>
        <w:rPr>
          <w:sz w:val="28"/>
          <w:szCs w:val="28"/>
        </w:rPr>
        <w:t>Естественная убыль населения обусловлена двумя факторами - обострением социально-экономического кризиса и ухудшением воспроизводящих свойств во</w:t>
      </w:r>
      <w:r>
        <w:rPr>
          <w:sz w:val="28"/>
          <w:szCs w:val="28"/>
        </w:rPr>
        <w:t>з</w:t>
      </w:r>
      <w:r>
        <w:rPr>
          <w:sz w:val="28"/>
          <w:szCs w:val="28"/>
        </w:rPr>
        <w:t>растной структуры населения, которые вызвали падение рождаемости и рост смертности. Данная тенденция характерна как для сельского, так и для городского населения. Однако в городах наблюдается увеличение жителей за счет миграц</w:t>
      </w:r>
      <w:r>
        <w:rPr>
          <w:sz w:val="28"/>
          <w:szCs w:val="28"/>
        </w:rPr>
        <w:t>и</w:t>
      </w:r>
      <w:r>
        <w:rPr>
          <w:sz w:val="28"/>
          <w:szCs w:val="28"/>
        </w:rPr>
        <w:t>онного притока.</w:t>
      </w:r>
    </w:p>
    <w:p w:rsidR="00805757" w:rsidRDefault="00805757" w:rsidP="00805757">
      <w:pPr>
        <w:ind w:firstLine="709"/>
        <w:jc w:val="both"/>
        <w:rPr>
          <w:sz w:val="28"/>
          <w:szCs w:val="28"/>
        </w:rPr>
      </w:pPr>
      <w:r>
        <w:rPr>
          <w:sz w:val="28"/>
          <w:szCs w:val="28"/>
        </w:rPr>
        <w:t>Конфессиональную структуру в Докшицком районе представляют 29 рел</w:t>
      </w:r>
      <w:r>
        <w:rPr>
          <w:sz w:val="28"/>
          <w:szCs w:val="28"/>
        </w:rPr>
        <w:t>и</w:t>
      </w:r>
      <w:r>
        <w:rPr>
          <w:sz w:val="28"/>
          <w:szCs w:val="28"/>
        </w:rPr>
        <w:t>гиозных общин (15–православных, 8– католических, 2–христиан веры евангел</w:t>
      </w:r>
      <w:r>
        <w:rPr>
          <w:sz w:val="28"/>
          <w:szCs w:val="28"/>
        </w:rPr>
        <w:t>ь</w:t>
      </w:r>
      <w:r>
        <w:rPr>
          <w:sz w:val="28"/>
          <w:szCs w:val="28"/>
        </w:rPr>
        <w:t>ской, 3–евангельских христиан баптистов, 1–мусульманская) 5 религиозных н</w:t>
      </w:r>
      <w:r>
        <w:rPr>
          <w:sz w:val="28"/>
          <w:szCs w:val="28"/>
        </w:rPr>
        <w:t>а</w:t>
      </w:r>
      <w:r>
        <w:rPr>
          <w:sz w:val="28"/>
          <w:szCs w:val="28"/>
        </w:rPr>
        <w:t xml:space="preserve">правлений. </w:t>
      </w:r>
    </w:p>
    <w:p w:rsidR="00805757" w:rsidRDefault="00805757" w:rsidP="00805757">
      <w:pPr>
        <w:ind w:firstLine="709"/>
        <w:jc w:val="both"/>
        <w:rPr>
          <w:bCs/>
        </w:rPr>
      </w:pPr>
      <w:r>
        <w:rPr>
          <w:sz w:val="28"/>
          <w:szCs w:val="28"/>
        </w:rPr>
        <w:t>Считают себя верующими подавляющее большинство жителей. Этноко</w:t>
      </w:r>
      <w:r>
        <w:rPr>
          <w:sz w:val="28"/>
          <w:szCs w:val="28"/>
        </w:rPr>
        <w:t>н</w:t>
      </w:r>
      <w:r>
        <w:rPr>
          <w:sz w:val="28"/>
          <w:szCs w:val="28"/>
        </w:rPr>
        <w:t>фессиональная ситуация в Докшицком районе остаётся устойчивой и управля</w:t>
      </w:r>
      <w:r>
        <w:rPr>
          <w:sz w:val="28"/>
          <w:szCs w:val="28"/>
        </w:rPr>
        <w:t>е</w:t>
      </w:r>
      <w:r>
        <w:rPr>
          <w:sz w:val="28"/>
          <w:szCs w:val="28"/>
        </w:rPr>
        <w:t>мой.</w:t>
      </w:r>
    </w:p>
    <w:p w:rsidR="005300B0" w:rsidRPr="001F7A8F" w:rsidRDefault="005300B0" w:rsidP="005300B0">
      <w:pPr>
        <w:ind w:firstLine="709"/>
        <w:jc w:val="both"/>
        <w:rPr>
          <w:rStyle w:val="aff"/>
          <w:b w:val="0"/>
          <w:sz w:val="28"/>
          <w:szCs w:val="28"/>
        </w:rPr>
      </w:pPr>
      <w:r w:rsidRPr="001F7A8F">
        <w:rPr>
          <w:rStyle w:val="aff"/>
          <w:b w:val="0"/>
          <w:sz w:val="28"/>
          <w:szCs w:val="28"/>
          <w:u w:val="single"/>
        </w:rPr>
        <w:t>Историко-культурная ценность территории</w:t>
      </w:r>
    </w:p>
    <w:p w:rsidR="00805757" w:rsidRPr="00805757" w:rsidRDefault="00805757" w:rsidP="00805757">
      <w:pPr>
        <w:widowControl w:val="0"/>
        <w:autoSpaceDE w:val="0"/>
        <w:autoSpaceDN w:val="0"/>
        <w:adjustRightInd w:val="0"/>
        <w:ind w:firstLine="709"/>
        <w:jc w:val="both"/>
        <w:rPr>
          <w:sz w:val="28"/>
          <w:szCs w:val="28"/>
        </w:rPr>
      </w:pPr>
      <w:r w:rsidRPr="00805757">
        <w:rPr>
          <w:sz w:val="28"/>
          <w:szCs w:val="28"/>
        </w:rPr>
        <w:t>В Государственный список историко-культурных ценностей Республики Беларусь включены 29 недвижимых материальных историко-культурных ценн</w:t>
      </w:r>
      <w:r w:rsidRPr="00805757">
        <w:rPr>
          <w:sz w:val="28"/>
          <w:szCs w:val="28"/>
        </w:rPr>
        <w:t>о</w:t>
      </w:r>
      <w:r w:rsidRPr="00805757">
        <w:rPr>
          <w:sz w:val="28"/>
          <w:szCs w:val="28"/>
        </w:rPr>
        <w:t>стей, в том числе категории «2»: «Курганное кладбище-2», «Костел Иоанна Хр</w:t>
      </w:r>
      <w:r w:rsidRPr="00805757">
        <w:rPr>
          <w:sz w:val="28"/>
          <w:szCs w:val="28"/>
        </w:rPr>
        <w:t>и</w:t>
      </w:r>
      <w:r w:rsidRPr="00805757">
        <w:rPr>
          <w:sz w:val="28"/>
          <w:szCs w:val="28"/>
        </w:rPr>
        <w:t>стителя со звонницей. Боковые алтари в костеле», «Спасо-Преображенская це</w:t>
      </w:r>
      <w:r w:rsidRPr="00805757">
        <w:rPr>
          <w:sz w:val="28"/>
          <w:szCs w:val="28"/>
        </w:rPr>
        <w:t>р</w:t>
      </w:r>
      <w:r w:rsidRPr="00805757">
        <w:rPr>
          <w:sz w:val="28"/>
          <w:szCs w:val="28"/>
        </w:rPr>
        <w:t>ковь. Алтари-киоты церкви», «Фрагменты парка и брамы»</w:t>
      </w:r>
    </w:p>
    <w:p w:rsidR="00805757" w:rsidRPr="003C3BFE" w:rsidRDefault="00805757" w:rsidP="00805757">
      <w:pPr>
        <w:widowControl w:val="0"/>
        <w:autoSpaceDE w:val="0"/>
        <w:autoSpaceDN w:val="0"/>
        <w:adjustRightInd w:val="0"/>
        <w:ind w:firstLine="709"/>
        <w:jc w:val="both"/>
        <w:rPr>
          <w:sz w:val="28"/>
          <w:szCs w:val="28"/>
        </w:rPr>
      </w:pPr>
      <w:r w:rsidRPr="00805757">
        <w:rPr>
          <w:sz w:val="28"/>
          <w:szCs w:val="28"/>
        </w:rPr>
        <w:t xml:space="preserve">В Государственный список историко-культурных ценностей Республики </w:t>
      </w:r>
      <w:r w:rsidRPr="00805757">
        <w:rPr>
          <w:sz w:val="28"/>
          <w:szCs w:val="28"/>
        </w:rPr>
        <w:lastRenderedPageBreak/>
        <w:t>Беларусь включены четыре объекта нематериального культурного наследия: «Б</w:t>
      </w:r>
      <w:r w:rsidRPr="00805757">
        <w:rPr>
          <w:sz w:val="28"/>
          <w:szCs w:val="28"/>
        </w:rPr>
        <w:t>е</w:t>
      </w:r>
      <w:r w:rsidRPr="00805757">
        <w:rPr>
          <w:sz w:val="28"/>
          <w:szCs w:val="28"/>
        </w:rPr>
        <w:t>лорусские художественные практики соломоплетения» (7шт.); «Блюда из тертого картофеля – драники, картофельные блины, бабки и другие – традиции пригото</w:t>
      </w:r>
      <w:r w:rsidRPr="00805757">
        <w:rPr>
          <w:sz w:val="28"/>
          <w:szCs w:val="28"/>
        </w:rPr>
        <w:t>в</w:t>
      </w:r>
      <w:r w:rsidRPr="00805757">
        <w:rPr>
          <w:sz w:val="28"/>
          <w:szCs w:val="28"/>
        </w:rPr>
        <w:t>ления и употребления Брестской области» (6 шт.); «Традиционное искусство р</w:t>
      </w:r>
      <w:r w:rsidRPr="00805757">
        <w:rPr>
          <w:sz w:val="28"/>
          <w:szCs w:val="28"/>
        </w:rPr>
        <w:t>и</w:t>
      </w:r>
      <w:r w:rsidRPr="00805757">
        <w:rPr>
          <w:sz w:val="28"/>
          <w:szCs w:val="28"/>
        </w:rPr>
        <w:t>сованых ковров Витебского Поозеоья»;  «Традиционное блюдо «Клецки с «душ</w:t>
      </w:r>
      <w:r w:rsidRPr="00805757">
        <w:rPr>
          <w:sz w:val="28"/>
          <w:szCs w:val="28"/>
        </w:rPr>
        <w:t>а</w:t>
      </w:r>
      <w:r w:rsidRPr="00805757">
        <w:rPr>
          <w:sz w:val="28"/>
          <w:szCs w:val="28"/>
        </w:rPr>
        <w:t>ми» Витебской области».</w:t>
      </w:r>
    </w:p>
    <w:p w:rsidR="001E2E4D" w:rsidRPr="00C31035" w:rsidRDefault="0007559A" w:rsidP="00805757">
      <w:pPr>
        <w:widowControl w:val="0"/>
        <w:autoSpaceDE w:val="0"/>
        <w:autoSpaceDN w:val="0"/>
        <w:adjustRightInd w:val="0"/>
        <w:ind w:firstLine="709"/>
        <w:jc w:val="both"/>
        <w:rPr>
          <w:b/>
          <w:sz w:val="28"/>
          <w:szCs w:val="28"/>
        </w:rPr>
      </w:pPr>
      <w:r w:rsidRPr="00C31035">
        <w:rPr>
          <w:b/>
          <w:sz w:val="28"/>
          <w:szCs w:val="28"/>
        </w:rPr>
        <w:t>Краткое описание источников и видов воздействия планируемой де</w:t>
      </w:r>
      <w:r w:rsidRPr="00C31035">
        <w:rPr>
          <w:b/>
          <w:sz w:val="28"/>
          <w:szCs w:val="28"/>
        </w:rPr>
        <w:t>я</w:t>
      </w:r>
      <w:r w:rsidRPr="00C31035">
        <w:rPr>
          <w:b/>
          <w:sz w:val="28"/>
          <w:szCs w:val="28"/>
        </w:rPr>
        <w:t>тельности (объекта) на окружающую среду</w:t>
      </w:r>
    </w:p>
    <w:p w:rsidR="00F325CD" w:rsidRPr="00C31035" w:rsidRDefault="00F325CD" w:rsidP="008528D5">
      <w:pPr>
        <w:widowControl w:val="0"/>
        <w:autoSpaceDE w:val="0"/>
        <w:autoSpaceDN w:val="0"/>
        <w:adjustRightInd w:val="0"/>
        <w:ind w:firstLine="709"/>
        <w:jc w:val="both"/>
        <w:rPr>
          <w:i/>
          <w:sz w:val="28"/>
          <w:szCs w:val="28"/>
        </w:rPr>
      </w:pPr>
      <w:r w:rsidRPr="00C31035">
        <w:rPr>
          <w:i/>
          <w:sz w:val="28"/>
          <w:szCs w:val="28"/>
        </w:rPr>
        <w:t>Воздействие на атмосферный воздух</w:t>
      </w:r>
    </w:p>
    <w:p w:rsidR="007F6D33" w:rsidRPr="00C31035" w:rsidRDefault="007F6D33" w:rsidP="008528D5">
      <w:pPr>
        <w:pStyle w:val="20"/>
        <w:ind w:firstLine="709"/>
        <w:rPr>
          <w:bCs/>
          <w:sz w:val="28"/>
          <w:szCs w:val="28"/>
        </w:rPr>
      </w:pPr>
      <w:r w:rsidRPr="00C31035">
        <w:rPr>
          <w:bCs/>
          <w:sz w:val="28"/>
          <w:szCs w:val="28"/>
        </w:rPr>
        <w:t>Воздействие на атмосферный воздух на стадии строительства будет незн</w:t>
      </w:r>
      <w:r w:rsidRPr="00C31035">
        <w:rPr>
          <w:bCs/>
          <w:sz w:val="28"/>
          <w:szCs w:val="28"/>
        </w:rPr>
        <w:t>а</w:t>
      </w:r>
      <w:r w:rsidRPr="00C31035">
        <w:rPr>
          <w:bCs/>
          <w:sz w:val="28"/>
          <w:szCs w:val="28"/>
        </w:rPr>
        <w:t>чительным и кратковременным.</w:t>
      </w:r>
    </w:p>
    <w:p w:rsidR="007F6D33" w:rsidRPr="00C31035" w:rsidRDefault="007F6D33" w:rsidP="008528D5">
      <w:pPr>
        <w:pStyle w:val="20"/>
        <w:ind w:firstLine="709"/>
        <w:rPr>
          <w:bCs/>
          <w:sz w:val="28"/>
          <w:szCs w:val="28"/>
        </w:rPr>
      </w:pPr>
      <w:r w:rsidRPr="00C31035">
        <w:rPr>
          <w:bCs/>
          <w:sz w:val="28"/>
          <w:szCs w:val="28"/>
        </w:rPr>
        <w:t>Воздействие на атмосферный воздух при эксплуатации базовой станции о</w:t>
      </w:r>
      <w:r w:rsidRPr="00C31035">
        <w:rPr>
          <w:bCs/>
          <w:sz w:val="28"/>
          <w:szCs w:val="28"/>
        </w:rPr>
        <w:t>т</w:t>
      </w:r>
      <w:r w:rsidRPr="00C31035">
        <w:rPr>
          <w:bCs/>
          <w:sz w:val="28"/>
          <w:szCs w:val="28"/>
        </w:rPr>
        <w:t>сутствует.</w:t>
      </w:r>
    </w:p>
    <w:p w:rsidR="007F6D33" w:rsidRPr="00C31035" w:rsidRDefault="007F6D33" w:rsidP="00E854CB">
      <w:pPr>
        <w:widowControl w:val="0"/>
        <w:autoSpaceDE w:val="0"/>
        <w:autoSpaceDN w:val="0"/>
        <w:adjustRightInd w:val="0"/>
        <w:ind w:firstLine="567"/>
        <w:jc w:val="both"/>
        <w:rPr>
          <w:i/>
          <w:sz w:val="28"/>
          <w:szCs w:val="28"/>
        </w:rPr>
      </w:pPr>
    </w:p>
    <w:p w:rsidR="00D57115" w:rsidRPr="00C31035" w:rsidRDefault="00D57115" w:rsidP="00A131B0">
      <w:pPr>
        <w:widowControl w:val="0"/>
        <w:autoSpaceDE w:val="0"/>
        <w:autoSpaceDN w:val="0"/>
        <w:adjustRightInd w:val="0"/>
        <w:ind w:firstLine="709"/>
        <w:jc w:val="both"/>
        <w:rPr>
          <w:i/>
          <w:sz w:val="28"/>
          <w:szCs w:val="28"/>
        </w:rPr>
      </w:pPr>
      <w:r w:rsidRPr="00C31035">
        <w:rPr>
          <w:i/>
          <w:sz w:val="28"/>
          <w:szCs w:val="28"/>
        </w:rPr>
        <w:t>Воздействие физических факторов</w:t>
      </w:r>
    </w:p>
    <w:p w:rsidR="007502EF" w:rsidRPr="00C31035" w:rsidRDefault="007502EF" w:rsidP="007502EF">
      <w:pPr>
        <w:pStyle w:val="20"/>
        <w:ind w:firstLine="709"/>
        <w:rPr>
          <w:sz w:val="28"/>
          <w:szCs w:val="28"/>
        </w:rPr>
      </w:pPr>
      <w:r w:rsidRPr="00C31035">
        <w:rPr>
          <w:sz w:val="28"/>
          <w:szCs w:val="28"/>
        </w:rPr>
        <w:t>Основным источником шума</w:t>
      </w:r>
      <w:r w:rsidR="009673DD" w:rsidRPr="00C31035">
        <w:rPr>
          <w:sz w:val="28"/>
          <w:szCs w:val="28"/>
        </w:rPr>
        <w:t>, вибрации</w:t>
      </w:r>
      <w:r w:rsidRPr="00C31035">
        <w:rPr>
          <w:sz w:val="28"/>
          <w:szCs w:val="28"/>
        </w:rPr>
        <w:t xml:space="preserve"> при проведении строительных р</w:t>
      </w:r>
      <w:r w:rsidRPr="00C31035">
        <w:rPr>
          <w:sz w:val="28"/>
          <w:szCs w:val="28"/>
        </w:rPr>
        <w:t>а</w:t>
      </w:r>
      <w:r w:rsidRPr="00C31035">
        <w:rPr>
          <w:sz w:val="28"/>
          <w:szCs w:val="28"/>
        </w:rPr>
        <w:t>бот является работа строительной техники. Воздействие физических факторов на окружающую среду может быть оценено как незначительное и слабое; кратк</w:t>
      </w:r>
      <w:r w:rsidRPr="00C31035">
        <w:rPr>
          <w:sz w:val="28"/>
          <w:szCs w:val="28"/>
        </w:rPr>
        <w:t>о</w:t>
      </w:r>
      <w:r w:rsidRPr="00C31035">
        <w:rPr>
          <w:sz w:val="28"/>
          <w:szCs w:val="28"/>
        </w:rPr>
        <w:t xml:space="preserve">временное по временному масштабу. </w:t>
      </w:r>
    </w:p>
    <w:p w:rsidR="007502EF" w:rsidRPr="00C31035" w:rsidRDefault="007502EF" w:rsidP="007502EF">
      <w:pPr>
        <w:shd w:val="clear" w:color="auto" w:fill="FFFFFF"/>
        <w:spacing w:line="240" w:lineRule="atLeast"/>
        <w:ind w:firstLine="709"/>
        <w:jc w:val="both"/>
        <w:rPr>
          <w:sz w:val="28"/>
          <w:szCs w:val="28"/>
        </w:rPr>
      </w:pPr>
      <w:r w:rsidRPr="00C31035">
        <w:rPr>
          <w:sz w:val="28"/>
          <w:szCs w:val="28"/>
        </w:rPr>
        <w:t>Источники шума</w:t>
      </w:r>
      <w:r w:rsidR="009673DD" w:rsidRPr="00C31035">
        <w:rPr>
          <w:sz w:val="28"/>
          <w:szCs w:val="28"/>
        </w:rPr>
        <w:t>, вибрации</w:t>
      </w:r>
      <w:r w:rsidRPr="00C31035">
        <w:rPr>
          <w:sz w:val="28"/>
          <w:szCs w:val="28"/>
        </w:rPr>
        <w:t xml:space="preserve"> при эксплуатации базовой станции отсутств</w:t>
      </w:r>
      <w:r w:rsidRPr="00C31035">
        <w:rPr>
          <w:sz w:val="28"/>
          <w:szCs w:val="28"/>
        </w:rPr>
        <w:t>у</w:t>
      </w:r>
      <w:r w:rsidRPr="00C31035">
        <w:rPr>
          <w:sz w:val="28"/>
          <w:szCs w:val="28"/>
        </w:rPr>
        <w:t>ют.</w:t>
      </w:r>
    </w:p>
    <w:p w:rsidR="007502EF" w:rsidRPr="00C31035" w:rsidRDefault="007502EF" w:rsidP="007502EF">
      <w:pPr>
        <w:pStyle w:val="20"/>
        <w:ind w:firstLine="709"/>
        <w:rPr>
          <w:sz w:val="28"/>
          <w:szCs w:val="28"/>
        </w:rPr>
      </w:pPr>
      <w:r w:rsidRPr="00C31035">
        <w:rPr>
          <w:sz w:val="28"/>
          <w:szCs w:val="28"/>
        </w:rPr>
        <w:t>Источники инфразвука, ультразвука и теплового излучения на базовой станции отсутствуют.</w:t>
      </w:r>
    </w:p>
    <w:p w:rsidR="007502EF" w:rsidRPr="00C31035" w:rsidRDefault="007502EF" w:rsidP="007502EF">
      <w:pPr>
        <w:pStyle w:val="20"/>
        <w:ind w:firstLine="709"/>
        <w:rPr>
          <w:bCs/>
          <w:sz w:val="28"/>
          <w:szCs w:val="28"/>
        </w:rPr>
      </w:pPr>
      <w:r w:rsidRPr="00C31035">
        <w:rPr>
          <w:bCs/>
          <w:sz w:val="28"/>
          <w:szCs w:val="28"/>
        </w:rPr>
        <w:t xml:space="preserve">Воздействие шума, </w:t>
      </w:r>
      <w:r w:rsidR="009673DD" w:rsidRPr="00C31035">
        <w:rPr>
          <w:bCs/>
          <w:sz w:val="28"/>
          <w:szCs w:val="28"/>
        </w:rPr>
        <w:t xml:space="preserve">вибрации, </w:t>
      </w:r>
      <w:r w:rsidRPr="00C31035">
        <w:rPr>
          <w:sz w:val="28"/>
          <w:szCs w:val="28"/>
        </w:rPr>
        <w:t>инфразвука, ультразвука и теплового излуч</w:t>
      </w:r>
      <w:r w:rsidRPr="00C31035">
        <w:rPr>
          <w:sz w:val="28"/>
          <w:szCs w:val="28"/>
        </w:rPr>
        <w:t>е</w:t>
      </w:r>
      <w:r w:rsidRPr="00C31035">
        <w:rPr>
          <w:sz w:val="28"/>
          <w:szCs w:val="28"/>
        </w:rPr>
        <w:t xml:space="preserve">ния </w:t>
      </w:r>
      <w:r w:rsidRPr="00C31035">
        <w:rPr>
          <w:bCs/>
          <w:sz w:val="28"/>
          <w:szCs w:val="28"/>
        </w:rPr>
        <w:t>при эксплуатации базовой станции отсутствует.</w:t>
      </w:r>
    </w:p>
    <w:p w:rsidR="008528D5" w:rsidRPr="00DB421C" w:rsidRDefault="008528D5" w:rsidP="00A131B0">
      <w:pPr>
        <w:widowControl w:val="0"/>
        <w:autoSpaceDE w:val="0"/>
        <w:autoSpaceDN w:val="0"/>
        <w:adjustRightInd w:val="0"/>
        <w:ind w:firstLine="709"/>
        <w:jc w:val="both"/>
        <w:rPr>
          <w:i/>
          <w:color w:val="00B0F0"/>
          <w:sz w:val="28"/>
          <w:szCs w:val="28"/>
        </w:rPr>
      </w:pPr>
    </w:p>
    <w:p w:rsidR="00F70E4A" w:rsidRPr="00A271EE" w:rsidRDefault="00F70E4A" w:rsidP="00F70E4A">
      <w:pPr>
        <w:widowControl w:val="0"/>
        <w:autoSpaceDE w:val="0"/>
        <w:autoSpaceDN w:val="0"/>
        <w:adjustRightInd w:val="0"/>
        <w:ind w:firstLine="709"/>
        <w:jc w:val="both"/>
        <w:rPr>
          <w:i/>
          <w:sz w:val="28"/>
          <w:szCs w:val="28"/>
        </w:rPr>
      </w:pPr>
      <w:r w:rsidRPr="00A271EE">
        <w:rPr>
          <w:i/>
          <w:sz w:val="28"/>
          <w:szCs w:val="28"/>
        </w:rPr>
        <w:t>Воздействия на поверхностные и подземные воды</w:t>
      </w:r>
    </w:p>
    <w:p w:rsidR="00F70E4A" w:rsidRPr="00A271EE" w:rsidRDefault="00F70E4A" w:rsidP="00F70E4A">
      <w:pPr>
        <w:ind w:firstLine="709"/>
        <w:jc w:val="both"/>
        <w:rPr>
          <w:sz w:val="28"/>
          <w:szCs w:val="28"/>
        </w:rPr>
      </w:pPr>
      <w:r w:rsidRPr="00A271EE">
        <w:rPr>
          <w:sz w:val="28"/>
          <w:szCs w:val="28"/>
        </w:rPr>
        <w:t>При выполнении строительно-монтажных работ воздействие на поверхн</w:t>
      </w:r>
      <w:r w:rsidRPr="00A271EE">
        <w:rPr>
          <w:sz w:val="28"/>
          <w:szCs w:val="28"/>
        </w:rPr>
        <w:t>о</w:t>
      </w:r>
      <w:r w:rsidRPr="00A271EE">
        <w:rPr>
          <w:sz w:val="28"/>
          <w:szCs w:val="28"/>
        </w:rPr>
        <w:t xml:space="preserve">стные и подземные воды является временным и локальным. </w:t>
      </w:r>
    </w:p>
    <w:p w:rsidR="00F70E4A" w:rsidRPr="00A271EE" w:rsidRDefault="00F70E4A" w:rsidP="00F70E4A">
      <w:pPr>
        <w:ind w:firstLine="709"/>
        <w:jc w:val="both"/>
        <w:rPr>
          <w:sz w:val="28"/>
          <w:szCs w:val="28"/>
        </w:rPr>
      </w:pPr>
      <w:r w:rsidRPr="00A271EE">
        <w:rPr>
          <w:sz w:val="28"/>
          <w:szCs w:val="28"/>
        </w:rPr>
        <w:t>Для сбора и отвода поверхностных вод с планируемой территории площ</w:t>
      </w:r>
      <w:r w:rsidRPr="00A271EE">
        <w:rPr>
          <w:sz w:val="28"/>
          <w:szCs w:val="28"/>
        </w:rPr>
        <w:t>а</w:t>
      </w:r>
      <w:r w:rsidRPr="00A271EE">
        <w:rPr>
          <w:sz w:val="28"/>
          <w:szCs w:val="28"/>
        </w:rPr>
        <w:t>док строительства принята открытая система водоотвода. Водоснабжение и вод</w:t>
      </w:r>
      <w:r w:rsidRPr="00A271EE">
        <w:rPr>
          <w:sz w:val="28"/>
          <w:szCs w:val="28"/>
        </w:rPr>
        <w:t>о</w:t>
      </w:r>
      <w:r w:rsidRPr="00A271EE">
        <w:rPr>
          <w:sz w:val="28"/>
          <w:szCs w:val="28"/>
        </w:rPr>
        <w:t>отведение при функционировании объекта не предусмотрено. Сброс сточных вод в поверхностные водотоки проектом не предусматривается.</w:t>
      </w:r>
    </w:p>
    <w:p w:rsidR="00F70E4A" w:rsidRPr="00A271EE" w:rsidRDefault="00F70E4A" w:rsidP="00F70E4A">
      <w:pPr>
        <w:pStyle w:val="1a"/>
        <w:rPr>
          <w:sz w:val="28"/>
          <w:szCs w:val="28"/>
        </w:rPr>
      </w:pPr>
      <w:r w:rsidRPr="00A271EE">
        <w:rPr>
          <w:sz w:val="28"/>
          <w:szCs w:val="28"/>
        </w:rPr>
        <w:t>Источники загрязнения поверхностных и подземных вод отсутствуют.</w:t>
      </w:r>
    </w:p>
    <w:p w:rsidR="00F70E4A" w:rsidRPr="00A271EE" w:rsidRDefault="00F70E4A" w:rsidP="00F70E4A">
      <w:pPr>
        <w:tabs>
          <w:tab w:val="left" w:pos="10065"/>
        </w:tabs>
        <w:ind w:firstLine="709"/>
        <w:jc w:val="both"/>
        <w:rPr>
          <w:sz w:val="28"/>
          <w:szCs w:val="28"/>
        </w:rPr>
      </w:pPr>
      <w:r w:rsidRPr="00A271EE">
        <w:rPr>
          <w:sz w:val="28"/>
          <w:szCs w:val="28"/>
        </w:rPr>
        <w:t>При соблюдении проектных решений и постоянном производственном ко</w:t>
      </w:r>
      <w:r w:rsidRPr="00A271EE">
        <w:rPr>
          <w:sz w:val="28"/>
          <w:szCs w:val="28"/>
        </w:rPr>
        <w:t>н</w:t>
      </w:r>
      <w:r w:rsidRPr="00A271EE">
        <w:rPr>
          <w:sz w:val="28"/>
          <w:szCs w:val="28"/>
        </w:rPr>
        <w:t>троле в процессе эксплуатации воздействие на поверхностные и подземные воды при эксплуатации базовой станции отсутствует.</w:t>
      </w:r>
    </w:p>
    <w:p w:rsidR="00F70E4A" w:rsidRPr="00DB421C" w:rsidRDefault="00F70E4A" w:rsidP="00F70E4A">
      <w:pPr>
        <w:pStyle w:val="20"/>
        <w:ind w:firstLine="720"/>
        <w:rPr>
          <w:color w:val="00B0F0"/>
          <w:sz w:val="28"/>
          <w:szCs w:val="28"/>
        </w:rPr>
      </w:pPr>
    </w:p>
    <w:p w:rsidR="00F70E4A" w:rsidRPr="00C31035" w:rsidRDefault="00F70E4A" w:rsidP="00E272B5">
      <w:pPr>
        <w:pStyle w:val="20"/>
        <w:ind w:firstLine="709"/>
        <w:rPr>
          <w:bCs/>
          <w:i/>
          <w:sz w:val="28"/>
          <w:szCs w:val="28"/>
        </w:rPr>
      </w:pPr>
      <w:r w:rsidRPr="00C31035">
        <w:rPr>
          <w:bCs/>
          <w:i/>
          <w:sz w:val="28"/>
          <w:szCs w:val="28"/>
        </w:rPr>
        <w:t>Воздействие на геологическую среду</w:t>
      </w:r>
    </w:p>
    <w:p w:rsidR="00F70E4A" w:rsidRPr="00C31035" w:rsidRDefault="00F70E4A" w:rsidP="00E272B5">
      <w:pPr>
        <w:autoSpaceDE w:val="0"/>
        <w:autoSpaceDN w:val="0"/>
        <w:adjustRightInd w:val="0"/>
        <w:ind w:firstLine="709"/>
        <w:jc w:val="both"/>
        <w:rPr>
          <w:sz w:val="28"/>
          <w:szCs w:val="28"/>
        </w:rPr>
      </w:pPr>
      <w:r w:rsidRPr="00C31035">
        <w:rPr>
          <w:sz w:val="28"/>
          <w:szCs w:val="28"/>
        </w:rPr>
        <w:t>Воздействие объекта на геологическую среду связано, в первую очередь, с рельефно-планировочными работами – создание искусственной формы рельефа. Проектом предусмотрен минимальный объем земляных работ с учетом использ</w:t>
      </w:r>
      <w:r w:rsidRPr="00C31035">
        <w:rPr>
          <w:sz w:val="28"/>
          <w:szCs w:val="28"/>
        </w:rPr>
        <w:t>о</w:t>
      </w:r>
      <w:r w:rsidRPr="00C31035">
        <w:rPr>
          <w:sz w:val="28"/>
          <w:szCs w:val="28"/>
        </w:rPr>
        <w:t>вания вытесняемых грунтов на площадке строительства. Вертикальная планиро</w:t>
      </w:r>
      <w:r w:rsidRPr="00C31035">
        <w:rPr>
          <w:sz w:val="28"/>
          <w:szCs w:val="28"/>
        </w:rPr>
        <w:t>в</w:t>
      </w:r>
      <w:r w:rsidRPr="00C31035">
        <w:rPr>
          <w:sz w:val="28"/>
          <w:szCs w:val="28"/>
        </w:rPr>
        <w:lastRenderedPageBreak/>
        <w:t>ка проектируемого объекта выполняется с учетом сложившегося рельефа, сущ</w:t>
      </w:r>
      <w:r w:rsidRPr="00C31035">
        <w:rPr>
          <w:sz w:val="28"/>
          <w:szCs w:val="28"/>
        </w:rPr>
        <w:t>е</w:t>
      </w:r>
      <w:r w:rsidRPr="00C31035">
        <w:rPr>
          <w:sz w:val="28"/>
          <w:szCs w:val="28"/>
        </w:rPr>
        <w:t>ствующих отметок прилегающей территории.</w:t>
      </w:r>
    </w:p>
    <w:p w:rsidR="00F70E4A" w:rsidRPr="00C31035" w:rsidRDefault="00F70E4A" w:rsidP="00E272B5">
      <w:pPr>
        <w:autoSpaceDE w:val="0"/>
        <w:autoSpaceDN w:val="0"/>
        <w:adjustRightInd w:val="0"/>
        <w:ind w:firstLine="709"/>
        <w:jc w:val="both"/>
        <w:rPr>
          <w:sz w:val="28"/>
          <w:szCs w:val="28"/>
        </w:rPr>
      </w:pPr>
      <w:r w:rsidRPr="00C31035">
        <w:rPr>
          <w:sz w:val="28"/>
          <w:szCs w:val="28"/>
        </w:rPr>
        <w:t>К потенциальным источникам воздействия на геологическую среду на те</w:t>
      </w:r>
      <w:r w:rsidRPr="00C31035">
        <w:rPr>
          <w:sz w:val="28"/>
          <w:szCs w:val="28"/>
        </w:rPr>
        <w:t>р</w:t>
      </w:r>
      <w:r w:rsidRPr="00C31035">
        <w:rPr>
          <w:sz w:val="28"/>
          <w:szCs w:val="28"/>
        </w:rPr>
        <w:t xml:space="preserve">ритории базовой станции </w:t>
      </w:r>
      <w:r w:rsidRPr="00C31035">
        <w:rPr>
          <w:i/>
          <w:sz w:val="28"/>
          <w:szCs w:val="28"/>
        </w:rPr>
        <w:t>при эксплуатации</w:t>
      </w:r>
      <w:r w:rsidRPr="00C31035">
        <w:rPr>
          <w:sz w:val="28"/>
          <w:szCs w:val="28"/>
        </w:rPr>
        <w:t xml:space="preserve"> можно отнести фундаменты </w:t>
      </w:r>
      <w:r w:rsidR="007D3D28" w:rsidRPr="00C31035">
        <w:rPr>
          <w:sz w:val="28"/>
          <w:szCs w:val="28"/>
        </w:rPr>
        <w:t>БС</w:t>
      </w:r>
      <w:r w:rsidRPr="00C31035">
        <w:rPr>
          <w:sz w:val="28"/>
          <w:szCs w:val="28"/>
        </w:rPr>
        <w:t>.</w:t>
      </w:r>
    </w:p>
    <w:p w:rsidR="007D3D28" w:rsidRPr="00C31035" w:rsidRDefault="007D3D28" w:rsidP="007D3D28">
      <w:pPr>
        <w:pStyle w:val="20"/>
        <w:rPr>
          <w:sz w:val="28"/>
          <w:szCs w:val="28"/>
        </w:rPr>
      </w:pPr>
      <w:r w:rsidRPr="00C31035">
        <w:rPr>
          <w:sz w:val="28"/>
          <w:szCs w:val="28"/>
        </w:rPr>
        <w:t>Воздействие на недра не оказывает.</w:t>
      </w:r>
    </w:p>
    <w:p w:rsidR="004F2616" w:rsidRPr="00DB421C" w:rsidRDefault="004F2616" w:rsidP="007502EF">
      <w:pPr>
        <w:pStyle w:val="20"/>
        <w:ind w:firstLine="720"/>
        <w:rPr>
          <w:color w:val="00B0F0"/>
          <w:sz w:val="28"/>
          <w:szCs w:val="28"/>
        </w:rPr>
      </w:pPr>
    </w:p>
    <w:p w:rsidR="00F70E4A" w:rsidRPr="00DF4A02" w:rsidRDefault="00F70E4A" w:rsidP="00CA2A77">
      <w:pPr>
        <w:pStyle w:val="20"/>
        <w:ind w:firstLine="709"/>
        <w:rPr>
          <w:bCs/>
          <w:i/>
          <w:sz w:val="28"/>
          <w:szCs w:val="28"/>
        </w:rPr>
      </w:pPr>
      <w:r w:rsidRPr="00DF4A02">
        <w:rPr>
          <w:bCs/>
          <w:i/>
          <w:sz w:val="28"/>
          <w:szCs w:val="28"/>
        </w:rPr>
        <w:t>Воздействие на земельные ресурсы и почвенный покров</w:t>
      </w:r>
    </w:p>
    <w:p w:rsidR="00F70E4A" w:rsidRPr="00DB421C" w:rsidRDefault="00F70E4A" w:rsidP="00F70E4A">
      <w:pPr>
        <w:pStyle w:val="20"/>
        <w:ind w:firstLine="851"/>
        <w:rPr>
          <w:bCs/>
          <w:i/>
          <w:color w:val="00B0F0"/>
          <w:sz w:val="28"/>
          <w:szCs w:val="28"/>
        </w:rPr>
      </w:pPr>
    </w:p>
    <w:p w:rsidR="00E373E5" w:rsidRPr="00E373E5" w:rsidRDefault="00274766" w:rsidP="00E373E5">
      <w:pPr>
        <w:shd w:val="clear" w:color="auto" w:fill="FFFFFF"/>
        <w:spacing w:line="232" w:lineRule="auto"/>
        <w:textAlignment w:val="baseline"/>
        <w:rPr>
          <w:sz w:val="28"/>
          <w:szCs w:val="28"/>
        </w:rPr>
      </w:pPr>
      <w:r w:rsidRPr="00E373E5">
        <w:rPr>
          <w:sz w:val="28"/>
          <w:szCs w:val="28"/>
        </w:rPr>
        <w:t xml:space="preserve">Воздействие объекта на </w:t>
      </w:r>
      <w:r w:rsidRPr="00E373E5">
        <w:rPr>
          <w:b/>
          <w:i/>
          <w:sz w:val="28"/>
          <w:szCs w:val="28"/>
        </w:rPr>
        <w:t>земельные ресурсы</w:t>
      </w:r>
      <w:r w:rsidRPr="00E373E5">
        <w:rPr>
          <w:sz w:val="28"/>
          <w:szCs w:val="28"/>
        </w:rPr>
        <w:t xml:space="preserve"> связано с отведением нового земел</w:t>
      </w:r>
      <w:r w:rsidRPr="00E373E5">
        <w:rPr>
          <w:sz w:val="28"/>
          <w:szCs w:val="28"/>
        </w:rPr>
        <w:t>ь</w:t>
      </w:r>
      <w:r w:rsidRPr="00E373E5">
        <w:rPr>
          <w:sz w:val="28"/>
          <w:szCs w:val="28"/>
        </w:rPr>
        <w:t xml:space="preserve">ного участка. </w:t>
      </w:r>
      <w:r w:rsidR="00E373E5" w:rsidRPr="00E373E5">
        <w:rPr>
          <w:sz w:val="28"/>
          <w:szCs w:val="28"/>
        </w:rPr>
        <w:t>Проектируемый объект, площадью в границах отвода 0,1136 га, расположен на землях республиканского санаторно-курортного унитарного пре</w:t>
      </w:r>
      <w:r w:rsidR="00E373E5" w:rsidRPr="00E373E5">
        <w:rPr>
          <w:sz w:val="28"/>
          <w:szCs w:val="28"/>
        </w:rPr>
        <w:t>д</w:t>
      </w:r>
      <w:r w:rsidR="00E373E5" w:rsidRPr="00E373E5">
        <w:rPr>
          <w:sz w:val="28"/>
          <w:szCs w:val="28"/>
        </w:rPr>
        <w:t>приятия «Санаторий «Лесное» Комитета государственной безопасности Респу</w:t>
      </w:r>
      <w:r w:rsidR="00E373E5" w:rsidRPr="00E373E5">
        <w:rPr>
          <w:sz w:val="28"/>
          <w:szCs w:val="28"/>
        </w:rPr>
        <w:t>б</w:t>
      </w:r>
      <w:r w:rsidR="00E373E5" w:rsidRPr="00E373E5">
        <w:rPr>
          <w:sz w:val="28"/>
          <w:szCs w:val="28"/>
        </w:rPr>
        <w:t>лики Беларусь, характеризующиеся как земли промышленности, транспорта, св</w:t>
      </w:r>
      <w:r w:rsidR="00E373E5" w:rsidRPr="00E373E5">
        <w:rPr>
          <w:sz w:val="28"/>
          <w:szCs w:val="28"/>
        </w:rPr>
        <w:t>я</w:t>
      </w:r>
      <w:r w:rsidR="00E373E5" w:rsidRPr="00E373E5">
        <w:rPr>
          <w:sz w:val="28"/>
          <w:szCs w:val="28"/>
        </w:rPr>
        <w:t>зи, энергетики, обороны и иного назначения.</w:t>
      </w:r>
    </w:p>
    <w:p w:rsidR="00274766" w:rsidRPr="00DB3FB1" w:rsidRDefault="00274766" w:rsidP="00274766">
      <w:pPr>
        <w:shd w:val="clear" w:color="auto" w:fill="FFFFFF"/>
        <w:spacing w:line="232" w:lineRule="auto"/>
        <w:ind w:firstLine="709"/>
        <w:jc w:val="both"/>
        <w:textAlignment w:val="baseline"/>
        <w:rPr>
          <w:sz w:val="28"/>
          <w:szCs w:val="28"/>
        </w:rPr>
      </w:pPr>
      <w:r w:rsidRPr="00E373E5">
        <w:rPr>
          <w:sz w:val="28"/>
          <w:szCs w:val="28"/>
        </w:rPr>
        <w:t xml:space="preserve">Воздействие на </w:t>
      </w:r>
      <w:r w:rsidRPr="00E373E5">
        <w:rPr>
          <w:b/>
          <w:i/>
          <w:sz w:val="28"/>
          <w:szCs w:val="28"/>
        </w:rPr>
        <w:t>почвенный покров</w:t>
      </w:r>
      <w:r w:rsidRPr="00E373E5">
        <w:rPr>
          <w:i/>
          <w:sz w:val="28"/>
          <w:szCs w:val="28"/>
        </w:rPr>
        <w:t>при строительстве базовой станции</w:t>
      </w:r>
      <w:r w:rsidRPr="00E373E5">
        <w:rPr>
          <w:sz w:val="28"/>
          <w:szCs w:val="28"/>
        </w:rPr>
        <w:t xml:space="preserve"> в</w:t>
      </w:r>
      <w:r w:rsidRPr="00E373E5">
        <w:rPr>
          <w:sz w:val="28"/>
          <w:szCs w:val="28"/>
        </w:rPr>
        <w:t>ы</w:t>
      </w:r>
      <w:r w:rsidRPr="00E373E5">
        <w:rPr>
          <w:sz w:val="28"/>
          <w:szCs w:val="28"/>
        </w:rPr>
        <w:t>ражается в снятии верхнего плодородного слоя почвы (характер воздействия - р</w:t>
      </w:r>
      <w:r w:rsidRPr="00E373E5">
        <w:rPr>
          <w:sz w:val="28"/>
          <w:szCs w:val="28"/>
        </w:rPr>
        <w:t>а</w:t>
      </w:r>
      <w:r w:rsidRPr="00DB3FB1">
        <w:rPr>
          <w:sz w:val="28"/>
          <w:szCs w:val="28"/>
        </w:rPr>
        <w:t>зовый).</w:t>
      </w:r>
    </w:p>
    <w:p w:rsidR="00274766" w:rsidRPr="00DB3FB1" w:rsidRDefault="00274766" w:rsidP="00274766">
      <w:pPr>
        <w:shd w:val="clear" w:color="auto" w:fill="FFFFFF"/>
        <w:spacing w:line="232" w:lineRule="auto"/>
        <w:ind w:firstLine="709"/>
        <w:jc w:val="both"/>
        <w:textAlignment w:val="baseline"/>
        <w:rPr>
          <w:sz w:val="28"/>
          <w:szCs w:val="28"/>
        </w:rPr>
      </w:pPr>
      <w:r w:rsidRPr="00DB3FB1">
        <w:rPr>
          <w:sz w:val="28"/>
          <w:szCs w:val="28"/>
        </w:rPr>
        <w:t xml:space="preserve">На участке прохождения трассы </w:t>
      </w:r>
      <w:r w:rsidR="00DB3FB1">
        <w:rPr>
          <w:sz w:val="28"/>
          <w:szCs w:val="28"/>
        </w:rPr>
        <w:t xml:space="preserve">и строительстве башни </w:t>
      </w:r>
      <w:r w:rsidRPr="00DB3FB1">
        <w:rPr>
          <w:sz w:val="28"/>
          <w:szCs w:val="28"/>
        </w:rPr>
        <w:t>проектом пред</w:t>
      </w:r>
      <w:r w:rsidRPr="00DB3FB1">
        <w:rPr>
          <w:sz w:val="28"/>
          <w:szCs w:val="28"/>
        </w:rPr>
        <w:t>у</w:t>
      </w:r>
      <w:r w:rsidRPr="00DB3FB1">
        <w:rPr>
          <w:sz w:val="28"/>
          <w:szCs w:val="28"/>
        </w:rPr>
        <w:t>сматривается срезка плодородного слоя толщиной 0,</w:t>
      </w:r>
      <w:r w:rsidR="00DB3FB1" w:rsidRPr="00DB3FB1">
        <w:rPr>
          <w:sz w:val="28"/>
          <w:szCs w:val="28"/>
        </w:rPr>
        <w:t>2</w:t>
      </w:r>
      <w:r w:rsidRPr="00DB3FB1">
        <w:rPr>
          <w:sz w:val="28"/>
          <w:szCs w:val="28"/>
        </w:rPr>
        <w:t>м</w:t>
      </w:r>
      <w:r w:rsidR="00DB3FB1" w:rsidRPr="00DB3FB1">
        <w:rPr>
          <w:sz w:val="28"/>
          <w:szCs w:val="28"/>
        </w:rPr>
        <w:t>.</w:t>
      </w:r>
    </w:p>
    <w:p w:rsidR="00DB3FB1" w:rsidRDefault="00DB3FB1" w:rsidP="00DB3FB1">
      <w:pPr>
        <w:shd w:val="clear" w:color="auto" w:fill="FFFFFF"/>
        <w:spacing w:line="232" w:lineRule="auto"/>
        <w:ind w:firstLine="709"/>
        <w:jc w:val="both"/>
        <w:textAlignment w:val="baseline"/>
        <w:rPr>
          <w:bCs/>
          <w:sz w:val="28"/>
          <w:szCs w:val="28"/>
        </w:rPr>
      </w:pPr>
      <w:r w:rsidRPr="00A73BAC">
        <w:rPr>
          <w:bCs/>
          <w:sz w:val="28"/>
          <w:szCs w:val="28"/>
        </w:rPr>
        <w:t>Ведомость удаляемых цветников, газонов, иного травяного покрова</w:t>
      </w:r>
    </w:p>
    <w:p w:rsidR="007355F7" w:rsidRDefault="00EA362D" w:rsidP="00DB3FB1">
      <w:pPr>
        <w:shd w:val="clear" w:color="auto" w:fill="FFFFFF"/>
        <w:spacing w:line="232" w:lineRule="auto"/>
        <w:ind w:firstLine="709"/>
        <w:jc w:val="both"/>
        <w:textAlignment w:val="baseline"/>
        <w:rPr>
          <w:bCs/>
          <w:sz w:val="28"/>
          <w:szCs w:val="28"/>
        </w:rPr>
      </w:pPr>
      <w:r>
        <w:rPr>
          <w:bCs/>
          <w:sz w:val="28"/>
          <w:szCs w:val="28"/>
        </w:rPr>
        <w:t>Таблица 2</w:t>
      </w:r>
    </w:p>
    <w:p w:rsidR="00EA362D" w:rsidRDefault="00EA362D" w:rsidP="00DB3FB1">
      <w:pPr>
        <w:shd w:val="clear" w:color="auto" w:fill="FFFFFF"/>
        <w:spacing w:line="232" w:lineRule="auto"/>
        <w:ind w:firstLine="709"/>
        <w:jc w:val="both"/>
        <w:textAlignment w:val="baseline"/>
        <w:rPr>
          <w:bCs/>
          <w:sz w:val="28"/>
          <w:szCs w:val="28"/>
        </w:rPr>
      </w:pPr>
    </w:p>
    <w:tbl>
      <w:tblPr>
        <w:tblStyle w:val="af2"/>
        <w:tblW w:w="0" w:type="auto"/>
        <w:tblInd w:w="392" w:type="dxa"/>
        <w:tblLook w:val="04A0"/>
      </w:tblPr>
      <w:tblGrid>
        <w:gridCol w:w="739"/>
        <w:gridCol w:w="1585"/>
        <w:gridCol w:w="1860"/>
        <w:gridCol w:w="1378"/>
        <w:gridCol w:w="2445"/>
        <w:gridCol w:w="1738"/>
      </w:tblGrid>
      <w:tr w:rsidR="00A73BAC" w:rsidRPr="00A73BAC" w:rsidTr="007355F7">
        <w:tc>
          <w:tcPr>
            <w:tcW w:w="739"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Поз.</w:t>
            </w:r>
          </w:p>
        </w:tc>
        <w:tc>
          <w:tcPr>
            <w:tcW w:w="2165"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вид</w:t>
            </w:r>
          </w:p>
        </w:tc>
        <w:tc>
          <w:tcPr>
            <w:tcW w:w="1613"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Качественное состояние</w:t>
            </w:r>
          </w:p>
        </w:tc>
        <w:tc>
          <w:tcPr>
            <w:tcW w:w="1222"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Площадь,</w:t>
            </w:r>
          </w:p>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 xml:space="preserve"> м²</w:t>
            </w:r>
          </w:p>
        </w:tc>
        <w:tc>
          <w:tcPr>
            <w:tcW w:w="1962"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Компенсационные посадки (выпл</w:t>
            </w:r>
            <w:r w:rsidRPr="00A73BAC">
              <w:rPr>
                <w:bCs/>
                <w:sz w:val="28"/>
                <w:szCs w:val="28"/>
              </w:rPr>
              <w:t>а</w:t>
            </w:r>
            <w:r w:rsidRPr="00A73BAC">
              <w:rPr>
                <w:bCs/>
                <w:sz w:val="28"/>
                <w:szCs w:val="28"/>
              </w:rPr>
              <w:t>ты)</w:t>
            </w:r>
          </w:p>
        </w:tc>
        <w:tc>
          <w:tcPr>
            <w:tcW w:w="1818"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Примечание</w:t>
            </w:r>
          </w:p>
        </w:tc>
      </w:tr>
      <w:tr w:rsidR="00A73BAC" w:rsidRPr="00A73BAC" w:rsidTr="007355F7">
        <w:tc>
          <w:tcPr>
            <w:tcW w:w="9519" w:type="dxa"/>
            <w:gridSpan w:val="6"/>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Иной травяной покров</w:t>
            </w:r>
          </w:p>
        </w:tc>
      </w:tr>
      <w:tr w:rsidR="00A73BAC" w:rsidRPr="00A73BAC" w:rsidTr="007355F7">
        <w:trPr>
          <w:trHeight w:val="562"/>
        </w:trPr>
        <w:tc>
          <w:tcPr>
            <w:tcW w:w="739"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1</w:t>
            </w:r>
          </w:p>
        </w:tc>
        <w:tc>
          <w:tcPr>
            <w:tcW w:w="2165"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Иной тр</w:t>
            </w:r>
            <w:r w:rsidRPr="00A73BAC">
              <w:rPr>
                <w:bCs/>
                <w:sz w:val="28"/>
                <w:szCs w:val="28"/>
              </w:rPr>
              <w:t>а</w:t>
            </w:r>
            <w:r w:rsidRPr="00A73BAC">
              <w:rPr>
                <w:bCs/>
                <w:sz w:val="28"/>
                <w:szCs w:val="28"/>
              </w:rPr>
              <w:t>вяной п</w:t>
            </w:r>
            <w:r w:rsidRPr="00A73BAC">
              <w:rPr>
                <w:bCs/>
                <w:sz w:val="28"/>
                <w:szCs w:val="28"/>
              </w:rPr>
              <w:t>о</w:t>
            </w:r>
            <w:r w:rsidRPr="00A73BAC">
              <w:rPr>
                <w:bCs/>
                <w:sz w:val="28"/>
                <w:szCs w:val="28"/>
              </w:rPr>
              <w:t xml:space="preserve">кров </w:t>
            </w:r>
          </w:p>
        </w:tc>
        <w:tc>
          <w:tcPr>
            <w:tcW w:w="1613"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хорошее</w:t>
            </w:r>
          </w:p>
        </w:tc>
        <w:tc>
          <w:tcPr>
            <w:tcW w:w="1222"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46</w:t>
            </w:r>
          </w:p>
        </w:tc>
        <w:tc>
          <w:tcPr>
            <w:tcW w:w="1962"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посев. травян. смеси 41м²</w:t>
            </w:r>
          </w:p>
        </w:tc>
        <w:tc>
          <w:tcPr>
            <w:tcW w:w="1818"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 xml:space="preserve">на участке башни </w:t>
            </w:r>
          </w:p>
        </w:tc>
      </w:tr>
      <w:tr w:rsidR="00A73BAC" w:rsidRPr="00A73BAC" w:rsidTr="007355F7">
        <w:tc>
          <w:tcPr>
            <w:tcW w:w="739"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2</w:t>
            </w:r>
          </w:p>
        </w:tc>
        <w:tc>
          <w:tcPr>
            <w:tcW w:w="2165"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Иной тр</w:t>
            </w:r>
            <w:r w:rsidRPr="00A73BAC">
              <w:rPr>
                <w:bCs/>
                <w:sz w:val="28"/>
                <w:szCs w:val="28"/>
              </w:rPr>
              <w:t>а</w:t>
            </w:r>
            <w:r w:rsidRPr="00A73BAC">
              <w:rPr>
                <w:bCs/>
                <w:sz w:val="28"/>
                <w:szCs w:val="28"/>
              </w:rPr>
              <w:t>вяной п</w:t>
            </w:r>
            <w:r w:rsidRPr="00A73BAC">
              <w:rPr>
                <w:bCs/>
                <w:sz w:val="28"/>
                <w:szCs w:val="28"/>
              </w:rPr>
              <w:t>о</w:t>
            </w:r>
            <w:r w:rsidRPr="00A73BAC">
              <w:rPr>
                <w:bCs/>
                <w:sz w:val="28"/>
                <w:szCs w:val="28"/>
              </w:rPr>
              <w:t>кров</w:t>
            </w:r>
          </w:p>
        </w:tc>
        <w:tc>
          <w:tcPr>
            <w:tcW w:w="1613"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хорошее</w:t>
            </w:r>
          </w:p>
        </w:tc>
        <w:tc>
          <w:tcPr>
            <w:tcW w:w="1222"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33</w:t>
            </w:r>
          </w:p>
        </w:tc>
        <w:tc>
          <w:tcPr>
            <w:tcW w:w="1962"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посев. травян. смеси 33м²</w:t>
            </w:r>
          </w:p>
        </w:tc>
        <w:tc>
          <w:tcPr>
            <w:tcW w:w="1818" w:type="dxa"/>
            <w:tcBorders>
              <w:top w:val="single" w:sz="4" w:space="0" w:color="auto"/>
              <w:left w:val="single" w:sz="4" w:space="0" w:color="auto"/>
              <w:bottom w:val="single" w:sz="4" w:space="0" w:color="auto"/>
              <w:right w:val="single" w:sz="4" w:space="0" w:color="auto"/>
            </w:tcBorders>
            <w:hideMark/>
          </w:tcPr>
          <w:p w:rsidR="00DB3FB1" w:rsidRPr="00A73BAC" w:rsidRDefault="00DB3FB1" w:rsidP="00DB3FB1">
            <w:pPr>
              <w:shd w:val="clear" w:color="auto" w:fill="FFFFFF"/>
              <w:spacing w:line="232" w:lineRule="auto"/>
              <w:jc w:val="both"/>
              <w:textAlignment w:val="baseline"/>
              <w:rPr>
                <w:bCs/>
                <w:sz w:val="28"/>
                <w:szCs w:val="28"/>
              </w:rPr>
            </w:pPr>
            <w:r w:rsidRPr="00A73BAC">
              <w:rPr>
                <w:bCs/>
                <w:sz w:val="28"/>
                <w:szCs w:val="28"/>
              </w:rPr>
              <w:t>под эл. трассу</w:t>
            </w:r>
          </w:p>
        </w:tc>
      </w:tr>
    </w:tbl>
    <w:p w:rsidR="00DB3FB1" w:rsidRPr="00DB3FB1" w:rsidRDefault="00DB3FB1" w:rsidP="00DB3FB1">
      <w:pPr>
        <w:shd w:val="clear" w:color="auto" w:fill="FFFFFF"/>
        <w:spacing w:line="232" w:lineRule="auto"/>
        <w:ind w:firstLine="709"/>
        <w:jc w:val="both"/>
        <w:textAlignment w:val="baseline"/>
        <w:rPr>
          <w:bCs/>
          <w:color w:val="FF0000"/>
          <w:sz w:val="28"/>
          <w:szCs w:val="28"/>
        </w:rPr>
      </w:pPr>
    </w:p>
    <w:p w:rsidR="00DB3FB1" w:rsidRPr="007355F7" w:rsidRDefault="007355F7" w:rsidP="00274766">
      <w:pPr>
        <w:shd w:val="clear" w:color="auto" w:fill="FFFFFF"/>
        <w:spacing w:line="232" w:lineRule="auto"/>
        <w:ind w:firstLine="709"/>
        <w:jc w:val="both"/>
        <w:textAlignment w:val="baseline"/>
        <w:rPr>
          <w:sz w:val="28"/>
          <w:szCs w:val="28"/>
        </w:rPr>
      </w:pPr>
      <w:r w:rsidRPr="007355F7">
        <w:rPr>
          <w:sz w:val="28"/>
          <w:szCs w:val="28"/>
        </w:rPr>
        <w:t>Согласно ст. 38 Закона «О растительном мире» предусмотрены компенс</w:t>
      </w:r>
      <w:r w:rsidRPr="007355F7">
        <w:rPr>
          <w:sz w:val="28"/>
          <w:szCs w:val="28"/>
        </w:rPr>
        <w:t>а</w:t>
      </w:r>
      <w:r w:rsidRPr="007355F7">
        <w:rPr>
          <w:sz w:val="28"/>
          <w:szCs w:val="28"/>
        </w:rPr>
        <w:t>ционные выплаты за удаление иного травяного покрова 5м2 0,25*37*5*2*1*1*1=95,5б.руб.</w:t>
      </w:r>
    </w:p>
    <w:p w:rsidR="007355F7" w:rsidRPr="00A530B0" w:rsidRDefault="007355F7" w:rsidP="00274766">
      <w:pPr>
        <w:shd w:val="clear" w:color="auto" w:fill="FFFFFF"/>
        <w:spacing w:line="232" w:lineRule="auto"/>
        <w:ind w:firstLine="709"/>
        <w:jc w:val="both"/>
        <w:textAlignment w:val="baseline"/>
        <w:rPr>
          <w:sz w:val="28"/>
          <w:szCs w:val="28"/>
        </w:rPr>
      </w:pPr>
      <w:r w:rsidRPr="00A530B0">
        <w:rPr>
          <w:sz w:val="28"/>
          <w:szCs w:val="28"/>
        </w:rPr>
        <w:t xml:space="preserve">За удаляемые 248 шт. деревьев </w:t>
      </w:r>
      <w:r w:rsidR="00A530B0" w:rsidRPr="00A530B0">
        <w:rPr>
          <w:sz w:val="28"/>
          <w:szCs w:val="28"/>
        </w:rPr>
        <w:t>предусмотрены компенсационные посадки – 480 шт. деревьев.</w:t>
      </w:r>
    </w:p>
    <w:p w:rsidR="007355F7" w:rsidRDefault="007355F7" w:rsidP="00274766">
      <w:pPr>
        <w:shd w:val="clear" w:color="auto" w:fill="FFFFFF"/>
        <w:spacing w:line="232" w:lineRule="auto"/>
        <w:ind w:firstLine="709"/>
        <w:jc w:val="both"/>
        <w:textAlignment w:val="baseline"/>
        <w:rPr>
          <w:color w:val="FF0000"/>
          <w:sz w:val="28"/>
          <w:szCs w:val="28"/>
        </w:rPr>
      </w:pPr>
    </w:p>
    <w:p w:rsidR="00F70E4A" w:rsidRPr="00E373E5" w:rsidRDefault="00F70E4A" w:rsidP="00F70E4A">
      <w:pPr>
        <w:ind w:firstLine="709"/>
        <w:jc w:val="both"/>
        <w:rPr>
          <w:sz w:val="28"/>
          <w:szCs w:val="28"/>
        </w:rPr>
      </w:pPr>
      <w:r w:rsidRPr="00E373E5">
        <w:rPr>
          <w:sz w:val="28"/>
          <w:szCs w:val="28"/>
        </w:rPr>
        <w:t xml:space="preserve">Выбросы при функционировании базовой станции отсутствуют. Вторичные (косвенные) воздействия на земли </w:t>
      </w:r>
      <w:r w:rsidRPr="00E373E5">
        <w:rPr>
          <w:i/>
          <w:sz w:val="28"/>
          <w:szCs w:val="28"/>
        </w:rPr>
        <w:t>при эксплуатации</w:t>
      </w:r>
      <w:r w:rsidRPr="00E373E5">
        <w:rPr>
          <w:sz w:val="28"/>
          <w:szCs w:val="28"/>
        </w:rPr>
        <w:t>, связанные с выбросами з</w:t>
      </w:r>
      <w:r w:rsidRPr="00E373E5">
        <w:rPr>
          <w:sz w:val="28"/>
          <w:szCs w:val="28"/>
        </w:rPr>
        <w:t>а</w:t>
      </w:r>
      <w:r w:rsidRPr="00E373E5">
        <w:rPr>
          <w:sz w:val="28"/>
          <w:szCs w:val="28"/>
        </w:rPr>
        <w:t>грязняющих веществ в атмосферный воздух отсутствуют.</w:t>
      </w:r>
    </w:p>
    <w:p w:rsidR="00F70E4A" w:rsidRPr="00E373E5" w:rsidRDefault="00F70E4A" w:rsidP="00F70E4A">
      <w:pPr>
        <w:ind w:firstLine="709"/>
        <w:jc w:val="both"/>
        <w:rPr>
          <w:sz w:val="28"/>
          <w:szCs w:val="28"/>
        </w:rPr>
      </w:pPr>
      <w:r w:rsidRPr="00E373E5">
        <w:rPr>
          <w:sz w:val="28"/>
          <w:szCs w:val="28"/>
        </w:rPr>
        <w:t xml:space="preserve">Также при </w:t>
      </w:r>
      <w:r w:rsidRPr="00E373E5">
        <w:rPr>
          <w:i/>
          <w:sz w:val="28"/>
          <w:szCs w:val="28"/>
        </w:rPr>
        <w:t>строительстве</w:t>
      </w:r>
      <w:r w:rsidRPr="00E373E5">
        <w:rPr>
          <w:sz w:val="28"/>
          <w:szCs w:val="28"/>
        </w:rPr>
        <w:t xml:space="preserve"> объекта потенциальными источниками </w:t>
      </w:r>
      <w:r w:rsidRPr="00E373E5">
        <w:rPr>
          <w:i/>
          <w:sz w:val="28"/>
          <w:szCs w:val="28"/>
        </w:rPr>
        <w:t>загрязн</w:t>
      </w:r>
      <w:r w:rsidRPr="00E373E5">
        <w:rPr>
          <w:i/>
          <w:sz w:val="28"/>
          <w:szCs w:val="28"/>
        </w:rPr>
        <w:t>е</w:t>
      </w:r>
      <w:r w:rsidRPr="00E373E5">
        <w:rPr>
          <w:i/>
          <w:sz w:val="28"/>
          <w:szCs w:val="28"/>
        </w:rPr>
        <w:t>ния</w:t>
      </w:r>
      <w:r w:rsidRPr="00E373E5">
        <w:rPr>
          <w:sz w:val="28"/>
          <w:szCs w:val="28"/>
        </w:rPr>
        <w:t xml:space="preserve"> почвогрунтов могут быть различные виды </w:t>
      </w:r>
      <w:r w:rsidRPr="00E373E5">
        <w:rPr>
          <w:i/>
          <w:sz w:val="28"/>
          <w:szCs w:val="28"/>
        </w:rPr>
        <w:t>отходов</w:t>
      </w:r>
      <w:r w:rsidRPr="00E373E5">
        <w:rPr>
          <w:sz w:val="28"/>
          <w:szCs w:val="28"/>
        </w:rPr>
        <w:t>.</w:t>
      </w:r>
    </w:p>
    <w:p w:rsidR="00F70E4A" w:rsidRPr="00E373E5" w:rsidRDefault="00F70E4A" w:rsidP="00F70E4A">
      <w:pPr>
        <w:ind w:firstLine="709"/>
        <w:jc w:val="both"/>
        <w:rPr>
          <w:sz w:val="28"/>
          <w:szCs w:val="28"/>
        </w:rPr>
      </w:pPr>
      <w:r w:rsidRPr="00E373E5">
        <w:rPr>
          <w:sz w:val="28"/>
          <w:szCs w:val="28"/>
        </w:rPr>
        <w:lastRenderedPageBreak/>
        <w:t>При выполнении строительно-монтажных работ воздействие на окружа</w:t>
      </w:r>
      <w:r w:rsidRPr="00E373E5">
        <w:rPr>
          <w:sz w:val="28"/>
          <w:szCs w:val="28"/>
        </w:rPr>
        <w:t>ю</w:t>
      </w:r>
      <w:r w:rsidRPr="00E373E5">
        <w:rPr>
          <w:sz w:val="28"/>
          <w:szCs w:val="28"/>
        </w:rPr>
        <w:t xml:space="preserve">щую среду при обращении с отходами является </w:t>
      </w:r>
      <w:r w:rsidRPr="00E373E5">
        <w:rPr>
          <w:i/>
          <w:sz w:val="28"/>
          <w:szCs w:val="28"/>
        </w:rPr>
        <w:t>временным и локальным.</w:t>
      </w:r>
    </w:p>
    <w:p w:rsidR="00F70E4A" w:rsidRPr="00DB421C" w:rsidRDefault="00F70E4A" w:rsidP="00F70E4A">
      <w:pPr>
        <w:pStyle w:val="20"/>
        <w:ind w:firstLine="709"/>
        <w:rPr>
          <w:color w:val="00B0F0"/>
          <w:sz w:val="28"/>
          <w:szCs w:val="28"/>
        </w:rPr>
      </w:pPr>
      <w:r w:rsidRPr="00E373E5">
        <w:rPr>
          <w:bCs/>
          <w:sz w:val="28"/>
          <w:szCs w:val="28"/>
        </w:rPr>
        <w:t>Постоянные рабочие места проектом не предусмотрены. В период эксплу</w:t>
      </w:r>
      <w:r w:rsidRPr="00E373E5">
        <w:rPr>
          <w:bCs/>
          <w:sz w:val="28"/>
          <w:szCs w:val="28"/>
        </w:rPr>
        <w:t>а</w:t>
      </w:r>
      <w:r w:rsidRPr="00E373E5">
        <w:rPr>
          <w:bCs/>
          <w:sz w:val="28"/>
          <w:szCs w:val="28"/>
        </w:rPr>
        <w:t>тации объекта отходы производства образовываться не будут.</w:t>
      </w:r>
      <w:r w:rsidRPr="00E373E5">
        <w:rPr>
          <w:sz w:val="28"/>
          <w:szCs w:val="28"/>
        </w:rPr>
        <w:t xml:space="preserve"> Вторичные (ко</w:t>
      </w:r>
      <w:r w:rsidRPr="00E373E5">
        <w:rPr>
          <w:sz w:val="28"/>
          <w:szCs w:val="28"/>
        </w:rPr>
        <w:t>с</w:t>
      </w:r>
      <w:r w:rsidRPr="00E373E5">
        <w:rPr>
          <w:sz w:val="28"/>
          <w:szCs w:val="28"/>
        </w:rPr>
        <w:t xml:space="preserve">венные) воздействия на повогрунты </w:t>
      </w:r>
      <w:r w:rsidRPr="00E373E5">
        <w:rPr>
          <w:i/>
          <w:sz w:val="28"/>
          <w:szCs w:val="28"/>
        </w:rPr>
        <w:t>при эксплуатации</w:t>
      </w:r>
      <w:r w:rsidRPr="00E373E5">
        <w:rPr>
          <w:sz w:val="28"/>
          <w:szCs w:val="28"/>
        </w:rPr>
        <w:t xml:space="preserve">, связанные с образованием отходов </w:t>
      </w:r>
      <w:r w:rsidRPr="00E373E5">
        <w:rPr>
          <w:i/>
          <w:sz w:val="28"/>
          <w:szCs w:val="28"/>
        </w:rPr>
        <w:t>отсутствуют</w:t>
      </w:r>
      <w:r w:rsidRPr="00DB421C">
        <w:rPr>
          <w:color w:val="00B0F0"/>
          <w:sz w:val="28"/>
          <w:szCs w:val="28"/>
        </w:rPr>
        <w:t>.</w:t>
      </w:r>
    </w:p>
    <w:p w:rsidR="00594F7C" w:rsidRPr="00DB421C" w:rsidRDefault="00594F7C" w:rsidP="00E854CB">
      <w:pPr>
        <w:pStyle w:val="20"/>
        <w:ind w:firstLine="851"/>
        <w:rPr>
          <w:bCs/>
          <w:i/>
          <w:color w:val="00B0F0"/>
          <w:sz w:val="28"/>
          <w:szCs w:val="28"/>
        </w:rPr>
      </w:pPr>
    </w:p>
    <w:p w:rsidR="00B32AB9" w:rsidRPr="00DF4A02" w:rsidRDefault="00B32AB9" w:rsidP="00594F7C">
      <w:pPr>
        <w:pStyle w:val="20"/>
        <w:ind w:firstLine="709"/>
        <w:rPr>
          <w:bCs/>
          <w:i/>
          <w:sz w:val="28"/>
          <w:szCs w:val="28"/>
        </w:rPr>
      </w:pPr>
      <w:r w:rsidRPr="00DF4A02">
        <w:rPr>
          <w:bCs/>
          <w:i/>
          <w:sz w:val="28"/>
          <w:szCs w:val="28"/>
        </w:rPr>
        <w:t>Воздействие на растительный и животный мир, леса</w:t>
      </w:r>
    </w:p>
    <w:p w:rsidR="002B2554" w:rsidRPr="00A73BAC" w:rsidRDefault="002B2554" w:rsidP="00594F7C">
      <w:pPr>
        <w:pStyle w:val="Default"/>
        <w:ind w:firstLine="709"/>
        <w:jc w:val="both"/>
        <w:rPr>
          <w:color w:val="auto"/>
          <w:sz w:val="28"/>
          <w:szCs w:val="28"/>
        </w:rPr>
      </w:pPr>
      <w:r w:rsidRPr="00A73BAC">
        <w:rPr>
          <w:color w:val="auto"/>
          <w:sz w:val="28"/>
          <w:szCs w:val="28"/>
        </w:rPr>
        <w:t xml:space="preserve">Прямое воздействие на существующий растительный </w:t>
      </w:r>
      <w:r w:rsidRPr="00A73BAC">
        <w:rPr>
          <w:i/>
          <w:color w:val="auto"/>
          <w:sz w:val="28"/>
          <w:szCs w:val="28"/>
        </w:rPr>
        <w:t>покров при стро</w:t>
      </w:r>
      <w:r w:rsidRPr="00A73BAC">
        <w:rPr>
          <w:i/>
          <w:color w:val="auto"/>
          <w:sz w:val="28"/>
          <w:szCs w:val="28"/>
        </w:rPr>
        <w:t>и</w:t>
      </w:r>
      <w:r w:rsidRPr="00A73BAC">
        <w:rPr>
          <w:i/>
          <w:color w:val="auto"/>
          <w:sz w:val="28"/>
          <w:szCs w:val="28"/>
        </w:rPr>
        <w:t>тельстве</w:t>
      </w:r>
      <w:r w:rsidRPr="00A73BAC">
        <w:rPr>
          <w:color w:val="auto"/>
          <w:sz w:val="28"/>
          <w:szCs w:val="28"/>
        </w:rPr>
        <w:t xml:space="preserve"> будет проявляться при снятии почвенно-растительного покрова при прокладке электрического кабеля. Данное воздействие носит кратковременный характер. </w:t>
      </w:r>
    </w:p>
    <w:p w:rsidR="007D3D28" w:rsidRPr="00A73BAC" w:rsidRDefault="00DF07C6" w:rsidP="00DF07C6">
      <w:pPr>
        <w:pStyle w:val="Default"/>
        <w:ind w:firstLine="720"/>
        <w:jc w:val="both"/>
        <w:rPr>
          <w:color w:val="auto"/>
          <w:sz w:val="28"/>
          <w:szCs w:val="28"/>
        </w:rPr>
      </w:pPr>
      <w:r w:rsidRPr="00A73BAC">
        <w:rPr>
          <w:color w:val="auto"/>
          <w:sz w:val="28"/>
          <w:szCs w:val="28"/>
        </w:rPr>
        <w:t xml:space="preserve">Прямое воздействие на существующий растительный </w:t>
      </w:r>
      <w:r w:rsidRPr="00A73BAC">
        <w:rPr>
          <w:i/>
          <w:color w:val="auto"/>
          <w:sz w:val="28"/>
          <w:szCs w:val="28"/>
        </w:rPr>
        <w:t>покров при стро</w:t>
      </w:r>
      <w:r w:rsidRPr="00A73BAC">
        <w:rPr>
          <w:i/>
          <w:color w:val="auto"/>
          <w:sz w:val="28"/>
          <w:szCs w:val="28"/>
        </w:rPr>
        <w:t>и</w:t>
      </w:r>
      <w:r w:rsidRPr="00A73BAC">
        <w:rPr>
          <w:i/>
          <w:color w:val="auto"/>
          <w:sz w:val="28"/>
          <w:szCs w:val="28"/>
        </w:rPr>
        <w:t>тельстве</w:t>
      </w:r>
      <w:r w:rsidRPr="00A73BAC">
        <w:rPr>
          <w:color w:val="auto"/>
          <w:sz w:val="28"/>
          <w:szCs w:val="28"/>
        </w:rPr>
        <w:t xml:space="preserve"> будет проявляться при удалении древесно-кустарниковой растительн</w:t>
      </w:r>
      <w:r w:rsidRPr="00A73BAC">
        <w:rPr>
          <w:color w:val="auto"/>
          <w:sz w:val="28"/>
          <w:szCs w:val="28"/>
        </w:rPr>
        <w:t>о</w:t>
      </w:r>
      <w:r w:rsidRPr="00A73BAC">
        <w:rPr>
          <w:color w:val="auto"/>
          <w:sz w:val="28"/>
          <w:szCs w:val="28"/>
        </w:rPr>
        <w:t>сти, снятии почвенно-растительного покрова</w:t>
      </w:r>
      <w:r w:rsidR="00520324">
        <w:rPr>
          <w:color w:val="auto"/>
          <w:sz w:val="28"/>
          <w:szCs w:val="28"/>
        </w:rPr>
        <w:t xml:space="preserve"> (</w:t>
      </w:r>
      <w:r w:rsidR="00520324">
        <w:rPr>
          <w:color w:val="auto"/>
          <w:sz w:val="28"/>
          <w:szCs w:val="28"/>
          <w:lang w:val="en-US"/>
        </w:rPr>
        <w:t>h</w:t>
      </w:r>
      <w:r w:rsidR="00520324">
        <w:rPr>
          <w:color w:val="auto"/>
          <w:sz w:val="28"/>
          <w:szCs w:val="28"/>
        </w:rPr>
        <w:t>=0,2м)</w:t>
      </w:r>
      <w:r w:rsidRPr="00A73BAC">
        <w:rPr>
          <w:color w:val="auto"/>
          <w:sz w:val="28"/>
          <w:szCs w:val="28"/>
        </w:rPr>
        <w:t xml:space="preserve"> при прокладке электрич</w:t>
      </w:r>
      <w:r w:rsidRPr="00A73BAC">
        <w:rPr>
          <w:color w:val="auto"/>
          <w:sz w:val="28"/>
          <w:szCs w:val="28"/>
        </w:rPr>
        <w:t>е</w:t>
      </w:r>
      <w:r w:rsidRPr="00A73BAC">
        <w:rPr>
          <w:color w:val="auto"/>
          <w:sz w:val="28"/>
          <w:szCs w:val="28"/>
        </w:rPr>
        <w:t>ского кабеля</w:t>
      </w:r>
      <w:r w:rsidR="00DB3FB1" w:rsidRPr="00A73BAC">
        <w:rPr>
          <w:color w:val="auto"/>
          <w:sz w:val="28"/>
          <w:szCs w:val="28"/>
        </w:rPr>
        <w:t xml:space="preserve"> и строительстве башни</w:t>
      </w:r>
      <w:r w:rsidRPr="00A73BAC">
        <w:rPr>
          <w:color w:val="auto"/>
          <w:sz w:val="28"/>
          <w:szCs w:val="28"/>
        </w:rPr>
        <w:t xml:space="preserve">. Данное воздействие носит кратковременный характер. </w:t>
      </w:r>
    </w:p>
    <w:p w:rsidR="00DF07C6" w:rsidRPr="00A73BAC" w:rsidRDefault="00DF07C6" w:rsidP="00DF07C6">
      <w:pPr>
        <w:pStyle w:val="Default"/>
        <w:ind w:firstLine="720"/>
        <w:jc w:val="both"/>
        <w:rPr>
          <w:color w:val="auto"/>
          <w:sz w:val="28"/>
          <w:szCs w:val="28"/>
        </w:rPr>
      </w:pPr>
      <w:r w:rsidRPr="00A73BAC">
        <w:rPr>
          <w:color w:val="auto"/>
          <w:sz w:val="28"/>
          <w:szCs w:val="28"/>
        </w:rPr>
        <w:t>При реализации проекта удаля</w:t>
      </w:r>
      <w:r w:rsidR="00A73BAC" w:rsidRPr="00A73BAC">
        <w:rPr>
          <w:color w:val="auto"/>
          <w:sz w:val="28"/>
          <w:szCs w:val="28"/>
        </w:rPr>
        <w:t>ю</w:t>
      </w:r>
      <w:r w:rsidRPr="00A73BAC">
        <w:rPr>
          <w:color w:val="auto"/>
          <w:sz w:val="28"/>
          <w:szCs w:val="28"/>
        </w:rPr>
        <w:t xml:space="preserve">тся </w:t>
      </w:r>
      <w:r w:rsidR="00520324">
        <w:rPr>
          <w:color w:val="auto"/>
          <w:sz w:val="28"/>
          <w:szCs w:val="28"/>
        </w:rPr>
        <w:t>248</w:t>
      </w:r>
      <w:r w:rsidRPr="00A73BAC">
        <w:rPr>
          <w:color w:val="auto"/>
          <w:sz w:val="28"/>
          <w:szCs w:val="28"/>
        </w:rPr>
        <w:t>шт.деревьев.</w:t>
      </w:r>
    </w:p>
    <w:p w:rsidR="00D35402" w:rsidRPr="00A73BAC" w:rsidRDefault="00D35402" w:rsidP="00594F7C">
      <w:pPr>
        <w:pStyle w:val="Default"/>
        <w:ind w:firstLine="709"/>
        <w:jc w:val="both"/>
        <w:rPr>
          <w:color w:val="auto"/>
          <w:sz w:val="28"/>
          <w:szCs w:val="28"/>
        </w:rPr>
      </w:pPr>
      <w:r w:rsidRPr="00A73BAC">
        <w:rPr>
          <w:color w:val="auto"/>
          <w:sz w:val="28"/>
          <w:szCs w:val="28"/>
        </w:rPr>
        <w:t>Вырубка лесов при реализации проектных решений не предусмотрена.</w:t>
      </w:r>
    </w:p>
    <w:p w:rsidR="00D35402" w:rsidRPr="00A73BAC" w:rsidRDefault="00D35402" w:rsidP="00594F7C">
      <w:pPr>
        <w:pStyle w:val="Default"/>
        <w:ind w:firstLine="709"/>
        <w:jc w:val="both"/>
        <w:rPr>
          <w:color w:val="auto"/>
          <w:sz w:val="28"/>
          <w:szCs w:val="28"/>
        </w:rPr>
      </w:pPr>
      <w:r w:rsidRPr="00A73BAC">
        <w:rPr>
          <w:color w:val="auto"/>
          <w:sz w:val="28"/>
          <w:szCs w:val="28"/>
        </w:rPr>
        <w:t>Виды растений и животных занесенные в Красную книгу Республики Бел</w:t>
      </w:r>
      <w:r w:rsidRPr="00A73BAC">
        <w:rPr>
          <w:color w:val="auto"/>
          <w:sz w:val="28"/>
          <w:szCs w:val="28"/>
        </w:rPr>
        <w:t>а</w:t>
      </w:r>
      <w:r w:rsidRPr="00A73BAC">
        <w:rPr>
          <w:color w:val="auto"/>
          <w:sz w:val="28"/>
          <w:szCs w:val="28"/>
        </w:rPr>
        <w:t xml:space="preserve">русь на отведенных для строительства землях отсутствуют. </w:t>
      </w:r>
    </w:p>
    <w:p w:rsidR="001A5ED1" w:rsidRPr="00A73BAC" w:rsidRDefault="001A5ED1" w:rsidP="00594F7C">
      <w:pPr>
        <w:pStyle w:val="Default"/>
        <w:ind w:firstLine="709"/>
        <w:jc w:val="both"/>
        <w:rPr>
          <w:color w:val="auto"/>
          <w:sz w:val="28"/>
          <w:szCs w:val="28"/>
        </w:rPr>
      </w:pPr>
      <w:r w:rsidRPr="00A73BAC">
        <w:rPr>
          <w:color w:val="auto"/>
          <w:sz w:val="28"/>
          <w:szCs w:val="28"/>
        </w:rPr>
        <w:t>Участки в границах строительства имеют обедненное биологическое разн</w:t>
      </w:r>
      <w:r w:rsidRPr="00A73BAC">
        <w:rPr>
          <w:color w:val="auto"/>
          <w:sz w:val="28"/>
          <w:szCs w:val="28"/>
        </w:rPr>
        <w:t>о</w:t>
      </w:r>
      <w:r w:rsidRPr="00A73BAC">
        <w:rPr>
          <w:color w:val="auto"/>
          <w:sz w:val="28"/>
          <w:szCs w:val="28"/>
        </w:rPr>
        <w:t xml:space="preserve">образие. Воздействие на животный мир носит кратковременный характер. </w:t>
      </w:r>
    </w:p>
    <w:p w:rsidR="001A5ED1" w:rsidRPr="00A73BAC" w:rsidRDefault="001A5ED1" w:rsidP="00594F7C">
      <w:pPr>
        <w:pStyle w:val="Default"/>
        <w:ind w:firstLine="709"/>
        <w:jc w:val="both"/>
        <w:rPr>
          <w:color w:val="auto"/>
          <w:sz w:val="28"/>
          <w:szCs w:val="28"/>
        </w:rPr>
      </w:pPr>
    </w:p>
    <w:p w:rsidR="00B32AB9" w:rsidRPr="00DF4A02" w:rsidRDefault="00B32AB9" w:rsidP="00594F7C">
      <w:pPr>
        <w:pStyle w:val="20"/>
        <w:ind w:firstLine="709"/>
        <w:rPr>
          <w:bCs/>
          <w:i/>
          <w:sz w:val="28"/>
          <w:szCs w:val="28"/>
        </w:rPr>
      </w:pPr>
      <w:r w:rsidRPr="00DF4A02">
        <w:rPr>
          <w:bCs/>
          <w:i/>
          <w:sz w:val="28"/>
          <w:szCs w:val="28"/>
        </w:rPr>
        <w:t>Воздействие на природные объекты, подлежащие особой или специальной охране</w:t>
      </w:r>
    </w:p>
    <w:p w:rsidR="00520324" w:rsidRPr="00520324" w:rsidRDefault="00520324" w:rsidP="00520324">
      <w:pPr>
        <w:autoSpaceDE w:val="0"/>
        <w:autoSpaceDN w:val="0"/>
        <w:adjustRightInd w:val="0"/>
        <w:ind w:firstLine="709"/>
        <w:jc w:val="both"/>
        <w:rPr>
          <w:sz w:val="28"/>
          <w:szCs w:val="28"/>
        </w:rPr>
      </w:pPr>
      <w:r w:rsidRPr="00520324">
        <w:rPr>
          <w:sz w:val="28"/>
          <w:szCs w:val="28"/>
        </w:rPr>
        <w:t>В соответствии с проектом, объект проектирования не располагается на территории (в границах) особо охраняемых природных территорий, природных комплексов и объектов особо охраняемых природных территорий, природных территорий, подлежащих специальной охране (таких как курортные зоны, зоны отдыха, парки, скверы и бульвары; зоны санитарной охраны месторождений м</w:t>
      </w:r>
      <w:r w:rsidRPr="00520324">
        <w:rPr>
          <w:sz w:val="28"/>
          <w:szCs w:val="28"/>
        </w:rPr>
        <w:t>и</w:t>
      </w:r>
      <w:r w:rsidRPr="00520324">
        <w:rPr>
          <w:sz w:val="28"/>
          <w:szCs w:val="28"/>
        </w:rPr>
        <w:t>неральных вод и лечебных сапропелей, рекреационно-оздоровительные и защи</w:t>
      </w:r>
      <w:r w:rsidRPr="00520324">
        <w:rPr>
          <w:sz w:val="28"/>
          <w:szCs w:val="28"/>
        </w:rPr>
        <w:t>т</w:t>
      </w:r>
      <w:r w:rsidRPr="00520324">
        <w:rPr>
          <w:sz w:val="28"/>
          <w:szCs w:val="28"/>
        </w:rPr>
        <w:t>ные леса, типичные и редкие природные ландшафты и боитопы; верховые болота, болота, являющиеся истоками водотоков, места обитания диких животных и ме</w:t>
      </w:r>
      <w:r w:rsidRPr="00520324">
        <w:rPr>
          <w:sz w:val="28"/>
          <w:szCs w:val="28"/>
        </w:rPr>
        <w:t>с</w:t>
      </w:r>
      <w:r w:rsidRPr="00520324">
        <w:rPr>
          <w:sz w:val="28"/>
          <w:szCs w:val="28"/>
        </w:rPr>
        <w:t>та произрастания дикорастущих растений, относящихся к видам, включенным в Красную книгу Республики Беларусь, природные территории , имеющие значение для размножения, нагула и зимовки и (или) миграции диких животных, охранные зоны особо охраняемых природных территорий), а также биосферных резерватов.</w:t>
      </w:r>
    </w:p>
    <w:p w:rsidR="006C5F66" w:rsidRPr="00DB421C" w:rsidRDefault="006C5F66" w:rsidP="00594F7C">
      <w:pPr>
        <w:pStyle w:val="20"/>
        <w:ind w:firstLine="709"/>
        <w:rPr>
          <w:bCs/>
          <w:color w:val="00B0F0"/>
          <w:sz w:val="28"/>
          <w:szCs w:val="28"/>
          <w:u w:val="single"/>
        </w:rPr>
      </w:pPr>
      <w:r w:rsidRPr="00DB3FB1">
        <w:rPr>
          <w:bCs/>
          <w:sz w:val="28"/>
          <w:szCs w:val="28"/>
        </w:rPr>
        <w:t>Воздействие на природные объекты, подлежащие особой или специальной охране отсутствует</w:t>
      </w:r>
      <w:r w:rsidRPr="00DB421C">
        <w:rPr>
          <w:bCs/>
          <w:color w:val="00B0F0"/>
          <w:sz w:val="28"/>
          <w:szCs w:val="28"/>
          <w:u w:val="single"/>
        </w:rPr>
        <w:t>.</w:t>
      </w:r>
    </w:p>
    <w:p w:rsidR="0066277C" w:rsidRPr="00DB421C" w:rsidRDefault="0066277C" w:rsidP="00594F7C">
      <w:pPr>
        <w:pStyle w:val="20"/>
        <w:ind w:firstLine="709"/>
        <w:rPr>
          <w:bCs/>
          <w:i/>
          <w:color w:val="00B0F0"/>
          <w:sz w:val="28"/>
          <w:szCs w:val="28"/>
        </w:rPr>
      </w:pPr>
    </w:p>
    <w:p w:rsidR="00D35402" w:rsidRPr="001F7A8F" w:rsidRDefault="00D35402" w:rsidP="00594F7C">
      <w:pPr>
        <w:pStyle w:val="20"/>
        <w:ind w:firstLine="709"/>
        <w:rPr>
          <w:bCs/>
          <w:i/>
          <w:sz w:val="28"/>
          <w:szCs w:val="28"/>
        </w:rPr>
      </w:pPr>
      <w:r w:rsidRPr="001F7A8F">
        <w:rPr>
          <w:bCs/>
          <w:i/>
          <w:sz w:val="28"/>
          <w:szCs w:val="28"/>
        </w:rPr>
        <w:t>Воздействие на здоровье населения электромагнитного излучения</w:t>
      </w:r>
    </w:p>
    <w:p w:rsidR="001740E2" w:rsidRPr="00F82C61" w:rsidRDefault="001740E2" w:rsidP="00594F7C">
      <w:pPr>
        <w:pStyle w:val="20"/>
        <w:tabs>
          <w:tab w:val="num" w:pos="0"/>
        </w:tabs>
        <w:ind w:firstLine="709"/>
        <w:rPr>
          <w:sz w:val="28"/>
          <w:szCs w:val="28"/>
        </w:rPr>
      </w:pPr>
      <w:r w:rsidRPr="00A271EE">
        <w:rPr>
          <w:sz w:val="28"/>
          <w:szCs w:val="28"/>
        </w:rPr>
        <w:t>Проектируемыми источниками ЭМИ радиочастотного диапазона на пл</w:t>
      </w:r>
      <w:r w:rsidRPr="00A271EE">
        <w:rPr>
          <w:sz w:val="28"/>
          <w:szCs w:val="28"/>
        </w:rPr>
        <w:t>о</w:t>
      </w:r>
      <w:r w:rsidRPr="00F82C61">
        <w:rPr>
          <w:sz w:val="28"/>
          <w:szCs w:val="28"/>
        </w:rPr>
        <w:t xml:space="preserve">щадке являются секторные антенны УП «А1» </w:t>
      </w:r>
      <w:r w:rsidRPr="00F82C61">
        <w:rPr>
          <w:sz w:val="28"/>
          <w:szCs w:val="28"/>
          <w:lang w:val="en-US"/>
        </w:rPr>
        <w:t>ATR</w:t>
      </w:r>
      <w:r w:rsidRPr="00F82C61">
        <w:rPr>
          <w:sz w:val="28"/>
          <w:szCs w:val="28"/>
        </w:rPr>
        <w:t xml:space="preserve"> 4518</w:t>
      </w:r>
      <w:r w:rsidRPr="00F82C61">
        <w:rPr>
          <w:sz w:val="28"/>
          <w:szCs w:val="28"/>
          <w:lang w:val="en-US"/>
        </w:rPr>
        <w:t>R</w:t>
      </w:r>
      <w:r w:rsidRPr="00F82C61">
        <w:rPr>
          <w:sz w:val="28"/>
          <w:szCs w:val="28"/>
        </w:rPr>
        <w:t>6</w:t>
      </w:r>
      <w:r w:rsidRPr="00F82C61">
        <w:rPr>
          <w:sz w:val="28"/>
          <w:szCs w:val="28"/>
          <w:lang w:val="en-US"/>
        </w:rPr>
        <w:t>v</w:t>
      </w:r>
      <w:r w:rsidRPr="00F82C61">
        <w:rPr>
          <w:sz w:val="28"/>
          <w:szCs w:val="28"/>
        </w:rPr>
        <w:t>0</w:t>
      </w:r>
      <w:r w:rsidR="00702D39" w:rsidRPr="00F82C61">
        <w:rPr>
          <w:sz w:val="28"/>
          <w:szCs w:val="28"/>
        </w:rPr>
        <w:t>6</w:t>
      </w:r>
      <w:r w:rsidRPr="00F82C61">
        <w:rPr>
          <w:sz w:val="28"/>
          <w:szCs w:val="28"/>
        </w:rPr>
        <w:t xml:space="preserve"> производства фи</w:t>
      </w:r>
      <w:r w:rsidRPr="00F82C61">
        <w:rPr>
          <w:sz w:val="28"/>
          <w:szCs w:val="28"/>
        </w:rPr>
        <w:t>р</w:t>
      </w:r>
      <w:r w:rsidRPr="00F82C61">
        <w:rPr>
          <w:sz w:val="28"/>
          <w:szCs w:val="28"/>
        </w:rPr>
        <w:lastRenderedPageBreak/>
        <w:t>мы «</w:t>
      </w:r>
      <w:r w:rsidRPr="00F82C61">
        <w:rPr>
          <w:sz w:val="28"/>
          <w:szCs w:val="28"/>
          <w:lang w:val="en-US"/>
        </w:rPr>
        <w:t>Huawei</w:t>
      </w:r>
      <w:r w:rsidRPr="00F82C61">
        <w:rPr>
          <w:sz w:val="28"/>
          <w:szCs w:val="28"/>
        </w:rPr>
        <w:t>», работающие в диапазоне 900/2100 МГц; передающая антенна Ø0,</w:t>
      </w:r>
      <w:r w:rsidR="00702D39" w:rsidRPr="00F82C61">
        <w:rPr>
          <w:sz w:val="28"/>
          <w:szCs w:val="28"/>
        </w:rPr>
        <w:t>6</w:t>
      </w:r>
      <w:r w:rsidRPr="00F82C61">
        <w:rPr>
          <w:sz w:val="28"/>
          <w:szCs w:val="28"/>
        </w:rPr>
        <w:t xml:space="preserve">м РРС </w:t>
      </w:r>
      <w:r w:rsidRPr="00F82C61">
        <w:rPr>
          <w:sz w:val="28"/>
          <w:szCs w:val="28"/>
          <w:lang w:val="en-US"/>
        </w:rPr>
        <w:t>MiniLink</w:t>
      </w:r>
      <w:r w:rsidRPr="00F82C61">
        <w:rPr>
          <w:sz w:val="28"/>
          <w:szCs w:val="28"/>
        </w:rPr>
        <w:t xml:space="preserve"> 6363производства фирмы «</w:t>
      </w:r>
      <w:r w:rsidRPr="00F82C61">
        <w:rPr>
          <w:sz w:val="28"/>
          <w:szCs w:val="28"/>
          <w:lang w:val="en-US"/>
        </w:rPr>
        <w:t>Ericsson</w:t>
      </w:r>
      <w:r w:rsidRPr="00F82C61">
        <w:rPr>
          <w:sz w:val="28"/>
          <w:szCs w:val="28"/>
        </w:rPr>
        <w:t xml:space="preserve">», работающая в диапазоне </w:t>
      </w:r>
      <w:r w:rsidR="00702D39" w:rsidRPr="00F82C61">
        <w:rPr>
          <w:sz w:val="28"/>
          <w:szCs w:val="28"/>
        </w:rPr>
        <w:t>18</w:t>
      </w:r>
      <w:r w:rsidRPr="00F82C61">
        <w:rPr>
          <w:sz w:val="28"/>
          <w:szCs w:val="28"/>
        </w:rPr>
        <w:t>ГГц.</w:t>
      </w:r>
    </w:p>
    <w:p w:rsidR="00F82C61" w:rsidRPr="00F82C61" w:rsidRDefault="00D35402" w:rsidP="00594F7C">
      <w:pPr>
        <w:ind w:firstLine="709"/>
        <w:jc w:val="both"/>
        <w:rPr>
          <w:sz w:val="28"/>
          <w:szCs w:val="28"/>
        </w:rPr>
      </w:pPr>
      <w:r w:rsidRPr="00F82C61">
        <w:rPr>
          <w:sz w:val="28"/>
          <w:szCs w:val="28"/>
        </w:rPr>
        <w:t>По расчету санитарно-защитной зоны и зоны ограничения застройки была произведена санитарно-гигиеническая экспертиза (</w:t>
      </w:r>
      <w:r w:rsidR="00F82C61" w:rsidRPr="00F82C61">
        <w:rPr>
          <w:sz w:val="28"/>
          <w:szCs w:val="28"/>
        </w:rPr>
        <w:t>ГУ «Витебский областной центр гигиены, эпидемиологии и общественного здоровья» - санитарно-гигиеническое заключение № 9.6.4-01/813 от 14.10.2024г.</w:t>
      </w:r>
      <w:r w:rsidRPr="00F82C61">
        <w:rPr>
          <w:sz w:val="28"/>
          <w:szCs w:val="28"/>
        </w:rPr>
        <w:t xml:space="preserve">). </w:t>
      </w:r>
    </w:p>
    <w:p w:rsidR="00D35402" w:rsidRPr="00F82C61" w:rsidRDefault="00D35402" w:rsidP="00594F7C">
      <w:pPr>
        <w:ind w:firstLine="709"/>
        <w:jc w:val="both"/>
        <w:rPr>
          <w:sz w:val="28"/>
          <w:szCs w:val="28"/>
        </w:rPr>
      </w:pPr>
      <w:r w:rsidRPr="00F82C61">
        <w:rPr>
          <w:sz w:val="28"/>
          <w:szCs w:val="28"/>
        </w:rPr>
        <w:t>В соответствии с Заключением, Расчет СЗЗ и ЗОЗ соответствует требован</w:t>
      </w:r>
      <w:r w:rsidRPr="00F82C61">
        <w:rPr>
          <w:sz w:val="28"/>
          <w:szCs w:val="28"/>
        </w:rPr>
        <w:t>и</w:t>
      </w:r>
      <w:r w:rsidRPr="00F82C61">
        <w:rPr>
          <w:sz w:val="28"/>
          <w:szCs w:val="28"/>
        </w:rPr>
        <w:t>ям законодательства Республики Беларусь в области санитарно-эпидемиологического благополучия населения.</w:t>
      </w:r>
    </w:p>
    <w:p w:rsidR="00D35402" w:rsidRPr="00F82C61" w:rsidRDefault="00D35402" w:rsidP="00594F7C">
      <w:pPr>
        <w:pStyle w:val="20"/>
        <w:ind w:firstLine="709"/>
        <w:rPr>
          <w:sz w:val="28"/>
          <w:szCs w:val="28"/>
        </w:rPr>
      </w:pPr>
      <w:r w:rsidRPr="00F82C61">
        <w:rPr>
          <w:sz w:val="28"/>
          <w:szCs w:val="28"/>
        </w:rPr>
        <w:t xml:space="preserve">Согласно проведенным расчетам установлено: организация </w:t>
      </w:r>
      <w:r w:rsidRPr="00F82C61">
        <w:rPr>
          <w:b/>
          <w:i/>
          <w:sz w:val="28"/>
          <w:szCs w:val="28"/>
        </w:rPr>
        <w:t>СЗЗ для всех антенн проектируемой базовой станции в составе радиотехнического объе</w:t>
      </w:r>
      <w:r w:rsidRPr="00F82C61">
        <w:rPr>
          <w:b/>
          <w:i/>
          <w:sz w:val="28"/>
          <w:szCs w:val="28"/>
        </w:rPr>
        <w:t>к</w:t>
      </w:r>
      <w:r w:rsidRPr="00F82C61">
        <w:rPr>
          <w:b/>
          <w:i/>
          <w:sz w:val="28"/>
          <w:szCs w:val="28"/>
        </w:rPr>
        <w:t>та не требуется</w:t>
      </w:r>
      <w:r w:rsidRPr="00F82C61">
        <w:rPr>
          <w:sz w:val="28"/>
          <w:szCs w:val="28"/>
        </w:rPr>
        <w:t>. Уровень плотности потока ниже предельно-допустимого уро</w:t>
      </w:r>
      <w:r w:rsidRPr="00F82C61">
        <w:rPr>
          <w:sz w:val="28"/>
          <w:szCs w:val="28"/>
        </w:rPr>
        <w:t>в</w:t>
      </w:r>
      <w:r w:rsidRPr="00F82C61">
        <w:rPr>
          <w:sz w:val="28"/>
          <w:szCs w:val="28"/>
        </w:rPr>
        <w:t>ня 10мкВт/см</w:t>
      </w:r>
      <w:r w:rsidRPr="00F82C61">
        <w:rPr>
          <w:sz w:val="28"/>
          <w:szCs w:val="28"/>
          <w:vertAlign w:val="superscript"/>
        </w:rPr>
        <w:t>2</w:t>
      </w:r>
      <w:r w:rsidRPr="00F82C61">
        <w:rPr>
          <w:sz w:val="28"/>
          <w:szCs w:val="28"/>
        </w:rPr>
        <w:t>. Здания, с учетом их этажности, не входят в ЗОЗ.</w:t>
      </w:r>
    </w:p>
    <w:p w:rsidR="00D35402" w:rsidRPr="00F82C61" w:rsidRDefault="00A42C60" w:rsidP="00594F7C">
      <w:pPr>
        <w:pStyle w:val="affa"/>
        <w:spacing w:after="0"/>
        <w:ind w:firstLine="709"/>
        <w:jc w:val="both"/>
        <w:rPr>
          <w:b/>
          <w:sz w:val="28"/>
          <w:szCs w:val="28"/>
        </w:rPr>
      </w:pPr>
      <w:r w:rsidRPr="00F82C61">
        <w:rPr>
          <w:sz w:val="28"/>
          <w:szCs w:val="28"/>
        </w:rPr>
        <w:t>О</w:t>
      </w:r>
      <w:r w:rsidR="00D35402" w:rsidRPr="00F82C61">
        <w:rPr>
          <w:sz w:val="28"/>
          <w:szCs w:val="28"/>
        </w:rPr>
        <w:t>жидаемый суммарный уровень ЭМП, создаваемый передающими анте</w:t>
      </w:r>
      <w:r w:rsidR="00D35402" w:rsidRPr="00F82C61">
        <w:rPr>
          <w:sz w:val="28"/>
          <w:szCs w:val="28"/>
        </w:rPr>
        <w:t>н</w:t>
      </w:r>
      <w:r w:rsidR="00D35402" w:rsidRPr="00F82C61">
        <w:rPr>
          <w:sz w:val="28"/>
          <w:szCs w:val="28"/>
        </w:rPr>
        <w:t>нами на высоте 2,0 м от поверхности земли не превышает ПДУ (предельно допу</w:t>
      </w:r>
      <w:r w:rsidR="00D35402" w:rsidRPr="00F82C61">
        <w:rPr>
          <w:sz w:val="28"/>
          <w:szCs w:val="28"/>
        </w:rPr>
        <w:t>с</w:t>
      </w:r>
      <w:r w:rsidR="00D35402" w:rsidRPr="00F82C61">
        <w:rPr>
          <w:sz w:val="28"/>
          <w:szCs w:val="28"/>
        </w:rPr>
        <w:t xml:space="preserve">тимый уровень). </w:t>
      </w:r>
      <w:r w:rsidR="00D35402" w:rsidRPr="00F82C61">
        <w:rPr>
          <w:b/>
          <w:sz w:val="28"/>
          <w:szCs w:val="28"/>
        </w:rPr>
        <w:t xml:space="preserve">В связи с этим для указанной базовой станции санитарно-защитная зона (СЗЗ) отсутствует.  </w:t>
      </w:r>
    </w:p>
    <w:p w:rsidR="00D35402" w:rsidRPr="00F82C61" w:rsidRDefault="00D35402" w:rsidP="00EA68EC">
      <w:pPr>
        <w:pStyle w:val="affa"/>
        <w:spacing w:after="0"/>
        <w:ind w:firstLine="720"/>
        <w:jc w:val="both"/>
        <w:rPr>
          <w:sz w:val="28"/>
          <w:szCs w:val="28"/>
        </w:rPr>
      </w:pPr>
      <w:r w:rsidRPr="00F82C61">
        <w:rPr>
          <w:sz w:val="28"/>
          <w:szCs w:val="28"/>
        </w:rPr>
        <w:t>С учетом ситуационного плана размещения антенн БС, плана застройки прилегающей территории и анализа распределения уровней плотности потока мощности, при существующей застройке излучение от антенн на прилегающей селитебной территории не будет превышать нормативного предельно-допустимого уровня равного 10 мкВт/см2</w:t>
      </w:r>
    </w:p>
    <w:p w:rsidR="00D35402" w:rsidRPr="00F82C61" w:rsidRDefault="00D35402" w:rsidP="00594F7C">
      <w:pPr>
        <w:pStyle w:val="affa"/>
        <w:spacing w:after="0"/>
        <w:ind w:firstLine="720"/>
        <w:jc w:val="both"/>
        <w:rPr>
          <w:b/>
          <w:sz w:val="28"/>
          <w:szCs w:val="28"/>
        </w:rPr>
      </w:pPr>
      <w:r w:rsidRPr="00F82C61">
        <w:rPr>
          <w:b/>
          <w:sz w:val="28"/>
          <w:szCs w:val="28"/>
        </w:rPr>
        <w:t>Существующая жилая застройка находится вне зоны ограничения.</w:t>
      </w:r>
    </w:p>
    <w:p w:rsidR="00D35402" w:rsidRPr="00F82C61" w:rsidRDefault="00D35402" w:rsidP="00594F7C">
      <w:pPr>
        <w:pStyle w:val="affa"/>
        <w:spacing w:after="0"/>
        <w:ind w:firstLine="720"/>
        <w:jc w:val="both"/>
        <w:rPr>
          <w:sz w:val="28"/>
          <w:szCs w:val="28"/>
        </w:rPr>
      </w:pPr>
      <w:r w:rsidRPr="00F82C61">
        <w:rPr>
          <w:sz w:val="28"/>
          <w:szCs w:val="28"/>
        </w:rPr>
        <w:t xml:space="preserve">Результаты расчетов нанесены на ситуационный план, на котором указаны границы ЗОЗ, а также нанесена прилегающая к ПРТО застройка. </w:t>
      </w:r>
    </w:p>
    <w:p w:rsidR="00D35402" w:rsidRPr="00F82C61" w:rsidRDefault="00D35402" w:rsidP="00594F7C">
      <w:pPr>
        <w:pStyle w:val="affa"/>
        <w:spacing w:after="0"/>
        <w:ind w:firstLine="720"/>
        <w:jc w:val="both"/>
        <w:rPr>
          <w:b/>
          <w:sz w:val="28"/>
          <w:szCs w:val="28"/>
        </w:rPr>
      </w:pPr>
      <w:r w:rsidRPr="00F82C61">
        <w:rPr>
          <w:sz w:val="28"/>
          <w:szCs w:val="28"/>
        </w:rPr>
        <w:t>Таким образом, с учетом ситуационного плана размещения антенн базовой станции, плана застройки прилегающей территории и анализа распределения ППЭ ЭМП, были сделаны следующие выводы:</w:t>
      </w:r>
    </w:p>
    <w:p w:rsidR="00D35402" w:rsidRPr="00F82C61" w:rsidRDefault="00D35402" w:rsidP="00594F7C">
      <w:pPr>
        <w:pStyle w:val="affa"/>
        <w:spacing w:after="0"/>
        <w:ind w:firstLine="720"/>
        <w:jc w:val="both"/>
        <w:rPr>
          <w:sz w:val="28"/>
          <w:szCs w:val="28"/>
        </w:rPr>
      </w:pPr>
      <w:r w:rsidRPr="00F82C61">
        <w:rPr>
          <w:sz w:val="28"/>
          <w:szCs w:val="28"/>
        </w:rPr>
        <w:t>- базовая станция - может проектироваться с установкой антенн по указа</w:t>
      </w:r>
      <w:r w:rsidRPr="00F82C61">
        <w:rPr>
          <w:sz w:val="28"/>
          <w:szCs w:val="28"/>
        </w:rPr>
        <w:t>н</w:t>
      </w:r>
      <w:r w:rsidRPr="00F82C61">
        <w:rPr>
          <w:sz w:val="28"/>
          <w:szCs w:val="28"/>
        </w:rPr>
        <w:t>ному адресу;</w:t>
      </w:r>
    </w:p>
    <w:p w:rsidR="00D35402" w:rsidRPr="00F82C61" w:rsidRDefault="00D35402" w:rsidP="00594F7C">
      <w:pPr>
        <w:pStyle w:val="affa"/>
        <w:spacing w:after="0"/>
        <w:ind w:firstLine="720"/>
        <w:jc w:val="both"/>
        <w:rPr>
          <w:sz w:val="28"/>
          <w:szCs w:val="28"/>
        </w:rPr>
      </w:pPr>
      <w:r w:rsidRPr="00F82C61">
        <w:rPr>
          <w:sz w:val="28"/>
          <w:szCs w:val="28"/>
        </w:rPr>
        <w:t>- мероприятий по организации санитарно-защитных зон ПРТО и меропри</w:t>
      </w:r>
      <w:r w:rsidRPr="00F82C61">
        <w:rPr>
          <w:sz w:val="28"/>
          <w:szCs w:val="28"/>
        </w:rPr>
        <w:t>я</w:t>
      </w:r>
      <w:r w:rsidRPr="00F82C61">
        <w:rPr>
          <w:sz w:val="28"/>
          <w:szCs w:val="28"/>
        </w:rPr>
        <w:t>тий по защите от излучения общественных и производственных зданий проводить не требуется</w:t>
      </w:r>
      <w:r w:rsidR="00A13186" w:rsidRPr="00F82C61">
        <w:rPr>
          <w:sz w:val="28"/>
          <w:szCs w:val="28"/>
        </w:rPr>
        <w:t>.</w:t>
      </w:r>
    </w:p>
    <w:p w:rsidR="00D35402" w:rsidRPr="00F82C61" w:rsidRDefault="00D35402" w:rsidP="00594F7C">
      <w:pPr>
        <w:pStyle w:val="20"/>
        <w:ind w:firstLine="720"/>
        <w:rPr>
          <w:bCs/>
          <w:i/>
          <w:sz w:val="28"/>
          <w:szCs w:val="28"/>
        </w:rPr>
      </w:pPr>
    </w:p>
    <w:p w:rsidR="001E2E4D" w:rsidRPr="00F019B9" w:rsidRDefault="0007559A" w:rsidP="00594F7C">
      <w:pPr>
        <w:pStyle w:val="20"/>
        <w:ind w:firstLine="720"/>
        <w:rPr>
          <w:bCs/>
          <w:i/>
          <w:sz w:val="28"/>
          <w:szCs w:val="28"/>
        </w:rPr>
      </w:pPr>
      <w:r w:rsidRPr="00F019B9">
        <w:rPr>
          <w:bCs/>
          <w:i/>
          <w:sz w:val="28"/>
          <w:szCs w:val="28"/>
        </w:rPr>
        <w:t>Прогноз и оценка последствий возможных проектных и запроектных ав</w:t>
      </w:r>
      <w:r w:rsidRPr="00F019B9">
        <w:rPr>
          <w:bCs/>
          <w:i/>
          <w:sz w:val="28"/>
          <w:szCs w:val="28"/>
        </w:rPr>
        <w:t>а</w:t>
      </w:r>
      <w:r w:rsidRPr="00F019B9">
        <w:rPr>
          <w:bCs/>
          <w:i/>
          <w:sz w:val="28"/>
          <w:szCs w:val="28"/>
        </w:rPr>
        <w:t>рийных ситуаций</w:t>
      </w:r>
    </w:p>
    <w:p w:rsidR="0066277C" w:rsidRPr="00F019B9" w:rsidRDefault="0066277C" w:rsidP="00594F7C">
      <w:pPr>
        <w:pStyle w:val="20"/>
        <w:ind w:firstLine="720"/>
        <w:rPr>
          <w:bCs/>
          <w:sz w:val="28"/>
          <w:szCs w:val="28"/>
        </w:rPr>
      </w:pPr>
      <w:r w:rsidRPr="00F019B9">
        <w:rPr>
          <w:bCs/>
          <w:sz w:val="28"/>
          <w:szCs w:val="28"/>
        </w:rPr>
        <w:t xml:space="preserve">Аварийные ситуации при реализации проектных решений и соблюдении технических регламентов эксплуатации технологического оборудования </w:t>
      </w:r>
      <w:r w:rsidR="00F82C61">
        <w:rPr>
          <w:bCs/>
          <w:sz w:val="28"/>
          <w:szCs w:val="28"/>
        </w:rPr>
        <w:t>отсутс</w:t>
      </w:r>
      <w:r w:rsidR="00F82C61">
        <w:rPr>
          <w:bCs/>
          <w:sz w:val="28"/>
          <w:szCs w:val="28"/>
        </w:rPr>
        <w:t>т</w:t>
      </w:r>
      <w:r w:rsidR="00F82C61">
        <w:rPr>
          <w:bCs/>
          <w:sz w:val="28"/>
          <w:szCs w:val="28"/>
        </w:rPr>
        <w:t>вуют</w:t>
      </w:r>
      <w:r w:rsidRPr="00F019B9">
        <w:rPr>
          <w:bCs/>
          <w:sz w:val="28"/>
          <w:szCs w:val="28"/>
        </w:rPr>
        <w:t>.</w:t>
      </w:r>
    </w:p>
    <w:p w:rsidR="00787612" w:rsidRPr="00F019B9" w:rsidRDefault="00787612" w:rsidP="00594F7C">
      <w:pPr>
        <w:pStyle w:val="20"/>
        <w:ind w:firstLine="720"/>
        <w:rPr>
          <w:bCs/>
          <w:i/>
          <w:sz w:val="28"/>
          <w:szCs w:val="28"/>
        </w:rPr>
      </w:pPr>
    </w:p>
    <w:p w:rsidR="00A01AFE" w:rsidRPr="00F019B9" w:rsidRDefault="00A01AFE" w:rsidP="00594F7C">
      <w:pPr>
        <w:pStyle w:val="20"/>
        <w:ind w:firstLine="720"/>
        <w:rPr>
          <w:bCs/>
          <w:i/>
          <w:sz w:val="28"/>
          <w:szCs w:val="28"/>
        </w:rPr>
      </w:pPr>
      <w:r w:rsidRPr="00F019B9">
        <w:rPr>
          <w:bCs/>
          <w:i/>
          <w:sz w:val="28"/>
          <w:szCs w:val="28"/>
        </w:rPr>
        <w:t>Прогноз и оценка изменения социально-экономических условий</w:t>
      </w:r>
    </w:p>
    <w:p w:rsidR="00D35402" w:rsidRPr="00F019B9" w:rsidRDefault="00D35402" w:rsidP="00594F7C">
      <w:pPr>
        <w:ind w:firstLine="720"/>
        <w:jc w:val="both"/>
        <w:rPr>
          <w:sz w:val="28"/>
          <w:szCs w:val="28"/>
        </w:rPr>
      </w:pPr>
      <w:r w:rsidRPr="00F019B9">
        <w:rPr>
          <w:sz w:val="28"/>
          <w:szCs w:val="28"/>
        </w:rPr>
        <w:lastRenderedPageBreak/>
        <w:t>Сокращение объемов производства в производственных секторах эконом</w:t>
      </w:r>
      <w:r w:rsidRPr="00F019B9">
        <w:rPr>
          <w:sz w:val="28"/>
          <w:szCs w:val="28"/>
        </w:rPr>
        <w:t>и</w:t>
      </w:r>
      <w:r w:rsidRPr="00F019B9">
        <w:rPr>
          <w:sz w:val="28"/>
          <w:szCs w:val="28"/>
        </w:rPr>
        <w:t xml:space="preserve">ки приводит к изменению структуры ВВП в сторону усиления в ней значения сферы услуг. </w:t>
      </w:r>
    </w:p>
    <w:p w:rsidR="00D35402" w:rsidRPr="00F019B9" w:rsidRDefault="00D35402" w:rsidP="00594F7C">
      <w:pPr>
        <w:ind w:firstLine="720"/>
        <w:jc w:val="both"/>
        <w:rPr>
          <w:sz w:val="28"/>
          <w:szCs w:val="28"/>
        </w:rPr>
      </w:pPr>
      <w:r w:rsidRPr="00F019B9">
        <w:rPr>
          <w:sz w:val="28"/>
          <w:szCs w:val="28"/>
        </w:rPr>
        <w:t>Непосредственное влияние на спрос товаров и услуг оказывает население.</w:t>
      </w:r>
    </w:p>
    <w:p w:rsidR="00D35402" w:rsidRPr="00F019B9" w:rsidRDefault="00D35402" w:rsidP="00594F7C">
      <w:pPr>
        <w:ind w:firstLine="720"/>
        <w:jc w:val="both"/>
        <w:rPr>
          <w:sz w:val="28"/>
          <w:szCs w:val="28"/>
        </w:rPr>
      </w:pPr>
      <w:r w:rsidRPr="00F019B9">
        <w:rPr>
          <w:sz w:val="28"/>
          <w:szCs w:val="28"/>
        </w:rPr>
        <w:t>Сотовая радиотелефония является сегодня одной из наиболее интенсивно развивающихся телекоммуникационных систем.</w:t>
      </w:r>
    </w:p>
    <w:p w:rsidR="00D35402" w:rsidRPr="00F019B9" w:rsidRDefault="00D35402" w:rsidP="00594F7C">
      <w:pPr>
        <w:ind w:firstLine="720"/>
        <w:jc w:val="both"/>
        <w:rPr>
          <w:sz w:val="28"/>
          <w:szCs w:val="28"/>
        </w:rPr>
      </w:pPr>
      <w:r w:rsidRPr="00F019B9">
        <w:rPr>
          <w:sz w:val="28"/>
          <w:szCs w:val="28"/>
        </w:rPr>
        <w:t>Проектные решения позволят решить проблему телефонизации и информ</w:t>
      </w:r>
      <w:r w:rsidRPr="00F019B9">
        <w:rPr>
          <w:sz w:val="28"/>
          <w:szCs w:val="28"/>
        </w:rPr>
        <w:t>а</w:t>
      </w:r>
      <w:r w:rsidRPr="00F019B9">
        <w:rPr>
          <w:sz w:val="28"/>
          <w:szCs w:val="28"/>
        </w:rPr>
        <w:t>тизации сельской местности, что положительным образом скажется на условиях проживания и работы населения.</w:t>
      </w:r>
    </w:p>
    <w:p w:rsidR="00D35402" w:rsidRPr="00F019B9" w:rsidRDefault="00D35402" w:rsidP="00594F7C">
      <w:pPr>
        <w:pStyle w:val="Default"/>
        <w:ind w:firstLine="720"/>
        <w:jc w:val="both"/>
        <w:rPr>
          <w:color w:val="auto"/>
          <w:sz w:val="28"/>
          <w:szCs w:val="28"/>
        </w:rPr>
      </w:pPr>
    </w:p>
    <w:p w:rsidR="00D35402" w:rsidRPr="00F019B9" w:rsidRDefault="00D35402" w:rsidP="00594F7C">
      <w:pPr>
        <w:ind w:firstLine="720"/>
        <w:jc w:val="both"/>
        <w:rPr>
          <w:sz w:val="28"/>
          <w:szCs w:val="28"/>
        </w:rPr>
      </w:pPr>
      <w:r w:rsidRPr="00F019B9">
        <w:rPr>
          <w:sz w:val="28"/>
          <w:szCs w:val="28"/>
        </w:rPr>
        <w:t>При строительстве новых базовых станций увеличивается объем капитал</w:t>
      </w:r>
      <w:r w:rsidRPr="00F019B9">
        <w:rPr>
          <w:sz w:val="28"/>
          <w:szCs w:val="28"/>
        </w:rPr>
        <w:t>о</w:t>
      </w:r>
      <w:r w:rsidRPr="00F019B9">
        <w:rPr>
          <w:sz w:val="28"/>
          <w:szCs w:val="28"/>
        </w:rPr>
        <w:t>вложений.</w:t>
      </w:r>
    </w:p>
    <w:p w:rsidR="00D35402" w:rsidRPr="00F019B9" w:rsidRDefault="00D35402" w:rsidP="00D35402">
      <w:pPr>
        <w:pStyle w:val="Default"/>
        <w:ind w:firstLine="720"/>
        <w:jc w:val="both"/>
        <w:rPr>
          <w:color w:val="auto"/>
          <w:sz w:val="28"/>
          <w:szCs w:val="28"/>
        </w:rPr>
      </w:pPr>
    </w:p>
    <w:p w:rsidR="00D35402" w:rsidRPr="00F019B9" w:rsidRDefault="00D35402" w:rsidP="00D35402">
      <w:pPr>
        <w:pStyle w:val="Default"/>
        <w:ind w:firstLine="720"/>
        <w:jc w:val="both"/>
        <w:rPr>
          <w:color w:val="auto"/>
          <w:sz w:val="28"/>
          <w:szCs w:val="28"/>
        </w:rPr>
      </w:pPr>
      <w:r w:rsidRPr="00F019B9">
        <w:rPr>
          <w:color w:val="auto"/>
          <w:sz w:val="28"/>
          <w:szCs w:val="28"/>
        </w:rPr>
        <w:t>Ожидаемые социально-экономические последствия реализации планиру</w:t>
      </w:r>
      <w:r w:rsidRPr="00F019B9">
        <w:rPr>
          <w:color w:val="auto"/>
          <w:sz w:val="28"/>
          <w:szCs w:val="28"/>
        </w:rPr>
        <w:t>е</w:t>
      </w:r>
      <w:r w:rsidRPr="00F019B9">
        <w:rPr>
          <w:color w:val="auto"/>
          <w:sz w:val="28"/>
          <w:szCs w:val="28"/>
        </w:rPr>
        <w:t xml:space="preserve">мой деятельности связаны с позитивным эффектом в виде </w:t>
      </w:r>
      <w:r w:rsidR="00A02A73" w:rsidRPr="00F019B9">
        <w:rPr>
          <w:color w:val="auto"/>
          <w:sz w:val="28"/>
          <w:szCs w:val="28"/>
        </w:rPr>
        <w:t xml:space="preserve">улучшения качества и доступности сотовой связи для населения и </w:t>
      </w:r>
      <w:r w:rsidRPr="00F019B9">
        <w:rPr>
          <w:color w:val="auto"/>
          <w:sz w:val="28"/>
          <w:szCs w:val="28"/>
        </w:rPr>
        <w:t>дополнительных возможностей для перспективного развития:</w:t>
      </w:r>
    </w:p>
    <w:p w:rsidR="00D35402" w:rsidRPr="00F019B9" w:rsidRDefault="00D35402" w:rsidP="00D35402">
      <w:pPr>
        <w:numPr>
          <w:ilvl w:val="0"/>
          <w:numId w:val="12"/>
        </w:numPr>
        <w:jc w:val="both"/>
        <w:rPr>
          <w:sz w:val="28"/>
          <w:szCs w:val="28"/>
        </w:rPr>
      </w:pPr>
      <w:r w:rsidRPr="00F019B9">
        <w:rPr>
          <w:sz w:val="28"/>
          <w:szCs w:val="28"/>
        </w:rPr>
        <w:t>Развитие беспроводного широкополосного доступа технологической</w:t>
      </w:r>
    </w:p>
    <w:p w:rsidR="00D35402" w:rsidRPr="00F019B9" w:rsidRDefault="00D35402" w:rsidP="00D35402">
      <w:pPr>
        <w:ind w:left="1571"/>
        <w:jc w:val="both"/>
        <w:rPr>
          <w:sz w:val="28"/>
          <w:szCs w:val="28"/>
        </w:rPr>
      </w:pPr>
      <w:r w:rsidRPr="00F019B9">
        <w:rPr>
          <w:sz w:val="28"/>
          <w:szCs w:val="28"/>
        </w:rPr>
        <w:t>основой которого будет существующая сеть сотовой подвижной электросвязи доступа (3G), Увеличение количества домохозяйств, имеющих качественный доступ в Интернет, повышение доступности высокотехнологичных услуг, развитие инфраструктуры информат</w:t>
      </w:r>
      <w:r w:rsidRPr="00F019B9">
        <w:rPr>
          <w:sz w:val="28"/>
          <w:szCs w:val="28"/>
        </w:rPr>
        <w:t>и</w:t>
      </w:r>
      <w:r w:rsidRPr="00F019B9">
        <w:rPr>
          <w:sz w:val="28"/>
          <w:szCs w:val="28"/>
        </w:rPr>
        <w:t>зации с учетом применения современных технологий</w:t>
      </w:r>
    </w:p>
    <w:p w:rsidR="00D35402" w:rsidRPr="00F019B9" w:rsidRDefault="00D35402" w:rsidP="00D35402">
      <w:pPr>
        <w:numPr>
          <w:ilvl w:val="0"/>
          <w:numId w:val="12"/>
        </w:numPr>
        <w:jc w:val="both"/>
        <w:rPr>
          <w:sz w:val="28"/>
          <w:szCs w:val="28"/>
        </w:rPr>
      </w:pPr>
      <w:r w:rsidRPr="00F019B9">
        <w:rPr>
          <w:sz w:val="28"/>
          <w:szCs w:val="28"/>
        </w:rPr>
        <w:t>Формирование благоприятной бизнес-среды, трансформация бизнес-процессов во всех сферах современного общества</w:t>
      </w:r>
    </w:p>
    <w:p w:rsidR="00D35402" w:rsidRPr="00F019B9" w:rsidRDefault="00D35402" w:rsidP="00D35402">
      <w:pPr>
        <w:numPr>
          <w:ilvl w:val="0"/>
          <w:numId w:val="12"/>
        </w:numPr>
        <w:jc w:val="both"/>
        <w:rPr>
          <w:sz w:val="28"/>
          <w:szCs w:val="28"/>
        </w:rPr>
      </w:pPr>
      <w:r w:rsidRPr="00F019B9">
        <w:rPr>
          <w:sz w:val="28"/>
          <w:szCs w:val="28"/>
        </w:rPr>
        <w:t>Рост экспортного потенциала на основе эффективного использов</w:t>
      </w:r>
      <w:r w:rsidRPr="00F019B9">
        <w:rPr>
          <w:sz w:val="28"/>
          <w:szCs w:val="28"/>
        </w:rPr>
        <w:t>а</w:t>
      </w:r>
      <w:r w:rsidRPr="00F019B9">
        <w:rPr>
          <w:sz w:val="28"/>
          <w:szCs w:val="28"/>
        </w:rPr>
        <w:t>ния имеющихся и потенциальных преимуществ – обеспечение и</w:t>
      </w:r>
      <w:r w:rsidRPr="00F019B9">
        <w:rPr>
          <w:sz w:val="28"/>
          <w:szCs w:val="28"/>
        </w:rPr>
        <w:t>н</w:t>
      </w:r>
      <w:r w:rsidRPr="00F019B9">
        <w:rPr>
          <w:sz w:val="28"/>
          <w:szCs w:val="28"/>
        </w:rPr>
        <w:t>формационных потребностей</w:t>
      </w:r>
    </w:p>
    <w:p w:rsidR="00D35402" w:rsidRPr="00F019B9" w:rsidRDefault="00D35402" w:rsidP="00D35402">
      <w:pPr>
        <w:jc w:val="both"/>
        <w:rPr>
          <w:sz w:val="28"/>
          <w:szCs w:val="28"/>
        </w:rPr>
      </w:pPr>
    </w:p>
    <w:p w:rsidR="00D35402" w:rsidRPr="00F019B9" w:rsidRDefault="00D35402" w:rsidP="00D35402">
      <w:pPr>
        <w:pStyle w:val="1a"/>
        <w:rPr>
          <w:sz w:val="28"/>
          <w:szCs w:val="28"/>
        </w:rPr>
      </w:pPr>
      <w:r w:rsidRPr="00F019B9">
        <w:rPr>
          <w:sz w:val="28"/>
          <w:szCs w:val="28"/>
        </w:rPr>
        <w:t>Строительство и эксплуатация проектируемых объектов не окажет существенного влияния на демографические условия в районе их размещения.</w:t>
      </w:r>
    </w:p>
    <w:p w:rsidR="00D35402" w:rsidRPr="00F019B9" w:rsidRDefault="00D35402" w:rsidP="00D35402">
      <w:pPr>
        <w:pStyle w:val="1a"/>
        <w:rPr>
          <w:sz w:val="28"/>
          <w:szCs w:val="28"/>
        </w:rPr>
      </w:pPr>
      <w:r w:rsidRPr="00F019B9">
        <w:rPr>
          <w:sz w:val="28"/>
          <w:szCs w:val="28"/>
        </w:rPr>
        <w:t>Численность и плотность населения в районе строительства в случае привлечения к работам местного населения не изменится; при использовании рабочей силы с других территорий вырастет несущественно лишь на период строительства.</w:t>
      </w:r>
    </w:p>
    <w:p w:rsidR="00D35402" w:rsidRPr="00F019B9" w:rsidRDefault="00D35402" w:rsidP="00D35402">
      <w:pPr>
        <w:pStyle w:val="1a"/>
        <w:rPr>
          <w:sz w:val="28"/>
          <w:szCs w:val="28"/>
        </w:rPr>
      </w:pPr>
      <w:r w:rsidRPr="00F019B9">
        <w:rPr>
          <w:sz w:val="28"/>
          <w:szCs w:val="28"/>
        </w:rPr>
        <w:t>Необходимости в отселении коренного населения при размещении объекта и по другим причинам не возникнет.</w:t>
      </w:r>
    </w:p>
    <w:p w:rsidR="00DE5E48" w:rsidRPr="00DB421C" w:rsidRDefault="00DE5E48" w:rsidP="00E854CB">
      <w:pPr>
        <w:widowControl w:val="0"/>
        <w:autoSpaceDE w:val="0"/>
        <w:autoSpaceDN w:val="0"/>
        <w:adjustRightInd w:val="0"/>
        <w:ind w:firstLine="567"/>
        <w:jc w:val="both"/>
        <w:rPr>
          <w:b/>
          <w:color w:val="00B0F0"/>
          <w:sz w:val="28"/>
          <w:szCs w:val="28"/>
        </w:rPr>
      </w:pPr>
    </w:p>
    <w:p w:rsidR="001E2E4D" w:rsidRPr="00F019B9" w:rsidRDefault="0007559A" w:rsidP="00826C1C">
      <w:pPr>
        <w:widowControl w:val="0"/>
        <w:autoSpaceDE w:val="0"/>
        <w:autoSpaceDN w:val="0"/>
        <w:adjustRightInd w:val="0"/>
        <w:ind w:firstLine="709"/>
        <w:jc w:val="both"/>
        <w:rPr>
          <w:b/>
          <w:sz w:val="28"/>
          <w:szCs w:val="28"/>
        </w:rPr>
      </w:pPr>
      <w:r w:rsidRPr="00F019B9">
        <w:rPr>
          <w:b/>
          <w:sz w:val="28"/>
          <w:szCs w:val="28"/>
        </w:rPr>
        <w:t>Мероприятия по предотвращению, минимизации и (или) компенсации воздействия</w:t>
      </w:r>
    </w:p>
    <w:p w:rsidR="00B16270" w:rsidRPr="00F019B9" w:rsidRDefault="00B16270" w:rsidP="00826C1C">
      <w:pPr>
        <w:pStyle w:val="20"/>
        <w:ind w:firstLine="709"/>
        <w:rPr>
          <w:sz w:val="28"/>
          <w:szCs w:val="28"/>
        </w:rPr>
      </w:pPr>
      <w:r w:rsidRPr="00F019B9">
        <w:rPr>
          <w:sz w:val="28"/>
          <w:szCs w:val="28"/>
        </w:rPr>
        <w:t>Санитарно-защитная зона – территория с особым режимом использования, размер которой обеспечивает достаточный уровень безопасности для здоровья н</w:t>
      </w:r>
      <w:r w:rsidRPr="00F019B9">
        <w:rPr>
          <w:sz w:val="28"/>
          <w:szCs w:val="28"/>
        </w:rPr>
        <w:t>а</w:t>
      </w:r>
      <w:r w:rsidRPr="00F019B9">
        <w:rPr>
          <w:sz w:val="28"/>
          <w:szCs w:val="28"/>
        </w:rPr>
        <w:t>селения от вредного воздействия (химического, биологического, физического) объектов на ее границе и за ней.</w:t>
      </w:r>
    </w:p>
    <w:p w:rsidR="00B16270" w:rsidRPr="00F019B9" w:rsidRDefault="00B16270" w:rsidP="00B16270">
      <w:pPr>
        <w:pStyle w:val="20"/>
        <w:ind w:firstLine="720"/>
        <w:rPr>
          <w:sz w:val="28"/>
          <w:szCs w:val="28"/>
        </w:rPr>
      </w:pPr>
      <w:r w:rsidRPr="00F019B9">
        <w:rPr>
          <w:sz w:val="28"/>
          <w:szCs w:val="28"/>
        </w:rPr>
        <w:lastRenderedPageBreak/>
        <w:t>Зона ограничения застройки (ЗОЗ) – территория, где на высоте более двух метров от поверхности земли уровень электромагнитных полей превышает пр</w:t>
      </w:r>
      <w:r w:rsidRPr="00F019B9">
        <w:rPr>
          <w:sz w:val="28"/>
          <w:szCs w:val="28"/>
        </w:rPr>
        <w:t>е</w:t>
      </w:r>
      <w:r w:rsidRPr="00F019B9">
        <w:rPr>
          <w:sz w:val="28"/>
          <w:szCs w:val="28"/>
        </w:rPr>
        <w:t>дельно-допустимый уровень (внешняя граница ЗОЗ определяется по максимал</w:t>
      </w:r>
      <w:r w:rsidRPr="00F019B9">
        <w:rPr>
          <w:sz w:val="28"/>
          <w:szCs w:val="28"/>
        </w:rPr>
        <w:t>ь</w:t>
      </w:r>
      <w:r w:rsidRPr="00F019B9">
        <w:rPr>
          <w:sz w:val="28"/>
          <w:szCs w:val="28"/>
        </w:rPr>
        <w:t>ной высоте зданий перспективной застройки, на высоте верхнего этажа которых уровень электромагнитных полей не превышает предельно-допустимый уровень).</w:t>
      </w:r>
    </w:p>
    <w:p w:rsidR="006C3B6E" w:rsidRPr="006C3B6E" w:rsidRDefault="00B16270" w:rsidP="006C3B6E">
      <w:pPr>
        <w:ind w:firstLine="709"/>
        <w:jc w:val="both"/>
        <w:rPr>
          <w:sz w:val="28"/>
          <w:szCs w:val="28"/>
        </w:rPr>
      </w:pPr>
      <w:r w:rsidRPr="00DF4A02">
        <w:rPr>
          <w:sz w:val="28"/>
          <w:szCs w:val="28"/>
        </w:rPr>
        <w:t>Для базовой станции в</w:t>
      </w:r>
      <w:r w:rsidR="00DF4A02" w:rsidRPr="00DF4A02">
        <w:rPr>
          <w:sz w:val="28"/>
          <w:szCs w:val="28"/>
        </w:rPr>
        <w:t>близи</w:t>
      </w:r>
      <w:r w:rsidR="00844DEC" w:rsidRPr="00DF4A02">
        <w:rPr>
          <w:sz w:val="28"/>
          <w:szCs w:val="28"/>
        </w:rPr>
        <w:t>н.п</w:t>
      </w:r>
      <w:r w:rsidR="00A13186" w:rsidRPr="00DF4A02">
        <w:rPr>
          <w:sz w:val="28"/>
          <w:szCs w:val="28"/>
        </w:rPr>
        <w:t>.</w:t>
      </w:r>
      <w:r w:rsidR="00DF4A02" w:rsidRPr="00DF4A02">
        <w:rPr>
          <w:sz w:val="28"/>
          <w:szCs w:val="28"/>
        </w:rPr>
        <w:t>Домашковичи</w:t>
      </w:r>
      <w:r w:rsidRPr="00DF4A02">
        <w:rPr>
          <w:sz w:val="28"/>
          <w:szCs w:val="28"/>
        </w:rPr>
        <w:t xml:space="preserve">  разработан и согласован в установленном порядке проект расчета санитарно-защитной зоны и зоны огран</w:t>
      </w:r>
      <w:r w:rsidRPr="00DF4A02">
        <w:rPr>
          <w:sz w:val="28"/>
          <w:szCs w:val="28"/>
        </w:rPr>
        <w:t>и</w:t>
      </w:r>
      <w:r w:rsidRPr="00DF4A02">
        <w:rPr>
          <w:sz w:val="28"/>
          <w:szCs w:val="28"/>
        </w:rPr>
        <w:t>чения застройки</w:t>
      </w:r>
      <w:r w:rsidRPr="00DB421C">
        <w:rPr>
          <w:color w:val="00B0F0"/>
          <w:sz w:val="28"/>
          <w:szCs w:val="28"/>
        </w:rPr>
        <w:t xml:space="preserve"> (</w:t>
      </w:r>
      <w:r w:rsidR="006C3B6E" w:rsidRPr="006C3B6E">
        <w:rPr>
          <w:sz w:val="28"/>
          <w:szCs w:val="28"/>
        </w:rPr>
        <w:t>ГУ «Витебский областной центр гигиены, эпидемиологии и о</w:t>
      </w:r>
      <w:r w:rsidR="006C3B6E" w:rsidRPr="006C3B6E">
        <w:rPr>
          <w:sz w:val="28"/>
          <w:szCs w:val="28"/>
        </w:rPr>
        <w:t>б</w:t>
      </w:r>
      <w:r w:rsidR="006C3B6E" w:rsidRPr="006C3B6E">
        <w:rPr>
          <w:sz w:val="28"/>
          <w:szCs w:val="28"/>
        </w:rPr>
        <w:t>щественного здоровья» - санитарно-гигиеническое заключение № 9.6.4-01/813 от 14.10.2024г.</w:t>
      </w:r>
    </w:p>
    <w:p w:rsidR="00B16270" w:rsidRPr="00DF4A02" w:rsidRDefault="00B16270" w:rsidP="001F2A3C">
      <w:pPr>
        <w:ind w:firstLine="709"/>
        <w:jc w:val="both"/>
        <w:rPr>
          <w:sz w:val="28"/>
          <w:szCs w:val="28"/>
        </w:rPr>
      </w:pPr>
      <w:r w:rsidRPr="00DF4A02">
        <w:rPr>
          <w:sz w:val="28"/>
          <w:szCs w:val="28"/>
        </w:rPr>
        <w:t>Санитарно-защитная зона отсутствует.</w:t>
      </w:r>
    </w:p>
    <w:p w:rsidR="00B16270" w:rsidRPr="00DF4A02" w:rsidRDefault="00B16270" w:rsidP="001F2A3C">
      <w:pPr>
        <w:ind w:firstLine="709"/>
        <w:jc w:val="both"/>
        <w:rPr>
          <w:sz w:val="28"/>
          <w:szCs w:val="28"/>
        </w:rPr>
      </w:pPr>
      <w:r w:rsidRPr="00DF4A02">
        <w:rPr>
          <w:sz w:val="28"/>
          <w:szCs w:val="28"/>
        </w:rPr>
        <w:t>Зона ограничения застройки объекта установлена согласно «Ситуационному плану базовой станции с нанесением ЗОЗ»</w:t>
      </w:r>
      <w:r w:rsidR="00A13186" w:rsidRPr="00DF4A02">
        <w:rPr>
          <w:sz w:val="28"/>
          <w:szCs w:val="28"/>
        </w:rPr>
        <w:t>.</w:t>
      </w:r>
    </w:p>
    <w:p w:rsidR="00B16270" w:rsidRPr="00DB421C" w:rsidRDefault="00B16270" w:rsidP="00EA68EC">
      <w:pPr>
        <w:ind w:firstLine="709"/>
        <w:jc w:val="both"/>
        <w:rPr>
          <w:color w:val="00B0F0"/>
          <w:sz w:val="28"/>
          <w:szCs w:val="28"/>
          <w:u w:val="single"/>
        </w:rPr>
      </w:pPr>
    </w:p>
    <w:p w:rsidR="00F70E4A" w:rsidRPr="00F019B9" w:rsidRDefault="00F70E4A" w:rsidP="00F70E4A">
      <w:pPr>
        <w:ind w:firstLine="709"/>
        <w:jc w:val="both"/>
        <w:rPr>
          <w:sz w:val="28"/>
          <w:szCs w:val="28"/>
        </w:rPr>
      </w:pPr>
      <w:r w:rsidRPr="00F019B9">
        <w:rPr>
          <w:sz w:val="28"/>
          <w:szCs w:val="28"/>
        </w:rPr>
        <w:t xml:space="preserve">При реализации проекта </w:t>
      </w:r>
      <w:r w:rsidRPr="00F019B9">
        <w:rPr>
          <w:i/>
          <w:sz w:val="28"/>
          <w:szCs w:val="28"/>
        </w:rPr>
        <w:t>мероприятиями по охране атмосферного воздуха при строительстве</w:t>
      </w:r>
      <w:r w:rsidRPr="00F019B9">
        <w:rPr>
          <w:sz w:val="28"/>
          <w:szCs w:val="28"/>
        </w:rPr>
        <w:t xml:space="preserve"> являются:</w:t>
      </w:r>
    </w:p>
    <w:p w:rsidR="00F70E4A" w:rsidRPr="00F019B9" w:rsidRDefault="00F70E4A" w:rsidP="00F70E4A">
      <w:pPr>
        <w:ind w:firstLine="709"/>
        <w:jc w:val="both"/>
        <w:rPr>
          <w:sz w:val="28"/>
          <w:szCs w:val="28"/>
        </w:rPr>
      </w:pPr>
      <w:r w:rsidRPr="00F019B9">
        <w:rPr>
          <w:sz w:val="28"/>
          <w:szCs w:val="28"/>
        </w:rPr>
        <w:t>-эффективность использования транспортных средств по грузоподъемности (соответствие грузоподъемности партионности грузов);</w:t>
      </w:r>
    </w:p>
    <w:p w:rsidR="00F70E4A" w:rsidRPr="00F019B9" w:rsidRDefault="00F70E4A" w:rsidP="00F70E4A">
      <w:pPr>
        <w:ind w:firstLine="709"/>
        <w:jc w:val="both"/>
        <w:rPr>
          <w:sz w:val="28"/>
          <w:szCs w:val="28"/>
        </w:rPr>
      </w:pPr>
      <w:r w:rsidRPr="00F019B9">
        <w:rPr>
          <w:sz w:val="28"/>
          <w:szCs w:val="28"/>
        </w:rPr>
        <w:t>-движение транспортных средств по территории с высокими транспортно-эксплуатационными характеристиками;</w:t>
      </w:r>
    </w:p>
    <w:p w:rsidR="00F70E4A" w:rsidRPr="00F019B9" w:rsidRDefault="00F70E4A" w:rsidP="00F70E4A">
      <w:pPr>
        <w:ind w:firstLine="709"/>
        <w:jc w:val="both"/>
        <w:rPr>
          <w:sz w:val="28"/>
          <w:szCs w:val="28"/>
        </w:rPr>
      </w:pPr>
      <w:r w:rsidRPr="00F019B9">
        <w:rPr>
          <w:sz w:val="28"/>
          <w:szCs w:val="28"/>
        </w:rPr>
        <w:t>-проведение процессов погрузки/разгрузки с неработающими ДВС автом</w:t>
      </w:r>
      <w:r w:rsidRPr="00F019B9">
        <w:rPr>
          <w:sz w:val="28"/>
          <w:szCs w:val="28"/>
        </w:rPr>
        <w:t>о</w:t>
      </w:r>
      <w:r w:rsidRPr="00F019B9">
        <w:rPr>
          <w:sz w:val="28"/>
          <w:szCs w:val="28"/>
        </w:rPr>
        <w:t>билей.</w:t>
      </w:r>
    </w:p>
    <w:p w:rsidR="00F70E4A" w:rsidRPr="00DB421C" w:rsidRDefault="00F70E4A" w:rsidP="00F70E4A">
      <w:pPr>
        <w:ind w:firstLine="851"/>
        <w:jc w:val="both"/>
        <w:rPr>
          <w:color w:val="00B0F0"/>
          <w:sz w:val="28"/>
          <w:szCs w:val="28"/>
        </w:rPr>
      </w:pPr>
    </w:p>
    <w:p w:rsidR="00F70E4A" w:rsidRPr="00F82C61" w:rsidRDefault="00F70E4A" w:rsidP="00F70E4A">
      <w:pPr>
        <w:ind w:firstLine="709"/>
        <w:jc w:val="both"/>
        <w:rPr>
          <w:sz w:val="28"/>
          <w:szCs w:val="28"/>
        </w:rPr>
      </w:pPr>
      <w:r w:rsidRPr="00F82C61">
        <w:rPr>
          <w:sz w:val="28"/>
          <w:szCs w:val="28"/>
        </w:rPr>
        <w:t xml:space="preserve">При реализации проекта </w:t>
      </w:r>
      <w:r w:rsidRPr="00F82C61">
        <w:rPr>
          <w:i/>
          <w:sz w:val="28"/>
          <w:szCs w:val="28"/>
        </w:rPr>
        <w:t>мероприятиями по охране поверхностных и по</w:t>
      </w:r>
      <w:r w:rsidRPr="00F82C61">
        <w:rPr>
          <w:i/>
          <w:sz w:val="28"/>
          <w:szCs w:val="28"/>
        </w:rPr>
        <w:t>д</w:t>
      </w:r>
      <w:r w:rsidRPr="00F82C61">
        <w:rPr>
          <w:i/>
          <w:sz w:val="28"/>
          <w:szCs w:val="28"/>
        </w:rPr>
        <w:t xml:space="preserve">земных вод </w:t>
      </w:r>
      <w:r w:rsidRPr="00F82C61">
        <w:rPr>
          <w:sz w:val="28"/>
          <w:szCs w:val="28"/>
        </w:rPr>
        <w:t>являются:</w:t>
      </w:r>
    </w:p>
    <w:p w:rsidR="00F70E4A" w:rsidRPr="00F82C61" w:rsidRDefault="00F70E4A" w:rsidP="00F70E4A">
      <w:pPr>
        <w:ind w:firstLine="709"/>
        <w:jc w:val="both"/>
        <w:rPr>
          <w:sz w:val="28"/>
          <w:szCs w:val="28"/>
        </w:rPr>
      </w:pPr>
      <w:r w:rsidRPr="00F82C61">
        <w:rPr>
          <w:sz w:val="28"/>
          <w:szCs w:val="28"/>
        </w:rPr>
        <w:t>-соблюдение границ территории при выполнении строительно-монтажных работ;</w:t>
      </w:r>
    </w:p>
    <w:p w:rsidR="00F70E4A" w:rsidRPr="00F82C61" w:rsidRDefault="00F70E4A" w:rsidP="00F70E4A">
      <w:pPr>
        <w:ind w:firstLine="709"/>
        <w:jc w:val="both"/>
        <w:rPr>
          <w:sz w:val="28"/>
          <w:szCs w:val="28"/>
        </w:rPr>
      </w:pPr>
      <w:r w:rsidRPr="00F82C61">
        <w:rPr>
          <w:sz w:val="28"/>
          <w:szCs w:val="28"/>
        </w:rPr>
        <w:t>-оснащение площадок для строительства контейнерами для сбора стро</w:t>
      </w:r>
      <w:r w:rsidRPr="00F82C61">
        <w:rPr>
          <w:sz w:val="28"/>
          <w:szCs w:val="28"/>
        </w:rPr>
        <w:t>и</w:t>
      </w:r>
      <w:r w:rsidRPr="00F82C61">
        <w:rPr>
          <w:sz w:val="28"/>
          <w:szCs w:val="28"/>
        </w:rPr>
        <w:t>тельных отходов;</w:t>
      </w:r>
    </w:p>
    <w:p w:rsidR="00F70E4A" w:rsidRPr="00F82C61" w:rsidRDefault="00F70E4A" w:rsidP="00F70E4A">
      <w:pPr>
        <w:ind w:firstLine="709"/>
        <w:jc w:val="both"/>
        <w:rPr>
          <w:sz w:val="28"/>
          <w:szCs w:val="28"/>
        </w:rPr>
      </w:pPr>
      <w:r w:rsidRPr="00F82C61">
        <w:rPr>
          <w:sz w:val="28"/>
          <w:szCs w:val="28"/>
        </w:rPr>
        <w:t>-исключение попадания нефтепродуктов в грунт;</w:t>
      </w:r>
    </w:p>
    <w:p w:rsidR="00F70E4A" w:rsidRPr="00F82C61" w:rsidRDefault="00F70E4A" w:rsidP="00F70E4A">
      <w:pPr>
        <w:ind w:firstLine="709"/>
        <w:jc w:val="both"/>
        <w:rPr>
          <w:sz w:val="28"/>
          <w:szCs w:val="28"/>
        </w:rPr>
      </w:pPr>
      <w:r w:rsidRPr="00F82C61">
        <w:rPr>
          <w:sz w:val="28"/>
          <w:szCs w:val="28"/>
        </w:rPr>
        <w:t>-заправка газосмазочными материалами транспортных средств, грузопод</w:t>
      </w:r>
      <w:r w:rsidRPr="00F82C61">
        <w:rPr>
          <w:sz w:val="28"/>
          <w:szCs w:val="28"/>
        </w:rPr>
        <w:t>ъ</w:t>
      </w:r>
      <w:r w:rsidRPr="00F82C61">
        <w:rPr>
          <w:sz w:val="28"/>
          <w:szCs w:val="28"/>
        </w:rPr>
        <w:t>емных и других машин осуществляется только в специально оборудованных ме</w:t>
      </w:r>
      <w:r w:rsidRPr="00F82C61">
        <w:rPr>
          <w:sz w:val="28"/>
          <w:szCs w:val="28"/>
        </w:rPr>
        <w:t>с</w:t>
      </w:r>
      <w:r w:rsidRPr="00F82C61">
        <w:rPr>
          <w:sz w:val="28"/>
          <w:szCs w:val="28"/>
        </w:rPr>
        <w:t>тах;</w:t>
      </w:r>
    </w:p>
    <w:p w:rsidR="00F70E4A" w:rsidRPr="00F82C61" w:rsidRDefault="00F70E4A" w:rsidP="00F70E4A">
      <w:pPr>
        <w:ind w:firstLine="709"/>
        <w:jc w:val="both"/>
        <w:rPr>
          <w:sz w:val="28"/>
          <w:szCs w:val="28"/>
        </w:rPr>
      </w:pPr>
      <w:r w:rsidRPr="00F82C61">
        <w:rPr>
          <w:sz w:val="28"/>
          <w:szCs w:val="28"/>
        </w:rPr>
        <w:t>-после окончания строительно-монтажных работ уборка участка территории от строительного мусора.</w:t>
      </w:r>
    </w:p>
    <w:p w:rsidR="00F70E4A" w:rsidRPr="00F82C61" w:rsidRDefault="00F70E4A" w:rsidP="006A0C76">
      <w:pPr>
        <w:pStyle w:val="1"/>
        <w:numPr>
          <w:ilvl w:val="0"/>
          <w:numId w:val="0"/>
        </w:numPr>
        <w:tabs>
          <w:tab w:val="clear" w:pos="993"/>
          <w:tab w:val="left" w:pos="0"/>
        </w:tabs>
        <w:spacing w:before="120"/>
        <w:ind w:firstLine="709"/>
        <w:rPr>
          <w:rFonts w:ascii="Times New Roman" w:hAnsi="Times New Roman" w:cs="Times New Roman"/>
          <w:sz w:val="28"/>
          <w:szCs w:val="28"/>
        </w:rPr>
      </w:pPr>
      <w:r w:rsidRPr="00F82C61">
        <w:rPr>
          <w:rFonts w:ascii="Times New Roman" w:hAnsi="Times New Roman" w:cs="Times New Roman"/>
          <w:sz w:val="28"/>
          <w:szCs w:val="28"/>
        </w:rPr>
        <w:t>-вертикальная планировка площадки строительства</w:t>
      </w:r>
      <w:r w:rsidR="006A0C76" w:rsidRPr="00F82C61">
        <w:rPr>
          <w:rFonts w:ascii="Times New Roman" w:hAnsi="Times New Roman" w:cs="Times New Roman"/>
          <w:sz w:val="28"/>
          <w:szCs w:val="28"/>
        </w:rPr>
        <w:t>.</w:t>
      </w:r>
    </w:p>
    <w:p w:rsidR="00F70E4A" w:rsidRPr="00F82C61" w:rsidRDefault="00F70E4A" w:rsidP="00F70E4A">
      <w:pPr>
        <w:ind w:firstLine="709"/>
        <w:jc w:val="both"/>
        <w:rPr>
          <w:sz w:val="28"/>
          <w:szCs w:val="28"/>
        </w:rPr>
      </w:pPr>
    </w:p>
    <w:p w:rsidR="00F70E4A" w:rsidRPr="00F019B9" w:rsidRDefault="00F70E4A" w:rsidP="00F70E4A">
      <w:pPr>
        <w:ind w:firstLine="709"/>
        <w:jc w:val="both"/>
        <w:rPr>
          <w:sz w:val="28"/>
          <w:szCs w:val="28"/>
        </w:rPr>
      </w:pPr>
      <w:r w:rsidRPr="00F019B9">
        <w:rPr>
          <w:sz w:val="28"/>
          <w:szCs w:val="28"/>
        </w:rPr>
        <w:t xml:space="preserve">При реализации проекта </w:t>
      </w:r>
      <w:r w:rsidRPr="00F019B9">
        <w:rPr>
          <w:i/>
          <w:sz w:val="28"/>
          <w:szCs w:val="28"/>
        </w:rPr>
        <w:t>мероприятиями по защите от шума во время строительства</w:t>
      </w:r>
      <w:r w:rsidRPr="00F019B9">
        <w:rPr>
          <w:sz w:val="28"/>
          <w:szCs w:val="28"/>
        </w:rPr>
        <w:t xml:space="preserve"> являются:</w:t>
      </w:r>
    </w:p>
    <w:p w:rsidR="00F70E4A" w:rsidRPr="00F019B9" w:rsidRDefault="00F70E4A" w:rsidP="00F70E4A">
      <w:pPr>
        <w:ind w:firstLine="709"/>
        <w:jc w:val="both"/>
        <w:rPr>
          <w:sz w:val="28"/>
          <w:szCs w:val="28"/>
        </w:rPr>
      </w:pPr>
      <w:r w:rsidRPr="00F019B9">
        <w:rPr>
          <w:sz w:val="28"/>
          <w:szCs w:val="28"/>
        </w:rPr>
        <w:t>-проведение процессов погрузки/разгрузки с неработающими ДВС автом</w:t>
      </w:r>
      <w:r w:rsidRPr="00F019B9">
        <w:rPr>
          <w:sz w:val="28"/>
          <w:szCs w:val="28"/>
        </w:rPr>
        <w:t>о</w:t>
      </w:r>
      <w:r w:rsidRPr="00F019B9">
        <w:rPr>
          <w:sz w:val="28"/>
          <w:szCs w:val="28"/>
        </w:rPr>
        <w:t>билей;</w:t>
      </w:r>
    </w:p>
    <w:p w:rsidR="00F70E4A" w:rsidRPr="00F019B9" w:rsidRDefault="00F70E4A" w:rsidP="00F70E4A">
      <w:pPr>
        <w:tabs>
          <w:tab w:val="left" w:pos="10065"/>
        </w:tabs>
        <w:spacing w:line="264" w:lineRule="auto"/>
        <w:ind w:firstLine="709"/>
        <w:jc w:val="both"/>
        <w:rPr>
          <w:sz w:val="28"/>
          <w:szCs w:val="28"/>
        </w:rPr>
      </w:pPr>
      <w:r w:rsidRPr="00F019B9">
        <w:rPr>
          <w:sz w:val="28"/>
          <w:szCs w:val="28"/>
        </w:rPr>
        <w:t>-ограничение скорости транспортных средств.</w:t>
      </w:r>
    </w:p>
    <w:p w:rsidR="00B16270" w:rsidRPr="00DB421C" w:rsidRDefault="00B16270" w:rsidP="00EA68EC">
      <w:pPr>
        <w:ind w:firstLine="709"/>
        <w:jc w:val="both"/>
        <w:rPr>
          <w:color w:val="00B0F0"/>
          <w:sz w:val="28"/>
          <w:szCs w:val="28"/>
          <w:u w:val="single"/>
        </w:rPr>
      </w:pPr>
    </w:p>
    <w:p w:rsidR="00B16270" w:rsidRPr="00A271EE" w:rsidRDefault="00B16270" w:rsidP="00EA68EC">
      <w:pPr>
        <w:ind w:firstLine="709"/>
        <w:jc w:val="both"/>
        <w:rPr>
          <w:sz w:val="28"/>
          <w:szCs w:val="28"/>
        </w:rPr>
      </w:pPr>
      <w:r w:rsidRPr="00A271EE">
        <w:rPr>
          <w:sz w:val="28"/>
          <w:szCs w:val="28"/>
        </w:rPr>
        <w:lastRenderedPageBreak/>
        <w:t xml:space="preserve">При реализации проекта </w:t>
      </w:r>
      <w:r w:rsidRPr="00A271EE">
        <w:rPr>
          <w:i/>
          <w:sz w:val="28"/>
          <w:szCs w:val="28"/>
        </w:rPr>
        <w:t>мероприятиями по профилактике возможного н</w:t>
      </w:r>
      <w:r w:rsidRPr="00A271EE">
        <w:rPr>
          <w:i/>
          <w:sz w:val="28"/>
          <w:szCs w:val="28"/>
        </w:rPr>
        <w:t>е</w:t>
      </w:r>
      <w:r w:rsidRPr="00A271EE">
        <w:rPr>
          <w:i/>
          <w:sz w:val="28"/>
          <w:szCs w:val="28"/>
        </w:rPr>
        <w:t>благоприятного влияния на человека ЭМП</w:t>
      </w:r>
      <w:r w:rsidRPr="00A271EE">
        <w:rPr>
          <w:sz w:val="28"/>
          <w:szCs w:val="28"/>
        </w:rPr>
        <w:t xml:space="preserve"> являются:</w:t>
      </w:r>
    </w:p>
    <w:p w:rsidR="00B16270" w:rsidRPr="00A271EE" w:rsidRDefault="00B16270" w:rsidP="00EA68EC">
      <w:pPr>
        <w:ind w:firstLine="709"/>
        <w:jc w:val="both"/>
        <w:rPr>
          <w:sz w:val="28"/>
          <w:szCs w:val="28"/>
        </w:rPr>
      </w:pPr>
      <w:r w:rsidRPr="00A271EE">
        <w:rPr>
          <w:sz w:val="28"/>
          <w:szCs w:val="28"/>
        </w:rPr>
        <w:t>-владелец базовой станции обеспечивает (снижает излучаемую мощность) на участках территории, где будут проводиться работы (за исключением работ, связанных с обслуживанием базовой станции) уровень ЭМП, не превышающий ПДУ (10мкВт/см</w:t>
      </w:r>
      <w:r w:rsidRPr="00A271EE">
        <w:rPr>
          <w:sz w:val="28"/>
          <w:szCs w:val="28"/>
          <w:vertAlign w:val="superscript"/>
        </w:rPr>
        <w:t>2</w:t>
      </w:r>
      <w:r w:rsidRPr="00A271EE">
        <w:rPr>
          <w:sz w:val="28"/>
          <w:szCs w:val="28"/>
        </w:rPr>
        <w:t>);</w:t>
      </w:r>
    </w:p>
    <w:p w:rsidR="00B16270" w:rsidRPr="00A271EE" w:rsidRDefault="00B16270" w:rsidP="00EA68EC">
      <w:pPr>
        <w:ind w:firstLine="709"/>
        <w:jc w:val="both"/>
        <w:rPr>
          <w:sz w:val="28"/>
          <w:szCs w:val="28"/>
        </w:rPr>
      </w:pPr>
      <w:r w:rsidRPr="00A271EE">
        <w:rPr>
          <w:sz w:val="28"/>
          <w:szCs w:val="28"/>
        </w:rPr>
        <w:t>-при проведении работ, связанных с обслуживанием базовой станции, на участках территории должны соблюдаться гигиенические требования к произво</w:t>
      </w:r>
      <w:r w:rsidRPr="00A271EE">
        <w:rPr>
          <w:sz w:val="28"/>
          <w:szCs w:val="28"/>
        </w:rPr>
        <w:t>д</w:t>
      </w:r>
      <w:r w:rsidRPr="00A271EE">
        <w:rPr>
          <w:sz w:val="28"/>
          <w:szCs w:val="28"/>
        </w:rPr>
        <w:t>ственным условиям для лиц, работа или обучение которых связаны с необход</w:t>
      </w:r>
      <w:r w:rsidRPr="00A271EE">
        <w:rPr>
          <w:sz w:val="28"/>
          <w:szCs w:val="28"/>
        </w:rPr>
        <w:t>и</w:t>
      </w:r>
      <w:r w:rsidRPr="00A271EE">
        <w:rPr>
          <w:sz w:val="28"/>
          <w:szCs w:val="28"/>
        </w:rPr>
        <w:t>мостью пребывания в зонах влияния источников ЭМИ РЧ, определенные в разд</w:t>
      </w:r>
      <w:r w:rsidRPr="00A271EE">
        <w:rPr>
          <w:sz w:val="28"/>
          <w:szCs w:val="28"/>
        </w:rPr>
        <w:t>е</w:t>
      </w:r>
      <w:r w:rsidRPr="00A271EE">
        <w:rPr>
          <w:sz w:val="28"/>
          <w:szCs w:val="28"/>
        </w:rPr>
        <w:t xml:space="preserve">ле II специфических санитарно-эпидемиологических требований, утвержденных Постановлением </w:t>
      </w:r>
      <w:r w:rsidR="00A271EE" w:rsidRPr="00A271EE">
        <w:rPr>
          <w:sz w:val="28"/>
          <w:szCs w:val="28"/>
        </w:rPr>
        <w:t>Совета Министров Республики Беларусь</w:t>
      </w:r>
      <w:r w:rsidRPr="00A271EE">
        <w:rPr>
          <w:sz w:val="28"/>
          <w:szCs w:val="28"/>
        </w:rPr>
        <w:t xml:space="preserve"> от 4 июня 2019г. №360; </w:t>
      </w:r>
    </w:p>
    <w:p w:rsidR="00B16270" w:rsidRPr="00A271EE" w:rsidRDefault="00B16270" w:rsidP="00EA68EC">
      <w:pPr>
        <w:ind w:firstLine="709"/>
        <w:jc w:val="both"/>
        <w:rPr>
          <w:sz w:val="28"/>
          <w:szCs w:val="28"/>
        </w:rPr>
      </w:pPr>
      <w:r w:rsidRPr="00A271EE">
        <w:rPr>
          <w:sz w:val="28"/>
          <w:szCs w:val="28"/>
        </w:rPr>
        <w:t>- проведение производственного контроля уровней ЭМП, согласно прил</w:t>
      </w:r>
      <w:r w:rsidRPr="00A271EE">
        <w:rPr>
          <w:sz w:val="28"/>
          <w:szCs w:val="28"/>
        </w:rPr>
        <w:t>о</w:t>
      </w:r>
      <w:r w:rsidRPr="00A271EE">
        <w:rPr>
          <w:sz w:val="28"/>
          <w:szCs w:val="28"/>
        </w:rPr>
        <w:t>жению 10 санитарно-эпидемиологических требований, утвержденных Постано</w:t>
      </w:r>
      <w:r w:rsidRPr="00A271EE">
        <w:rPr>
          <w:sz w:val="28"/>
          <w:szCs w:val="28"/>
        </w:rPr>
        <w:t>в</w:t>
      </w:r>
      <w:r w:rsidRPr="00A271EE">
        <w:rPr>
          <w:sz w:val="28"/>
          <w:szCs w:val="28"/>
        </w:rPr>
        <w:t xml:space="preserve">лением </w:t>
      </w:r>
      <w:r w:rsidR="00A271EE" w:rsidRPr="00A271EE">
        <w:rPr>
          <w:sz w:val="28"/>
          <w:szCs w:val="28"/>
        </w:rPr>
        <w:t>Совета Министров Республики Беларусь</w:t>
      </w:r>
      <w:r w:rsidRPr="00A271EE">
        <w:rPr>
          <w:sz w:val="28"/>
          <w:szCs w:val="28"/>
        </w:rPr>
        <w:t xml:space="preserve"> от 4 июня 2019г. №360. </w:t>
      </w:r>
    </w:p>
    <w:p w:rsidR="00B16270" w:rsidRPr="00F82C61" w:rsidRDefault="00B16270" w:rsidP="00EA68EC">
      <w:pPr>
        <w:ind w:firstLine="709"/>
        <w:jc w:val="both"/>
        <w:rPr>
          <w:sz w:val="28"/>
          <w:szCs w:val="28"/>
        </w:rPr>
      </w:pPr>
      <w:r w:rsidRPr="00F82C61">
        <w:rPr>
          <w:sz w:val="28"/>
          <w:szCs w:val="28"/>
        </w:rPr>
        <w:t>Согласно выводов, приведенных в Проекте расчете санитарно-защитных зон и зон ограничения застройки для БС, мероприятий по организации санитарно-защитных зон и мероприятий по защите от излучения общественных и произво</w:t>
      </w:r>
      <w:r w:rsidRPr="00F82C61">
        <w:rPr>
          <w:sz w:val="28"/>
          <w:szCs w:val="28"/>
        </w:rPr>
        <w:t>д</w:t>
      </w:r>
      <w:r w:rsidRPr="00F82C61">
        <w:rPr>
          <w:sz w:val="28"/>
          <w:szCs w:val="28"/>
        </w:rPr>
        <w:t>ственных зданий проводить не требуется.</w:t>
      </w:r>
    </w:p>
    <w:p w:rsidR="00B16270" w:rsidRPr="00F82C61" w:rsidRDefault="00B16270" w:rsidP="00EA68EC">
      <w:pPr>
        <w:ind w:firstLine="709"/>
        <w:jc w:val="both"/>
        <w:rPr>
          <w:sz w:val="28"/>
          <w:szCs w:val="28"/>
        </w:rPr>
      </w:pPr>
    </w:p>
    <w:p w:rsidR="00F70E4A" w:rsidRPr="00A271EE" w:rsidRDefault="00F70E4A" w:rsidP="00F70E4A">
      <w:pPr>
        <w:ind w:firstLine="709"/>
        <w:jc w:val="both"/>
        <w:rPr>
          <w:sz w:val="28"/>
          <w:szCs w:val="28"/>
        </w:rPr>
      </w:pPr>
      <w:r w:rsidRPr="00A271EE">
        <w:rPr>
          <w:sz w:val="28"/>
          <w:szCs w:val="28"/>
        </w:rPr>
        <w:t xml:space="preserve">При реализации проекта </w:t>
      </w:r>
      <w:r w:rsidRPr="00A271EE">
        <w:rPr>
          <w:i/>
          <w:sz w:val="28"/>
          <w:szCs w:val="28"/>
        </w:rPr>
        <w:t>мероприятиями по охране земельных ресурсов и почв</w:t>
      </w:r>
      <w:r w:rsidRPr="00A271EE">
        <w:rPr>
          <w:sz w:val="28"/>
          <w:szCs w:val="28"/>
        </w:rPr>
        <w:t xml:space="preserve"> являются:</w:t>
      </w:r>
    </w:p>
    <w:p w:rsidR="00F70E4A" w:rsidRPr="00A271EE" w:rsidRDefault="00F70E4A" w:rsidP="00F70E4A">
      <w:pPr>
        <w:ind w:firstLine="709"/>
        <w:jc w:val="both"/>
        <w:rPr>
          <w:sz w:val="28"/>
          <w:szCs w:val="28"/>
        </w:rPr>
      </w:pPr>
      <w:r w:rsidRPr="00A271EE">
        <w:rPr>
          <w:sz w:val="28"/>
          <w:szCs w:val="28"/>
        </w:rPr>
        <w:t>-возвращение предварительно снятого плодородного слоя почвы при стро</w:t>
      </w:r>
      <w:r w:rsidRPr="00A271EE">
        <w:rPr>
          <w:sz w:val="28"/>
          <w:szCs w:val="28"/>
        </w:rPr>
        <w:t>и</w:t>
      </w:r>
      <w:r w:rsidRPr="00A271EE">
        <w:rPr>
          <w:sz w:val="28"/>
          <w:szCs w:val="28"/>
        </w:rPr>
        <w:t>тельстве о восстановление поверхности земли до проектных отметок;</w:t>
      </w:r>
    </w:p>
    <w:p w:rsidR="00F70E4A" w:rsidRPr="00A271EE" w:rsidRDefault="00F70E4A" w:rsidP="00F70E4A">
      <w:pPr>
        <w:ind w:firstLine="709"/>
        <w:jc w:val="both"/>
        <w:rPr>
          <w:sz w:val="28"/>
          <w:szCs w:val="28"/>
        </w:rPr>
      </w:pPr>
      <w:r w:rsidRPr="00A271EE">
        <w:rPr>
          <w:sz w:val="28"/>
          <w:szCs w:val="28"/>
        </w:rPr>
        <w:t>-высев многолетних трав, укрепление откосов с целью предохранения их от ветровой эрозии и размыва атмосферными осадками, поверхностными водами;</w:t>
      </w:r>
    </w:p>
    <w:p w:rsidR="00F70E4A" w:rsidRPr="00A271EE" w:rsidRDefault="00F70E4A" w:rsidP="00F70E4A">
      <w:pPr>
        <w:ind w:firstLine="709"/>
        <w:jc w:val="both"/>
        <w:rPr>
          <w:sz w:val="28"/>
          <w:szCs w:val="28"/>
        </w:rPr>
      </w:pPr>
      <w:r w:rsidRPr="00A271EE">
        <w:rPr>
          <w:sz w:val="28"/>
          <w:szCs w:val="28"/>
        </w:rPr>
        <w:t>-восстановление в первоначальное состояние слоев земляной массы при о</w:t>
      </w:r>
      <w:r w:rsidRPr="00A271EE">
        <w:rPr>
          <w:sz w:val="28"/>
          <w:szCs w:val="28"/>
        </w:rPr>
        <w:t>б</w:t>
      </w:r>
      <w:r w:rsidRPr="00A271EE">
        <w:rPr>
          <w:sz w:val="28"/>
          <w:szCs w:val="28"/>
        </w:rPr>
        <w:t>ратной засыпке при прокладке кабеля (отвал плодородного грунта в одну сторону, а последующего грунта в другую);</w:t>
      </w:r>
    </w:p>
    <w:p w:rsidR="00F70E4A" w:rsidRPr="00A271EE" w:rsidRDefault="00F70E4A" w:rsidP="00F70E4A">
      <w:pPr>
        <w:ind w:firstLine="709"/>
        <w:jc w:val="both"/>
        <w:rPr>
          <w:sz w:val="28"/>
          <w:szCs w:val="28"/>
        </w:rPr>
      </w:pPr>
      <w:r w:rsidRPr="00A271EE">
        <w:rPr>
          <w:sz w:val="28"/>
          <w:szCs w:val="28"/>
        </w:rPr>
        <w:t>-восстановление травяного покрова при прокладке электрического кабеля;</w:t>
      </w:r>
    </w:p>
    <w:p w:rsidR="00F70E4A" w:rsidRPr="00A271EE" w:rsidRDefault="00F70E4A" w:rsidP="00F70E4A">
      <w:pPr>
        <w:pStyle w:val="1"/>
        <w:numPr>
          <w:ilvl w:val="0"/>
          <w:numId w:val="0"/>
        </w:numPr>
        <w:ind w:firstLine="709"/>
        <w:rPr>
          <w:rFonts w:ascii="Times New Roman" w:hAnsi="Times New Roman" w:cs="Times New Roman"/>
          <w:sz w:val="28"/>
          <w:szCs w:val="28"/>
        </w:rPr>
      </w:pPr>
      <w:r w:rsidRPr="00A271EE">
        <w:rPr>
          <w:rFonts w:ascii="Times New Roman" w:hAnsi="Times New Roman" w:cs="Times New Roman"/>
          <w:sz w:val="28"/>
          <w:szCs w:val="28"/>
        </w:rPr>
        <w:t>-движение транспорта и строительной техники только по существующим автодорогам;</w:t>
      </w:r>
    </w:p>
    <w:p w:rsidR="00F70E4A" w:rsidRPr="00A271EE" w:rsidRDefault="00F70E4A" w:rsidP="00F70E4A">
      <w:pPr>
        <w:pStyle w:val="1"/>
        <w:numPr>
          <w:ilvl w:val="0"/>
          <w:numId w:val="0"/>
        </w:numPr>
        <w:ind w:firstLine="709"/>
        <w:rPr>
          <w:rFonts w:ascii="Times New Roman" w:hAnsi="Times New Roman" w:cs="Times New Roman"/>
          <w:sz w:val="28"/>
          <w:szCs w:val="28"/>
        </w:rPr>
      </w:pPr>
      <w:r w:rsidRPr="00A271EE">
        <w:rPr>
          <w:rFonts w:ascii="Times New Roman" w:hAnsi="Times New Roman" w:cs="Times New Roman"/>
          <w:sz w:val="28"/>
          <w:szCs w:val="28"/>
        </w:rPr>
        <w:t>-заправка строительных машин и механизмов горюче-смазочными матери</w:t>
      </w:r>
      <w:r w:rsidRPr="00A271EE">
        <w:rPr>
          <w:rFonts w:ascii="Times New Roman" w:hAnsi="Times New Roman" w:cs="Times New Roman"/>
          <w:sz w:val="28"/>
          <w:szCs w:val="28"/>
        </w:rPr>
        <w:t>а</w:t>
      </w:r>
      <w:r w:rsidRPr="00A271EE">
        <w:rPr>
          <w:rFonts w:ascii="Times New Roman" w:hAnsi="Times New Roman" w:cs="Times New Roman"/>
          <w:sz w:val="28"/>
          <w:szCs w:val="28"/>
        </w:rPr>
        <w:t>лами автозаправщиками, в специально установленных местах, исключая попад</w:t>
      </w:r>
      <w:r w:rsidRPr="00A271EE">
        <w:rPr>
          <w:rFonts w:ascii="Times New Roman" w:hAnsi="Times New Roman" w:cs="Times New Roman"/>
          <w:sz w:val="28"/>
          <w:szCs w:val="28"/>
        </w:rPr>
        <w:t>а</w:t>
      </w:r>
      <w:r w:rsidRPr="00A271EE">
        <w:rPr>
          <w:rFonts w:ascii="Times New Roman" w:hAnsi="Times New Roman" w:cs="Times New Roman"/>
          <w:sz w:val="28"/>
          <w:szCs w:val="28"/>
        </w:rPr>
        <w:t>ние ГСМ в почву;</w:t>
      </w:r>
    </w:p>
    <w:p w:rsidR="00F70E4A" w:rsidRPr="00A271EE" w:rsidRDefault="00F70E4A" w:rsidP="00F70E4A">
      <w:pPr>
        <w:pStyle w:val="1"/>
        <w:numPr>
          <w:ilvl w:val="0"/>
          <w:numId w:val="0"/>
        </w:numPr>
        <w:ind w:firstLine="709"/>
        <w:rPr>
          <w:rFonts w:ascii="Times New Roman" w:hAnsi="Times New Roman" w:cs="Times New Roman"/>
          <w:sz w:val="28"/>
          <w:szCs w:val="28"/>
        </w:rPr>
      </w:pPr>
      <w:r w:rsidRPr="00A271EE">
        <w:rPr>
          <w:rFonts w:ascii="Times New Roman" w:hAnsi="Times New Roman" w:cs="Times New Roman"/>
          <w:sz w:val="28"/>
          <w:szCs w:val="28"/>
        </w:rPr>
        <w:t>-разборка всех видов вспомогательных сооружений по окончании работ.</w:t>
      </w:r>
    </w:p>
    <w:p w:rsidR="00F70E4A" w:rsidRPr="00F82C61" w:rsidRDefault="00F70E4A" w:rsidP="00F70E4A">
      <w:pPr>
        <w:pStyle w:val="1"/>
        <w:numPr>
          <w:ilvl w:val="0"/>
          <w:numId w:val="0"/>
        </w:numPr>
        <w:ind w:firstLine="709"/>
        <w:rPr>
          <w:rFonts w:ascii="Times New Roman" w:hAnsi="Times New Roman" w:cs="Times New Roman"/>
          <w:sz w:val="28"/>
          <w:szCs w:val="28"/>
        </w:rPr>
      </w:pPr>
    </w:p>
    <w:p w:rsidR="0078748F" w:rsidRPr="00F82C61" w:rsidRDefault="0078748F" w:rsidP="0078748F">
      <w:pPr>
        <w:ind w:firstLine="709"/>
        <w:jc w:val="both"/>
        <w:rPr>
          <w:sz w:val="28"/>
          <w:szCs w:val="28"/>
        </w:rPr>
      </w:pPr>
      <w:r w:rsidRPr="00F82C61">
        <w:rPr>
          <w:sz w:val="28"/>
          <w:szCs w:val="28"/>
        </w:rPr>
        <w:t xml:space="preserve">При реализации проекта </w:t>
      </w:r>
      <w:r w:rsidRPr="00F82C61">
        <w:rPr>
          <w:i/>
          <w:sz w:val="28"/>
          <w:szCs w:val="28"/>
        </w:rPr>
        <w:t>мероприятиями по охране объектов растительн</w:t>
      </w:r>
      <w:r w:rsidRPr="00F82C61">
        <w:rPr>
          <w:i/>
          <w:sz w:val="28"/>
          <w:szCs w:val="28"/>
        </w:rPr>
        <w:t>о</w:t>
      </w:r>
      <w:r w:rsidRPr="00F82C61">
        <w:rPr>
          <w:i/>
          <w:sz w:val="28"/>
          <w:szCs w:val="28"/>
        </w:rPr>
        <w:t>го и животного мира, лесов</w:t>
      </w:r>
      <w:r w:rsidRPr="00F82C61">
        <w:rPr>
          <w:sz w:val="28"/>
          <w:szCs w:val="28"/>
        </w:rPr>
        <w:t xml:space="preserve"> являются:</w:t>
      </w:r>
    </w:p>
    <w:p w:rsidR="00FC0825" w:rsidRPr="00F82C61" w:rsidRDefault="004F4B70" w:rsidP="00FC0825">
      <w:pPr>
        <w:ind w:firstLine="709"/>
        <w:jc w:val="both"/>
        <w:rPr>
          <w:sz w:val="28"/>
          <w:szCs w:val="28"/>
        </w:rPr>
      </w:pPr>
      <w:r w:rsidRPr="00F82C61">
        <w:rPr>
          <w:sz w:val="28"/>
          <w:szCs w:val="28"/>
        </w:rPr>
        <w:t>-</w:t>
      </w:r>
      <w:r w:rsidR="00FC0825" w:rsidRPr="00F82C61">
        <w:rPr>
          <w:sz w:val="28"/>
          <w:szCs w:val="28"/>
        </w:rPr>
        <w:t>в зоне производства работ сохраняемые зеленые насаждения ограждаются деревянными щитами;</w:t>
      </w:r>
    </w:p>
    <w:p w:rsidR="00FC0825" w:rsidRPr="00F82C61" w:rsidRDefault="00FC0825" w:rsidP="00FC0825">
      <w:pPr>
        <w:ind w:firstLine="709"/>
        <w:jc w:val="both"/>
        <w:rPr>
          <w:sz w:val="28"/>
          <w:szCs w:val="28"/>
        </w:rPr>
      </w:pPr>
      <w:r w:rsidRPr="00F82C61">
        <w:rPr>
          <w:sz w:val="28"/>
          <w:szCs w:val="28"/>
        </w:rPr>
        <w:t>-в местах сближения кабелей со стволами деревьев кабели прокладываются в полиэтиленовых трубах путем подкопа;</w:t>
      </w:r>
    </w:p>
    <w:p w:rsidR="00FC0825" w:rsidRPr="00F82C61" w:rsidRDefault="00FC0825" w:rsidP="00FC0825">
      <w:pPr>
        <w:ind w:firstLine="709"/>
        <w:jc w:val="both"/>
        <w:rPr>
          <w:sz w:val="28"/>
          <w:szCs w:val="28"/>
        </w:rPr>
      </w:pPr>
      <w:r w:rsidRPr="00F82C61">
        <w:rPr>
          <w:sz w:val="28"/>
          <w:szCs w:val="28"/>
        </w:rPr>
        <w:t>-обязательное соблюдение границ строительных площадок;</w:t>
      </w:r>
    </w:p>
    <w:p w:rsidR="00FC0825" w:rsidRPr="00F82C61" w:rsidRDefault="00FC0825" w:rsidP="00FC0825">
      <w:pPr>
        <w:ind w:firstLine="709"/>
        <w:jc w:val="both"/>
        <w:rPr>
          <w:sz w:val="28"/>
          <w:szCs w:val="28"/>
        </w:rPr>
      </w:pPr>
      <w:r w:rsidRPr="00F82C61">
        <w:rPr>
          <w:sz w:val="28"/>
          <w:szCs w:val="28"/>
        </w:rPr>
        <w:lastRenderedPageBreak/>
        <w:t>-запрещение мойки машин и механизмов в районе проведения работ;</w:t>
      </w:r>
    </w:p>
    <w:p w:rsidR="00FC0825" w:rsidRPr="00F82C61" w:rsidRDefault="00FC0825" w:rsidP="00FC0825">
      <w:pPr>
        <w:ind w:firstLine="709"/>
        <w:jc w:val="both"/>
        <w:rPr>
          <w:sz w:val="28"/>
          <w:szCs w:val="28"/>
        </w:rPr>
      </w:pPr>
      <w:r w:rsidRPr="00F82C61">
        <w:rPr>
          <w:sz w:val="28"/>
          <w:szCs w:val="28"/>
        </w:rPr>
        <w:t>-организация благоустройства и озеленения после окончания строительный работ;</w:t>
      </w:r>
    </w:p>
    <w:p w:rsidR="00FC0825" w:rsidRPr="00F82C61" w:rsidRDefault="00FC0825" w:rsidP="00FC0825">
      <w:pPr>
        <w:ind w:firstLine="709"/>
        <w:jc w:val="both"/>
        <w:rPr>
          <w:sz w:val="28"/>
          <w:szCs w:val="28"/>
        </w:rPr>
      </w:pPr>
      <w:r w:rsidRPr="00F82C61">
        <w:rPr>
          <w:sz w:val="28"/>
          <w:szCs w:val="28"/>
        </w:rPr>
        <w:t>-проектом предусматривается прокладка кабельной линии – питающий к</w:t>
      </w:r>
      <w:r w:rsidRPr="00F82C61">
        <w:rPr>
          <w:sz w:val="28"/>
          <w:szCs w:val="28"/>
        </w:rPr>
        <w:t>а</w:t>
      </w:r>
      <w:r w:rsidRPr="00F82C61">
        <w:rPr>
          <w:sz w:val="28"/>
          <w:szCs w:val="28"/>
        </w:rPr>
        <w:t>бель не будет являться причиной гибели птиц и животных;</w:t>
      </w:r>
    </w:p>
    <w:p w:rsidR="00FC0825" w:rsidRPr="00F82C61" w:rsidRDefault="00FC0825" w:rsidP="00FC0825">
      <w:pPr>
        <w:ind w:firstLine="709"/>
        <w:jc w:val="both"/>
        <w:rPr>
          <w:sz w:val="28"/>
          <w:szCs w:val="28"/>
        </w:rPr>
      </w:pPr>
      <w:r w:rsidRPr="00F82C61">
        <w:rPr>
          <w:sz w:val="28"/>
          <w:szCs w:val="28"/>
        </w:rPr>
        <w:t>-отсутствие физических преград для животных</w:t>
      </w:r>
      <w:r w:rsidRPr="00F82C61">
        <w:rPr>
          <w:i/>
          <w:sz w:val="28"/>
          <w:szCs w:val="28"/>
        </w:rPr>
        <w:t>,</w:t>
      </w:r>
      <w:r w:rsidRPr="00F82C61">
        <w:rPr>
          <w:sz w:val="28"/>
          <w:szCs w:val="28"/>
        </w:rPr>
        <w:t xml:space="preserve"> препятствия для обмена  элементами фауны с соседними территориями  создаваться не будут.</w:t>
      </w:r>
    </w:p>
    <w:p w:rsidR="00B16270" w:rsidRPr="00F019B9" w:rsidRDefault="00B16270" w:rsidP="00EA68EC">
      <w:pPr>
        <w:ind w:firstLine="709"/>
        <w:jc w:val="both"/>
        <w:rPr>
          <w:sz w:val="28"/>
          <w:szCs w:val="28"/>
        </w:rPr>
      </w:pPr>
      <w:r w:rsidRPr="00F019B9">
        <w:rPr>
          <w:sz w:val="28"/>
          <w:szCs w:val="28"/>
        </w:rPr>
        <w:t xml:space="preserve">При реализации проекта </w:t>
      </w:r>
      <w:r w:rsidRPr="00F019B9">
        <w:rPr>
          <w:i/>
          <w:sz w:val="28"/>
          <w:szCs w:val="28"/>
        </w:rPr>
        <w:t>мероприятиями по снижению негативного влияния отходов на окружающую среду</w:t>
      </w:r>
      <w:r w:rsidRPr="00F019B9">
        <w:rPr>
          <w:sz w:val="28"/>
          <w:szCs w:val="28"/>
        </w:rPr>
        <w:t xml:space="preserve"> являются:</w:t>
      </w:r>
    </w:p>
    <w:p w:rsidR="00B16270" w:rsidRPr="00F019B9" w:rsidRDefault="00B16270" w:rsidP="00EA68EC">
      <w:pPr>
        <w:ind w:firstLine="709"/>
        <w:jc w:val="both"/>
        <w:rPr>
          <w:sz w:val="28"/>
          <w:szCs w:val="28"/>
        </w:rPr>
      </w:pPr>
      <w:r w:rsidRPr="00F019B9">
        <w:rPr>
          <w:sz w:val="28"/>
          <w:szCs w:val="28"/>
        </w:rPr>
        <w:t>Соблюдение законодательства Республики Беларусь «Об обращении с отх</w:t>
      </w:r>
      <w:r w:rsidRPr="00F019B9">
        <w:rPr>
          <w:sz w:val="28"/>
          <w:szCs w:val="28"/>
        </w:rPr>
        <w:t>о</w:t>
      </w:r>
      <w:r w:rsidRPr="00F019B9">
        <w:rPr>
          <w:sz w:val="28"/>
          <w:szCs w:val="28"/>
        </w:rPr>
        <w:t>дами».</w:t>
      </w:r>
    </w:p>
    <w:p w:rsidR="00B16270" w:rsidRPr="00F019B9" w:rsidRDefault="00B16270" w:rsidP="00EA68EC">
      <w:pPr>
        <w:ind w:firstLine="709"/>
        <w:jc w:val="both"/>
        <w:rPr>
          <w:sz w:val="28"/>
          <w:szCs w:val="28"/>
        </w:rPr>
      </w:pPr>
      <w:r w:rsidRPr="00F019B9">
        <w:rPr>
          <w:sz w:val="28"/>
          <w:szCs w:val="28"/>
        </w:rPr>
        <w:t>Состояние мест временного хранения отходов должно соответствовать сл</w:t>
      </w:r>
      <w:r w:rsidRPr="00F019B9">
        <w:rPr>
          <w:sz w:val="28"/>
          <w:szCs w:val="28"/>
        </w:rPr>
        <w:t>е</w:t>
      </w:r>
      <w:r w:rsidRPr="00F019B9">
        <w:rPr>
          <w:sz w:val="28"/>
          <w:szCs w:val="28"/>
        </w:rPr>
        <w:t>дующим требованиям:</w:t>
      </w:r>
    </w:p>
    <w:p w:rsidR="00B16270" w:rsidRPr="00F019B9" w:rsidRDefault="00B16270" w:rsidP="00EA68EC">
      <w:pPr>
        <w:ind w:firstLine="709"/>
        <w:jc w:val="both"/>
        <w:rPr>
          <w:sz w:val="28"/>
          <w:szCs w:val="28"/>
        </w:rPr>
      </w:pPr>
      <w:r w:rsidRPr="00F019B9">
        <w:rPr>
          <w:sz w:val="28"/>
          <w:szCs w:val="28"/>
        </w:rPr>
        <w:t>-располагаться с подветренной стороны;</w:t>
      </w:r>
    </w:p>
    <w:p w:rsidR="00B16270" w:rsidRPr="00F019B9" w:rsidRDefault="00B16270" w:rsidP="00EA68EC">
      <w:pPr>
        <w:ind w:firstLine="709"/>
        <w:jc w:val="both"/>
        <w:rPr>
          <w:sz w:val="28"/>
          <w:szCs w:val="28"/>
        </w:rPr>
      </w:pPr>
      <w:r w:rsidRPr="00F019B9">
        <w:rPr>
          <w:sz w:val="28"/>
          <w:szCs w:val="28"/>
        </w:rPr>
        <w:t>-иметь покрытие, предотвращающее проникновение токсичных ве</w:t>
      </w:r>
      <w:r w:rsidRPr="00F019B9">
        <w:rPr>
          <w:sz w:val="28"/>
          <w:szCs w:val="28"/>
        </w:rPr>
        <w:softHyphen/>
        <w:t>ществ в почву и грунтовые воды;</w:t>
      </w:r>
    </w:p>
    <w:p w:rsidR="00B16270" w:rsidRPr="00F019B9" w:rsidRDefault="00B16270" w:rsidP="00EA68EC">
      <w:pPr>
        <w:ind w:firstLine="709"/>
        <w:jc w:val="both"/>
        <w:rPr>
          <w:sz w:val="28"/>
          <w:szCs w:val="28"/>
        </w:rPr>
      </w:pPr>
      <w:r w:rsidRPr="00F019B9">
        <w:rPr>
          <w:sz w:val="28"/>
          <w:szCs w:val="28"/>
        </w:rPr>
        <w:t>-иметь защиту хранящихся отходов от воздействия атмосферных осад</w:t>
      </w:r>
      <w:r w:rsidRPr="00F019B9">
        <w:rPr>
          <w:sz w:val="28"/>
          <w:szCs w:val="28"/>
        </w:rPr>
        <w:softHyphen/>
        <w:t>ков и ветра;</w:t>
      </w:r>
    </w:p>
    <w:p w:rsidR="00B16270" w:rsidRPr="00F019B9" w:rsidRDefault="00B16270" w:rsidP="00EA68EC">
      <w:pPr>
        <w:ind w:firstLine="709"/>
        <w:jc w:val="both"/>
        <w:rPr>
          <w:sz w:val="28"/>
          <w:szCs w:val="28"/>
        </w:rPr>
      </w:pPr>
      <w:r w:rsidRPr="00F019B9">
        <w:rPr>
          <w:sz w:val="28"/>
          <w:szCs w:val="28"/>
        </w:rPr>
        <w:t>-иметь стационарные или передвижные механизмы для погрузки- разгрузки отходов при их перемещении;</w:t>
      </w:r>
    </w:p>
    <w:p w:rsidR="00B16270" w:rsidRPr="00F019B9" w:rsidRDefault="00B16270" w:rsidP="00EA68EC">
      <w:pPr>
        <w:ind w:firstLine="709"/>
        <w:jc w:val="both"/>
        <w:rPr>
          <w:sz w:val="28"/>
          <w:szCs w:val="28"/>
        </w:rPr>
      </w:pPr>
      <w:r w:rsidRPr="00F019B9">
        <w:rPr>
          <w:sz w:val="28"/>
          <w:szCs w:val="28"/>
        </w:rPr>
        <w:t>-состояния емкостей, в которых накапливаются отходы, должны соот</w:t>
      </w:r>
      <w:r w:rsidRPr="00F019B9">
        <w:rPr>
          <w:sz w:val="28"/>
          <w:szCs w:val="28"/>
        </w:rPr>
        <w:softHyphen/>
        <w:t>ветствовать требованиям транспортировки автотранспортом.</w:t>
      </w:r>
    </w:p>
    <w:p w:rsidR="00B16270" w:rsidRPr="00F019B9" w:rsidRDefault="00B16270" w:rsidP="00EA68EC">
      <w:pPr>
        <w:ind w:left="1135" w:firstLine="709"/>
        <w:jc w:val="center"/>
        <w:rPr>
          <w:b/>
          <w:bCs/>
          <w:sz w:val="32"/>
          <w:szCs w:val="32"/>
        </w:rPr>
      </w:pPr>
    </w:p>
    <w:p w:rsidR="00B16270" w:rsidRPr="00F019B9" w:rsidRDefault="00B16270" w:rsidP="00EA68EC">
      <w:pPr>
        <w:ind w:firstLine="709"/>
        <w:jc w:val="both"/>
        <w:rPr>
          <w:sz w:val="28"/>
          <w:szCs w:val="28"/>
        </w:rPr>
      </w:pPr>
      <w:r w:rsidRPr="00F019B9">
        <w:rPr>
          <w:sz w:val="28"/>
          <w:szCs w:val="28"/>
        </w:rPr>
        <w:t xml:space="preserve">При реализации проекта </w:t>
      </w:r>
      <w:r w:rsidRPr="00F019B9">
        <w:rPr>
          <w:i/>
          <w:sz w:val="28"/>
          <w:szCs w:val="28"/>
        </w:rPr>
        <w:t>мероприятиями по снижению негативного влияния на геологическую среду</w:t>
      </w:r>
      <w:r w:rsidRPr="00F019B9">
        <w:rPr>
          <w:sz w:val="28"/>
          <w:szCs w:val="28"/>
        </w:rPr>
        <w:t xml:space="preserve"> являются:</w:t>
      </w:r>
    </w:p>
    <w:p w:rsidR="00663A89" w:rsidRPr="00F019B9" w:rsidRDefault="00663A89" w:rsidP="00663A89">
      <w:pPr>
        <w:ind w:firstLine="709"/>
        <w:jc w:val="both"/>
        <w:rPr>
          <w:sz w:val="28"/>
          <w:szCs w:val="28"/>
        </w:rPr>
      </w:pPr>
      <w:r w:rsidRPr="00F019B9">
        <w:rPr>
          <w:sz w:val="28"/>
          <w:szCs w:val="28"/>
        </w:rPr>
        <w:t>-при строительстве должны применяться методы работ, не приводящие к ухудшению свойств грунтов основания неорганизованным замачиванием, разм</w:t>
      </w:r>
      <w:r w:rsidRPr="00F019B9">
        <w:rPr>
          <w:sz w:val="28"/>
          <w:szCs w:val="28"/>
        </w:rPr>
        <w:t>ы</w:t>
      </w:r>
      <w:r w:rsidRPr="00F019B9">
        <w:rPr>
          <w:sz w:val="28"/>
          <w:szCs w:val="28"/>
        </w:rPr>
        <w:t>вом поверхностными водами, промерзанием, повреждением механизмами и транспортом;</w:t>
      </w:r>
    </w:p>
    <w:p w:rsidR="00663A89" w:rsidRPr="00F019B9" w:rsidRDefault="00663A89" w:rsidP="00663A89">
      <w:pPr>
        <w:ind w:firstLine="709"/>
        <w:jc w:val="both"/>
        <w:rPr>
          <w:sz w:val="28"/>
          <w:szCs w:val="28"/>
        </w:rPr>
      </w:pPr>
      <w:r w:rsidRPr="00F019B9">
        <w:rPr>
          <w:sz w:val="28"/>
          <w:szCs w:val="28"/>
        </w:rPr>
        <w:t>-при обнаружении подземных вод в котловане предусмотреть простейшие методы строительного водоотлива. Учесть, что при интенсивной откачке воды из котлована гидравлические потоки могут возрасти до критического градиента и вызвать процессы суффозии.</w:t>
      </w:r>
    </w:p>
    <w:p w:rsidR="0078748F" w:rsidRPr="00F019B9" w:rsidRDefault="0078748F" w:rsidP="00EA68EC">
      <w:pPr>
        <w:ind w:firstLine="709"/>
        <w:jc w:val="both"/>
        <w:rPr>
          <w:sz w:val="28"/>
          <w:szCs w:val="28"/>
        </w:rPr>
      </w:pPr>
    </w:p>
    <w:p w:rsidR="00B16270" w:rsidRPr="00F019B9" w:rsidRDefault="00B16270" w:rsidP="00EA68EC">
      <w:pPr>
        <w:pStyle w:val="20"/>
        <w:ind w:firstLine="709"/>
        <w:rPr>
          <w:bCs/>
          <w:sz w:val="28"/>
          <w:szCs w:val="28"/>
        </w:rPr>
      </w:pPr>
      <w:r w:rsidRPr="00F019B9">
        <w:rPr>
          <w:bCs/>
          <w:sz w:val="28"/>
          <w:szCs w:val="28"/>
        </w:rPr>
        <w:t xml:space="preserve">Мероприятиями по </w:t>
      </w:r>
      <w:r w:rsidRPr="00F019B9">
        <w:rPr>
          <w:bCs/>
          <w:i/>
          <w:sz w:val="28"/>
          <w:szCs w:val="28"/>
        </w:rPr>
        <w:t>предотвращению возможных проектных и запроек</w:t>
      </w:r>
      <w:r w:rsidRPr="00F019B9">
        <w:rPr>
          <w:bCs/>
          <w:i/>
          <w:sz w:val="28"/>
          <w:szCs w:val="28"/>
        </w:rPr>
        <w:t>т</w:t>
      </w:r>
      <w:r w:rsidRPr="00F019B9">
        <w:rPr>
          <w:bCs/>
          <w:i/>
          <w:sz w:val="28"/>
          <w:szCs w:val="28"/>
        </w:rPr>
        <w:t>ных аварийный ситуаций</w:t>
      </w:r>
      <w:r w:rsidRPr="00F019B9">
        <w:rPr>
          <w:bCs/>
          <w:sz w:val="28"/>
          <w:szCs w:val="28"/>
        </w:rPr>
        <w:t xml:space="preserve"> являются: </w:t>
      </w:r>
    </w:p>
    <w:p w:rsidR="00B16270" w:rsidRPr="00F019B9" w:rsidRDefault="00B16270" w:rsidP="00EA68EC">
      <w:pPr>
        <w:pStyle w:val="20"/>
        <w:ind w:firstLine="709"/>
        <w:rPr>
          <w:bCs/>
          <w:sz w:val="28"/>
          <w:szCs w:val="28"/>
        </w:rPr>
      </w:pPr>
      <w:r w:rsidRPr="00F019B9">
        <w:rPr>
          <w:bCs/>
          <w:sz w:val="28"/>
          <w:szCs w:val="28"/>
        </w:rPr>
        <w:t>-регулярное выполнение программ технического обслуживания оборудов</w:t>
      </w:r>
      <w:r w:rsidRPr="00F019B9">
        <w:rPr>
          <w:bCs/>
          <w:sz w:val="28"/>
          <w:szCs w:val="28"/>
        </w:rPr>
        <w:t>а</w:t>
      </w:r>
      <w:r w:rsidRPr="00F019B9">
        <w:rPr>
          <w:bCs/>
          <w:sz w:val="28"/>
          <w:szCs w:val="28"/>
        </w:rPr>
        <w:t>ния, машин и механизмов;</w:t>
      </w:r>
    </w:p>
    <w:p w:rsidR="00B16270" w:rsidRPr="00F019B9" w:rsidRDefault="00B16270" w:rsidP="00EA68EC">
      <w:pPr>
        <w:pStyle w:val="20"/>
        <w:ind w:firstLine="709"/>
        <w:rPr>
          <w:bCs/>
          <w:sz w:val="28"/>
          <w:szCs w:val="28"/>
        </w:rPr>
      </w:pPr>
      <w:r w:rsidRPr="00F019B9">
        <w:rPr>
          <w:bCs/>
          <w:sz w:val="28"/>
          <w:szCs w:val="28"/>
        </w:rPr>
        <w:t>-установка предупреждающих знаков в опасной зоне возможного падения гололеда</w:t>
      </w:r>
      <w:r w:rsidR="00A13186" w:rsidRPr="00F019B9">
        <w:rPr>
          <w:bCs/>
          <w:sz w:val="28"/>
          <w:szCs w:val="28"/>
        </w:rPr>
        <w:t>.</w:t>
      </w:r>
    </w:p>
    <w:p w:rsidR="00B16270" w:rsidRPr="00F019B9" w:rsidRDefault="00B16270" w:rsidP="00B16270">
      <w:pPr>
        <w:ind w:left="1135"/>
        <w:jc w:val="center"/>
        <w:rPr>
          <w:b/>
          <w:bCs/>
          <w:sz w:val="32"/>
          <w:szCs w:val="32"/>
        </w:rPr>
      </w:pPr>
    </w:p>
    <w:p w:rsidR="001E2E4D" w:rsidRPr="00F019B9" w:rsidRDefault="0007559A" w:rsidP="001F2A3C">
      <w:pPr>
        <w:widowControl w:val="0"/>
        <w:autoSpaceDE w:val="0"/>
        <w:autoSpaceDN w:val="0"/>
        <w:adjustRightInd w:val="0"/>
        <w:spacing w:line="329" w:lineRule="auto"/>
        <w:ind w:firstLine="709"/>
        <w:jc w:val="both"/>
        <w:rPr>
          <w:b/>
          <w:sz w:val="28"/>
          <w:szCs w:val="28"/>
        </w:rPr>
      </w:pPr>
      <w:r w:rsidRPr="00F019B9">
        <w:rPr>
          <w:b/>
          <w:sz w:val="28"/>
          <w:szCs w:val="28"/>
        </w:rPr>
        <w:t>Основные выводы по результатам проведения оценки воздействия</w:t>
      </w:r>
    </w:p>
    <w:p w:rsidR="00370E3B" w:rsidRPr="00BB1AEE" w:rsidRDefault="00370E3B" w:rsidP="001F2A3C">
      <w:pPr>
        <w:ind w:firstLine="709"/>
        <w:jc w:val="both"/>
        <w:rPr>
          <w:sz w:val="28"/>
          <w:szCs w:val="28"/>
        </w:rPr>
      </w:pPr>
      <w:r w:rsidRPr="00BB1AEE">
        <w:rPr>
          <w:sz w:val="28"/>
          <w:szCs w:val="28"/>
        </w:rPr>
        <w:lastRenderedPageBreak/>
        <w:t>Анализ материалов по проектным решениям для «</w:t>
      </w:r>
      <w:r w:rsidR="00BB1AEE" w:rsidRPr="00BB1AEE">
        <w:rPr>
          <w:sz w:val="28"/>
          <w:szCs w:val="28"/>
        </w:rPr>
        <w:t>Возведение базовой ста</w:t>
      </w:r>
      <w:r w:rsidR="00BB1AEE" w:rsidRPr="00BB1AEE">
        <w:rPr>
          <w:sz w:val="28"/>
          <w:szCs w:val="28"/>
        </w:rPr>
        <w:t>н</w:t>
      </w:r>
      <w:r w:rsidR="00BB1AEE" w:rsidRPr="00BB1AEE">
        <w:rPr>
          <w:sz w:val="28"/>
          <w:szCs w:val="28"/>
        </w:rPr>
        <w:t xml:space="preserve">ции вблизи </w:t>
      </w:r>
      <w:r w:rsidR="00722BB1" w:rsidRPr="00BB1AEE">
        <w:rPr>
          <w:sz w:val="28"/>
          <w:szCs w:val="28"/>
        </w:rPr>
        <w:t>н.п</w:t>
      </w:r>
      <w:r w:rsidR="00A13186" w:rsidRPr="00BB1AEE">
        <w:rPr>
          <w:sz w:val="28"/>
          <w:szCs w:val="28"/>
        </w:rPr>
        <w:t>.</w:t>
      </w:r>
      <w:r w:rsidR="00BB1AEE" w:rsidRPr="00BB1AEE">
        <w:rPr>
          <w:sz w:val="28"/>
          <w:szCs w:val="28"/>
        </w:rPr>
        <w:t>Домашковичи Докшицкого</w:t>
      </w:r>
      <w:r w:rsidR="009E23A7" w:rsidRPr="00BB1AEE">
        <w:rPr>
          <w:sz w:val="28"/>
          <w:szCs w:val="28"/>
        </w:rPr>
        <w:t xml:space="preserve"> района </w:t>
      </w:r>
      <w:r w:rsidR="00BB1AEE" w:rsidRPr="00BB1AEE">
        <w:rPr>
          <w:sz w:val="28"/>
          <w:szCs w:val="28"/>
        </w:rPr>
        <w:t>Витебской</w:t>
      </w:r>
      <w:r w:rsidR="009E23A7" w:rsidRPr="00BB1AEE">
        <w:rPr>
          <w:sz w:val="28"/>
          <w:szCs w:val="28"/>
        </w:rPr>
        <w:t xml:space="preserve"> области»</w:t>
      </w:r>
      <w:r w:rsidRPr="00BB1AEE">
        <w:rPr>
          <w:sz w:val="28"/>
          <w:szCs w:val="28"/>
        </w:rPr>
        <w:t>, а также анализ условий окружающей среды рассматриваемого региона позволили прове</w:t>
      </w:r>
      <w:r w:rsidRPr="00BB1AEE">
        <w:rPr>
          <w:sz w:val="28"/>
          <w:szCs w:val="28"/>
        </w:rPr>
        <w:t>с</w:t>
      </w:r>
      <w:r w:rsidRPr="00BB1AEE">
        <w:rPr>
          <w:sz w:val="28"/>
          <w:szCs w:val="28"/>
        </w:rPr>
        <w:t>ти оценку воздействия на окружающую среду планируемой деятельности.</w:t>
      </w:r>
    </w:p>
    <w:p w:rsidR="00370E3B" w:rsidRPr="00F019B9" w:rsidRDefault="00370E3B" w:rsidP="001F2A3C">
      <w:pPr>
        <w:widowControl w:val="0"/>
        <w:autoSpaceDE w:val="0"/>
        <w:autoSpaceDN w:val="0"/>
        <w:adjustRightInd w:val="0"/>
        <w:ind w:firstLine="709"/>
        <w:jc w:val="both"/>
        <w:rPr>
          <w:sz w:val="28"/>
          <w:szCs w:val="28"/>
        </w:rPr>
      </w:pPr>
      <w:r w:rsidRPr="00F019B9">
        <w:rPr>
          <w:sz w:val="28"/>
          <w:szCs w:val="28"/>
        </w:rPr>
        <w:t>ОВОС основывается на прогнозах экологических последствий, к которым приводят изменения среды в результате строительства и эксплуатации объектов.</w:t>
      </w:r>
    </w:p>
    <w:p w:rsidR="00370E3B" w:rsidRPr="00F019B9" w:rsidRDefault="00370E3B" w:rsidP="00370E3B">
      <w:pPr>
        <w:widowControl w:val="0"/>
        <w:autoSpaceDE w:val="0"/>
        <w:autoSpaceDN w:val="0"/>
        <w:adjustRightInd w:val="0"/>
        <w:ind w:firstLine="709"/>
        <w:jc w:val="both"/>
        <w:rPr>
          <w:sz w:val="28"/>
          <w:szCs w:val="28"/>
        </w:rPr>
      </w:pPr>
    </w:p>
    <w:p w:rsidR="00370E3B" w:rsidRPr="00F019B9" w:rsidRDefault="00370E3B" w:rsidP="00370E3B">
      <w:pPr>
        <w:widowControl w:val="0"/>
        <w:autoSpaceDE w:val="0"/>
        <w:autoSpaceDN w:val="0"/>
        <w:adjustRightInd w:val="0"/>
        <w:ind w:firstLine="709"/>
        <w:jc w:val="both"/>
        <w:rPr>
          <w:sz w:val="28"/>
          <w:szCs w:val="28"/>
        </w:rPr>
      </w:pPr>
      <w:r w:rsidRPr="00F019B9">
        <w:rPr>
          <w:sz w:val="28"/>
          <w:szCs w:val="28"/>
        </w:rPr>
        <w:t>Воздействие в процессе строительства носит временный характер.</w:t>
      </w:r>
    </w:p>
    <w:p w:rsidR="00370E3B" w:rsidRPr="00F019B9" w:rsidRDefault="00370E3B" w:rsidP="00370E3B">
      <w:pPr>
        <w:pStyle w:val="20"/>
        <w:ind w:firstLine="709"/>
        <w:rPr>
          <w:bCs/>
          <w:sz w:val="28"/>
          <w:szCs w:val="28"/>
        </w:rPr>
      </w:pPr>
      <w:r w:rsidRPr="00F019B9">
        <w:rPr>
          <w:bCs/>
          <w:sz w:val="28"/>
          <w:szCs w:val="28"/>
        </w:rPr>
        <w:t>При выполнении строительно-монтажных работ источниками воздействия на атмосферный воздух являются передвижные (автомобильный транспорт) и</w:t>
      </w:r>
      <w:r w:rsidRPr="00F019B9">
        <w:rPr>
          <w:bCs/>
          <w:sz w:val="28"/>
          <w:szCs w:val="28"/>
        </w:rPr>
        <w:t>с</w:t>
      </w:r>
      <w:r w:rsidRPr="00F019B9">
        <w:rPr>
          <w:bCs/>
          <w:sz w:val="28"/>
          <w:szCs w:val="28"/>
        </w:rPr>
        <w:t>точники. Воздействие на атмосферный воздух при строительстве будет незнач</w:t>
      </w:r>
      <w:r w:rsidRPr="00F019B9">
        <w:rPr>
          <w:bCs/>
          <w:sz w:val="28"/>
          <w:szCs w:val="28"/>
        </w:rPr>
        <w:t>и</w:t>
      </w:r>
      <w:r w:rsidRPr="00F019B9">
        <w:rPr>
          <w:bCs/>
          <w:sz w:val="28"/>
          <w:szCs w:val="28"/>
        </w:rPr>
        <w:t>тельным и носить временный характер.</w:t>
      </w:r>
    </w:p>
    <w:p w:rsidR="00370E3B" w:rsidRPr="00F019B9" w:rsidRDefault="00370E3B" w:rsidP="00370E3B">
      <w:pPr>
        <w:widowControl w:val="0"/>
        <w:autoSpaceDE w:val="0"/>
        <w:autoSpaceDN w:val="0"/>
        <w:adjustRightInd w:val="0"/>
        <w:ind w:firstLine="709"/>
        <w:jc w:val="both"/>
        <w:rPr>
          <w:sz w:val="28"/>
          <w:szCs w:val="28"/>
        </w:rPr>
      </w:pPr>
      <w:r w:rsidRPr="00F019B9">
        <w:rPr>
          <w:sz w:val="28"/>
          <w:szCs w:val="28"/>
        </w:rPr>
        <w:t>Эксплуатационные воздействия электромагнитных полей будут проявляться в течение всего периода эксплуатации проектируемого объекта.</w:t>
      </w:r>
    </w:p>
    <w:p w:rsidR="00370E3B" w:rsidRPr="00F019B9" w:rsidRDefault="00370E3B" w:rsidP="00370E3B">
      <w:pPr>
        <w:widowControl w:val="0"/>
        <w:autoSpaceDE w:val="0"/>
        <w:autoSpaceDN w:val="0"/>
        <w:adjustRightInd w:val="0"/>
        <w:ind w:firstLine="709"/>
        <w:jc w:val="both"/>
        <w:rPr>
          <w:sz w:val="28"/>
          <w:szCs w:val="28"/>
        </w:rPr>
      </w:pPr>
      <w:r w:rsidRPr="00F019B9">
        <w:rPr>
          <w:sz w:val="28"/>
          <w:szCs w:val="28"/>
        </w:rPr>
        <w:t xml:space="preserve">Потенциальная зона возможного воздействия планируемой деятельности установлена по фактору излучения ЭМП и составит не более </w:t>
      </w:r>
      <w:r w:rsidR="00A33A4D" w:rsidRPr="00F019B9">
        <w:rPr>
          <w:sz w:val="28"/>
          <w:szCs w:val="28"/>
        </w:rPr>
        <w:t>94</w:t>
      </w:r>
      <w:r w:rsidRPr="00F019B9">
        <w:rPr>
          <w:sz w:val="28"/>
          <w:szCs w:val="28"/>
        </w:rPr>
        <w:t xml:space="preserve"> м от центра уст</w:t>
      </w:r>
      <w:r w:rsidRPr="00F019B9">
        <w:rPr>
          <w:sz w:val="28"/>
          <w:szCs w:val="28"/>
        </w:rPr>
        <w:t>а</w:t>
      </w:r>
      <w:r w:rsidRPr="00F019B9">
        <w:rPr>
          <w:sz w:val="28"/>
          <w:szCs w:val="28"/>
        </w:rPr>
        <w:t>новки антенн.</w:t>
      </w:r>
    </w:p>
    <w:p w:rsidR="00370E3B" w:rsidRPr="00F019B9" w:rsidRDefault="00370E3B" w:rsidP="00370E3B">
      <w:pPr>
        <w:pStyle w:val="20"/>
        <w:ind w:firstLine="709"/>
        <w:rPr>
          <w:sz w:val="28"/>
          <w:szCs w:val="28"/>
        </w:rPr>
      </w:pPr>
      <w:r w:rsidRPr="00F019B9">
        <w:rPr>
          <w:sz w:val="28"/>
          <w:szCs w:val="28"/>
        </w:rPr>
        <w:t>Воздействие ЭМП планируемой деятельности можно характеризовать как воздействие низкой значимости.</w:t>
      </w:r>
    </w:p>
    <w:p w:rsidR="00370E3B" w:rsidRPr="00F019B9" w:rsidRDefault="00370E3B" w:rsidP="00370E3B">
      <w:pPr>
        <w:widowControl w:val="0"/>
        <w:autoSpaceDE w:val="0"/>
        <w:autoSpaceDN w:val="0"/>
        <w:adjustRightInd w:val="0"/>
        <w:ind w:firstLine="567"/>
        <w:jc w:val="both"/>
        <w:rPr>
          <w:sz w:val="28"/>
          <w:szCs w:val="28"/>
        </w:rPr>
      </w:pPr>
    </w:p>
    <w:p w:rsidR="00370E3B" w:rsidRPr="00F019B9" w:rsidRDefault="00370E3B" w:rsidP="00370E3B">
      <w:pPr>
        <w:widowControl w:val="0"/>
        <w:autoSpaceDE w:val="0"/>
        <w:autoSpaceDN w:val="0"/>
        <w:adjustRightInd w:val="0"/>
        <w:ind w:firstLine="567"/>
        <w:jc w:val="both"/>
        <w:rPr>
          <w:b/>
          <w:sz w:val="28"/>
          <w:szCs w:val="28"/>
        </w:rPr>
      </w:pPr>
      <w:r w:rsidRPr="00F019B9">
        <w:rPr>
          <w:sz w:val="28"/>
          <w:szCs w:val="28"/>
        </w:rPr>
        <w:t>Во время эксплуатации воздействие на атмосферный воздух, поверхностные и подземные воды, геологическую среду, рельеф, земельные ресурсы, почвенный покров, растительный и животный мир, леса, а также на природные объекты, по</w:t>
      </w:r>
      <w:r w:rsidRPr="00F019B9">
        <w:rPr>
          <w:sz w:val="28"/>
          <w:szCs w:val="28"/>
        </w:rPr>
        <w:t>д</w:t>
      </w:r>
      <w:r w:rsidRPr="00F019B9">
        <w:rPr>
          <w:sz w:val="28"/>
          <w:szCs w:val="28"/>
        </w:rPr>
        <w:t>лежащие особой или специальной охране отсутствует.</w:t>
      </w:r>
    </w:p>
    <w:p w:rsidR="00370E3B" w:rsidRPr="00F019B9" w:rsidRDefault="00370E3B" w:rsidP="00370E3B">
      <w:pPr>
        <w:widowControl w:val="0"/>
        <w:autoSpaceDE w:val="0"/>
        <w:autoSpaceDN w:val="0"/>
        <w:adjustRightInd w:val="0"/>
        <w:ind w:firstLine="567"/>
        <w:jc w:val="both"/>
        <w:rPr>
          <w:sz w:val="28"/>
          <w:szCs w:val="28"/>
        </w:rPr>
      </w:pPr>
    </w:p>
    <w:p w:rsidR="00370E3B" w:rsidRPr="00F019B9" w:rsidRDefault="00370E3B" w:rsidP="00370E3B">
      <w:pPr>
        <w:widowControl w:val="0"/>
        <w:autoSpaceDE w:val="0"/>
        <w:autoSpaceDN w:val="0"/>
        <w:adjustRightInd w:val="0"/>
        <w:ind w:firstLine="567"/>
        <w:jc w:val="both"/>
        <w:rPr>
          <w:sz w:val="28"/>
          <w:szCs w:val="28"/>
        </w:rPr>
      </w:pPr>
      <w:r w:rsidRPr="00F019B9">
        <w:rPr>
          <w:sz w:val="28"/>
          <w:szCs w:val="28"/>
        </w:rPr>
        <w:t>Реализация проекта не окажет значительного дополнительного воздействия на окружающую среду.</w:t>
      </w:r>
    </w:p>
    <w:p w:rsidR="00370E3B" w:rsidRPr="00F019B9" w:rsidRDefault="00370E3B" w:rsidP="00370E3B">
      <w:pPr>
        <w:widowControl w:val="0"/>
        <w:autoSpaceDE w:val="0"/>
        <w:autoSpaceDN w:val="0"/>
        <w:adjustRightInd w:val="0"/>
        <w:ind w:firstLine="567"/>
        <w:jc w:val="both"/>
        <w:rPr>
          <w:sz w:val="28"/>
          <w:szCs w:val="28"/>
        </w:rPr>
      </w:pPr>
    </w:p>
    <w:p w:rsidR="00370E3B" w:rsidRPr="00F019B9" w:rsidRDefault="00370E3B" w:rsidP="00370E3B">
      <w:pPr>
        <w:widowControl w:val="0"/>
        <w:autoSpaceDE w:val="0"/>
        <w:autoSpaceDN w:val="0"/>
        <w:adjustRightInd w:val="0"/>
        <w:ind w:firstLine="567"/>
        <w:jc w:val="both"/>
        <w:rPr>
          <w:sz w:val="28"/>
          <w:szCs w:val="28"/>
        </w:rPr>
      </w:pPr>
      <w:r w:rsidRPr="00F019B9">
        <w:rPr>
          <w:sz w:val="28"/>
          <w:szCs w:val="28"/>
        </w:rPr>
        <w:t>Согласно «Методике оценки воздействия планируемой деятельности на о</w:t>
      </w:r>
      <w:r w:rsidRPr="00F019B9">
        <w:rPr>
          <w:sz w:val="28"/>
          <w:szCs w:val="28"/>
        </w:rPr>
        <w:t>к</w:t>
      </w:r>
      <w:r w:rsidRPr="00F019B9">
        <w:rPr>
          <w:sz w:val="28"/>
          <w:szCs w:val="28"/>
        </w:rPr>
        <w:t>ружающую среду» проектируемое производство оказывает:</w:t>
      </w:r>
    </w:p>
    <w:p w:rsidR="00370E3B" w:rsidRPr="00F019B9" w:rsidRDefault="00370E3B" w:rsidP="00370E3B">
      <w:pPr>
        <w:widowControl w:val="0"/>
        <w:autoSpaceDE w:val="0"/>
        <w:autoSpaceDN w:val="0"/>
        <w:adjustRightInd w:val="0"/>
        <w:ind w:firstLine="567"/>
        <w:jc w:val="both"/>
        <w:rPr>
          <w:sz w:val="28"/>
          <w:szCs w:val="28"/>
        </w:rPr>
      </w:pPr>
      <w:r w:rsidRPr="00F019B9">
        <w:rPr>
          <w:sz w:val="28"/>
          <w:szCs w:val="28"/>
        </w:rPr>
        <w:t>-локальное воздействие на окружающую среду в пределах площадки разм</w:t>
      </w:r>
      <w:r w:rsidRPr="00F019B9">
        <w:rPr>
          <w:sz w:val="28"/>
          <w:szCs w:val="28"/>
        </w:rPr>
        <w:t>е</w:t>
      </w:r>
      <w:r w:rsidRPr="00F019B9">
        <w:rPr>
          <w:sz w:val="28"/>
          <w:szCs w:val="28"/>
        </w:rPr>
        <w:t>щения объекта планируемой деятельности – 1 балл;</w:t>
      </w:r>
    </w:p>
    <w:p w:rsidR="00370E3B" w:rsidRPr="00F019B9" w:rsidRDefault="00594F7C" w:rsidP="00370E3B">
      <w:pPr>
        <w:widowControl w:val="0"/>
        <w:autoSpaceDE w:val="0"/>
        <w:autoSpaceDN w:val="0"/>
        <w:adjustRightInd w:val="0"/>
        <w:ind w:firstLine="567"/>
        <w:jc w:val="both"/>
        <w:rPr>
          <w:sz w:val="28"/>
          <w:szCs w:val="28"/>
        </w:rPr>
      </w:pPr>
      <w:r w:rsidRPr="00F019B9">
        <w:rPr>
          <w:sz w:val="28"/>
          <w:szCs w:val="28"/>
        </w:rPr>
        <w:t>-многолетнее воздействие</w:t>
      </w:r>
      <w:r w:rsidR="00370E3B" w:rsidRPr="00F019B9">
        <w:rPr>
          <w:sz w:val="28"/>
          <w:szCs w:val="28"/>
        </w:rPr>
        <w:t>, наблюдаемое более 3 лет – 4 балла;</w:t>
      </w:r>
    </w:p>
    <w:p w:rsidR="00370E3B" w:rsidRPr="00F019B9" w:rsidRDefault="00370E3B" w:rsidP="00370E3B">
      <w:pPr>
        <w:widowControl w:val="0"/>
        <w:autoSpaceDE w:val="0"/>
        <w:autoSpaceDN w:val="0"/>
        <w:adjustRightInd w:val="0"/>
        <w:ind w:firstLine="567"/>
        <w:jc w:val="both"/>
        <w:rPr>
          <w:sz w:val="28"/>
          <w:szCs w:val="28"/>
        </w:rPr>
      </w:pPr>
      <w:r w:rsidRPr="00F019B9">
        <w:rPr>
          <w:sz w:val="28"/>
          <w:szCs w:val="28"/>
        </w:rPr>
        <w:t>-незначительные изменения в окружающей среде, не превышают сущес</w:t>
      </w:r>
      <w:r w:rsidRPr="00F019B9">
        <w:rPr>
          <w:sz w:val="28"/>
          <w:szCs w:val="28"/>
        </w:rPr>
        <w:t>т</w:t>
      </w:r>
      <w:r w:rsidRPr="00F019B9">
        <w:rPr>
          <w:sz w:val="28"/>
          <w:szCs w:val="28"/>
        </w:rPr>
        <w:t>вующие пределы природной изменчивости -1 балл.</w:t>
      </w:r>
    </w:p>
    <w:p w:rsidR="00370E3B" w:rsidRPr="00F019B9" w:rsidRDefault="00370E3B" w:rsidP="00370E3B">
      <w:pPr>
        <w:widowControl w:val="0"/>
        <w:autoSpaceDE w:val="0"/>
        <w:autoSpaceDN w:val="0"/>
        <w:adjustRightInd w:val="0"/>
        <w:ind w:firstLine="567"/>
        <w:jc w:val="both"/>
        <w:rPr>
          <w:sz w:val="28"/>
          <w:szCs w:val="28"/>
        </w:rPr>
      </w:pPr>
      <w:r w:rsidRPr="00F019B9">
        <w:rPr>
          <w:sz w:val="28"/>
          <w:szCs w:val="28"/>
        </w:rPr>
        <w:t xml:space="preserve">Произведение коэффициентов 4, что говорит о том, что воздействие объекта низкой значимости. </w:t>
      </w:r>
    </w:p>
    <w:p w:rsidR="00370E3B" w:rsidRPr="00F019B9" w:rsidRDefault="00370E3B" w:rsidP="00370E3B">
      <w:pPr>
        <w:widowControl w:val="0"/>
        <w:autoSpaceDE w:val="0"/>
        <w:autoSpaceDN w:val="0"/>
        <w:adjustRightInd w:val="0"/>
        <w:ind w:firstLine="567"/>
        <w:jc w:val="both"/>
        <w:rPr>
          <w:sz w:val="28"/>
          <w:szCs w:val="28"/>
        </w:rPr>
      </w:pPr>
    </w:p>
    <w:p w:rsidR="00370E3B" w:rsidRPr="00F019B9" w:rsidRDefault="00370E3B" w:rsidP="00370E3B">
      <w:pPr>
        <w:spacing w:line="230" w:lineRule="auto"/>
        <w:ind w:firstLine="709"/>
        <w:jc w:val="both"/>
        <w:rPr>
          <w:sz w:val="28"/>
          <w:szCs w:val="28"/>
        </w:rPr>
      </w:pPr>
      <w:r w:rsidRPr="00F019B9">
        <w:rPr>
          <w:sz w:val="28"/>
          <w:szCs w:val="28"/>
        </w:rPr>
        <w:t>Существующее состояние окружающей среды для реализации объекта оц</w:t>
      </w:r>
      <w:r w:rsidRPr="00F019B9">
        <w:rPr>
          <w:sz w:val="28"/>
          <w:szCs w:val="28"/>
        </w:rPr>
        <w:t>е</w:t>
      </w:r>
      <w:r w:rsidRPr="00F019B9">
        <w:rPr>
          <w:sz w:val="28"/>
          <w:szCs w:val="28"/>
        </w:rPr>
        <w:t>нивается как благоприятное. Район строительства характеризуется сравнительно низкой нагрузкой на компоненты природной среды. Дополнительно вносимое в экосистему воздействие объекта не нарушает её стабильности и не изменяет с</w:t>
      </w:r>
      <w:r w:rsidRPr="00F019B9">
        <w:rPr>
          <w:sz w:val="28"/>
          <w:szCs w:val="28"/>
        </w:rPr>
        <w:t>у</w:t>
      </w:r>
      <w:r w:rsidRPr="00F019B9">
        <w:rPr>
          <w:sz w:val="28"/>
          <w:szCs w:val="28"/>
        </w:rPr>
        <w:t>ществующие пределы природной изменчивости.</w:t>
      </w:r>
    </w:p>
    <w:p w:rsidR="00370E3B" w:rsidRPr="00F019B9" w:rsidRDefault="00370E3B" w:rsidP="00370E3B">
      <w:pPr>
        <w:spacing w:line="230" w:lineRule="auto"/>
        <w:ind w:firstLine="709"/>
        <w:jc w:val="both"/>
        <w:rPr>
          <w:sz w:val="28"/>
          <w:szCs w:val="28"/>
        </w:rPr>
      </w:pPr>
    </w:p>
    <w:p w:rsidR="00370E3B" w:rsidRPr="00F019B9" w:rsidRDefault="00370E3B" w:rsidP="00370E3B">
      <w:pPr>
        <w:spacing w:line="230" w:lineRule="auto"/>
        <w:ind w:firstLine="709"/>
        <w:jc w:val="both"/>
        <w:rPr>
          <w:sz w:val="28"/>
          <w:szCs w:val="28"/>
        </w:rPr>
      </w:pPr>
      <w:r w:rsidRPr="00F019B9">
        <w:rPr>
          <w:sz w:val="28"/>
          <w:szCs w:val="28"/>
        </w:rPr>
        <w:lastRenderedPageBreak/>
        <w:t>Природоохранные либо иные, связанные с ними ограничения, по размещ</w:t>
      </w:r>
      <w:r w:rsidRPr="00F019B9">
        <w:rPr>
          <w:sz w:val="28"/>
          <w:szCs w:val="28"/>
        </w:rPr>
        <w:t>е</w:t>
      </w:r>
      <w:r w:rsidRPr="00F019B9">
        <w:rPr>
          <w:sz w:val="28"/>
          <w:szCs w:val="28"/>
        </w:rPr>
        <w:t>нию объекта на выбранной площадке в ходе проведения ОВОС не выявлены.</w:t>
      </w:r>
    </w:p>
    <w:p w:rsidR="00370E3B" w:rsidRPr="00F019B9" w:rsidRDefault="00370E3B" w:rsidP="00370E3B">
      <w:pPr>
        <w:widowControl w:val="0"/>
        <w:autoSpaceDE w:val="0"/>
        <w:autoSpaceDN w:val="0"/>
        <w:adjustRightInd w:val="0"/>
        <w:ind w:firstLine="567"/>
        <w:jc w:val="both"/>
        <w:rPr>
          <w:sz w:val="28"/>
          <w:szCs w:val="28"/>
        </w:rPr>
      </w:pPr>
      <w:r w:rsidRPr="00F019B9">
        <w:rPr>
          <w:sz w:val="28"/>
          <w:szCs w:val="28"/>
        </w:rPr>
        <w:t xml:space="preserve">Ожидаемые социально-экономические последствия реализации проектных решений связаны с позитивным эффектом в виде дополнительных возможностей для перспективного развития: </w:t>
      </w:r>
    </w:p>
    <w:p w:rsidR="00370E3B" w:rsidRPr="00F019B9" w:rsidRDefault="00370E3B" w:rsidP="00370E3B">
      <w:pPr>
        <w:numPr>
          <w:ilvl w:val="0"/>
          <w:numId w:val="12"/>
        </w:numPr>
        <w:jc w:val="both"/>
        <w:rPr>
          <w:sz w:val="28"/>
          <w:szCs w:val="28"/>
        </w:rPr>
      </w:pPr>
      <w:r w:rsidRPr="00F019B9">
        <w:rPr>
          <w:sz w:val="28"/>
          <w:szCs w:val="28"/>
        </w:rPr>
        <w:t>Развитие беспроводного широкополосного доступа технологической</w:t>
      </w:r>
    </w:p>
    <w:p w:rsidR="00370E3B" w:rsidRPr="00F019B9" w:rsidRDefault="00370E3B" w:rsidP="00370E3B">
      <w:pPr>
        <w:ind w:left="1571"/>
        <w:jc w:val="both"/>
        <w:rPr>
          <w:sz w:val="28"/>
          <w:szCs w:val="28"/>
        </w:rPr>
      </w:pPr>
      <w:r w:rsidRPr="00F019B9">
        <w:rPr>
          <w:sz w:val="28"/>
          <w:szCs w:val="28"/>
        </w:rPr>
        <w:t>основой которого будет существующая сеть сотовой подвижной электросвязи доступа (3G), Увеличение количества домохозяйств, имеющих качественный доступ в Интернет, повышение доступности высокотехнологичных услуг, развитие инфраструктуры информат</w:t>
      </w:r>
      <w:r w:rsidRPr="00F019B9">
        <w:rPr>
          <w:sz w:val="28"/>
          <w:szCs w:val="28"/>
        </w:rPr>
        <w:t>и</w:t>
      </w:r>
      <w:r w:rsidRPr="00F019B9">
        <w:rPr>
          <w:sz w:val="28"/>
          <w:szCs w:val="28"/>
        </w:rPr>
        <w:t>зации с учетом применения современных технологий</w:t>
      </w:r>
    </w:p>
    <w:p w:rsidR="00370E3B" w:rsidRPr="00F019B9" w:rsidRDefault="00370E3B" w:rsidP="00370E3B">
      <w:pPr>
        <w:numPr>
          <w:ilvl w:val="0"/>
          <w:numId w:val="12"/>
        </w:numPr>
        <w:jc w:val="both"/>
        <w:rPr>
          <w:sz w:val="28"/>
          <w:szCs w:val="28"/>
        </w:rPr>
      </w:pPr>
      <w:r w:rsidRPr="00F019B9">
        <w:rPr>
          <w:sz w:val="28"/>
          <w:szCs w:val="28"/>
        </w:rPr>
        <w:t>Формирование благоприятной бизнес-среды, трансформация бизнес-процессов во всех сферах современного общества</w:t>
      </w:r>
    </w:p>
    <w:p w:rsidR="00370E3B" w:rsidRPr="00F019B9" w:rsidRDefault="00370E3B" w:rsidP="00370E3B">
      <w:pPr>
        <w:numPr>
          <w:ilvl w:val="0"/>
          <w:numId w:val="12"/>
        </w:numPr>
        <w:jc w:val="both"/>
        <w:rPr>
          <w:sz w:val="28"/>
          <w:szCs w:val="28"/>
        </w:rPr>
      </w:pPr>
      <w:r w:rsidRPr="00F019B9">
        <w:rPr>
          <w:sz w:val="28"/>
          <w:szCs w:val="28"/>
        </w:rPr>
        <w:t>Рост экспортного потенциала на основе эффективного использов</w:t>
      </w:r>
      <w:r w:rsidRPr="00F019B9">
        <w:rPr>
          <w:sz w:val="28"/>
          <w:szCs w:val="28"/>
        </w:rPr>
        <w:t>а</w:t>
      </w:r>
      <w:r w:rsidRPr="00F019B9">
        <w:rPr>
          <w:sz w:val="28"/>
          <w:szCs w:val="28"/>
        </w:rPr>
        <w:t>ния имеющихся и потенциальных преимуществ – обеспечение и</w:t>
      </w:r>
      <w:r w:rsidRPr="00F019B9">
        <w:rPr>
          <w:sz w:val="28"/>
          <w:szCs w:val="28"/>
        </w:rPr>
        <w:t>н</w:t>
      </w:r>
      <w:r w:rsidRPr="00F019B9">
        <w:rPr>
          <w:sz w:val="28"/>
          <w:szCs w:val="28"/>
        </w:rPr>
        <w:t>формационных потребностей</w:t>
      </w:r>
    </w:p>
    <w:p w:rsidR="00370E3B" w:rsidRPr="00F019B9" w:rsidRDefault="00370E3B" w:rsidP="00403231">
      <w:pPr>
        <w:ind w:firstLine="709"/>
        <w:jc w:val="both"/>
        <w:rPr>
          <w:b/>
          <w:sz w:val="28"/>
          <w:szCs w:val="28"/>
        </w:rPr>
      </w:pPr>
      <w:r w:rsidRPr="00F019B9">
        <w:rPr>
          <w:b/>
          <w:sz w:val="28"/>
          <w:szCs w:val="28"/>
        </w:rPr>
        <w:t>Таким образом, реализация проектных решений при правильной эк</w:t>
      </w:r>
      <w:r w:rsidRPr="00F019B9">
        <w:rPr>
          <w:b/>
          <w:sz w:val="28"/>
          <w:szCs w:val="28"/>
        </w:rPr>
        <w:t>с</w:t>
      </w:r>
      <w:r w:rsidRPr="00F019B9">
        <w:rPr>
          <w:b/>
          <w:sz w:val="28"/>
          <w:szCs w:val="28"/>
        </w:rPr>
        <w:t>плуатации и обслуживании оборудования, при строгом производственном экологическом контроле не приведет к дополнительному негативному во</w:t>
      </w:r>
      <w:r w:rsidRPr="00F019B9">
        <w:rPr>
          <w:b/>
          <w:sz w:val="28"/>
          <w:szCs w:val="28"/>
        </w:rPr>
        <w:t>з</w:t>
      </w:r>
      <w:r w:rsidRPr="00F019B9">
        <w:rPr>
          <w:b/>
          <w:sz w:val="28"/>
          <w:szCs w:val="28"/>
        </w:rPr>
        <w:t>действию на окружающую природную среду. Воздействие будет в допуст</w:t>
      </w:r>
      <w:r w:rsidRPr="00F019B9">
        <w:rPr>
          <w:b/>
          <w:sz w:val="28"/>
          <w:szCs w:val="28"/>
        </w:rPr>
        <w:t>и</w:t>
      </w:r>
      <w:r w:rsidRPr="00F019B9">
        <w:rPr>
          <w:b/>
          <w:sz w:val="28"/>
          <w:szCs w:val="28"/>
        </w:rPr>
        <w:t>мых пределах, не превышающих способность компонентов природной среды к самовосстановлению.</w:t>
      </w:r>
    </w:p>
    <w:p w:rsidR="00E109EC" w:rsidRPr="00F019B9" w:rsidRDefault="00E109EC" w:rsidP="00E109EC">
      <w:pPr>
        <w:widowControl w:val="0"/>
        <w:autoSpaceDE w:val="0"/>
        <w:autoSpaceDN w:val="0"/>
        <w:adjustRightInd w:val="0"/>
        <w:spacing w:line="329" w:lineRule="auto"/>
        <w:ind w:firstLine="567"/>
        <w:jc w:val="both"/>
        <w:rPr>
          <w:sz w:val="28"/>
          <w:szCs w:val="28"/>
        </w:rPr>
      </w:pPr>
    </w:p>
    <w:p w:rsidR="005A0865" w:rsidRPr="00DB421C" w:rsidRDefault="005A0865" w:rsidP="00E109EC">
      <w:pPr>
        <w:widowControl w:val="0"/>
        <w:autoSpaceDE w:val="0"/>
        <w:autoSpaceDN w:val="0"/>
        <w:adjustRightInd w:val="0"/>
        <w:spacing w:line="329" w:lineRule="auto"/>
        <w:ind w:firstLine="567"/>
        <w:jc w:val="both"/>
        <w:rPr>
          <w:color w:val="00B0F0"/>
          <w:sz w:val="28"/>
          <w:szCs w:val="28"/>
        </w:rPr>
      </w:pPr>
    </w:p>
    <w:p w:rsidR="005A0865" w:rsidRDefault="005A0865"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520324" w:rsidRDefault="00520324" w:rsidP="00E109EC">
      <w:pPr>
        <w:widowControl w:val="0"/>
        <w:autoSpaceDE w:val="0"/>
        <w:autoSpaceDN w:val="0"/>
        <w:adjustRightInd w:val="0"/>
        <w:spacing w:line="329" w:lineRule="auto"/>
        <w:ind w:firstLine="567"/>
        <w:jc w:val="both"/>
        <w:rPr>
          <w:color w:val="00B0F0"/>
          <w:sz w:val="28"/>
          <w:szCs w:val="28"/>
        </w:rPr>
      </w:pPr>
    </w:p>
    <w:p w:rsidR="00A12660" w:rsidRPr="00237AE4" w:rsidRDefault="00B87A76" w:rsidP="00F079BA">
      <w:pPr>
        <w:numPr>
          <w:ilvl w:val="0"/>
          <w:numId w:val="2"/>
        </w:numPr>
        <w:tabs>
          <w:tab w:val="clear" w:pos="2345"/>
          <w:tab w:val="num" w:pos="0"/>
        </w:tabs>
        <w:ind w:left="0" w:firstLine="851"/>
        <w:jc w:val="center"/>
        <w:rPr>
          <w:b/>
          <w:bCs/>
          <w:sz w:val="32"/>
          <w:szCs w:val="32"/>
        </w:rPr>
      </w:pPr>
      <w:r w:rsidRPr="00237AE4">
        <w:rPr>
          <w:b/>
          <w:bCs/>
          <w:sz w:val="32"/>
          <w:szCs w:val="32"/>
        </w:rPr>
        <w:t xml:space="preserve">ОБЩАЯ </w:t>
      </w:r>
      <w:r w:rsidR="003C57E5" w:rsidRPr="00237AE4">
        <w:rPr>
          <w:b/>
          <w:bCs/>
          <w:sz w:val="32"/>
          <w:szCs w:val="32"/>
        </w:rPr>
        <w:t>ХАРАКТЕРИСТИКА ПЛАНИРУЕМОЙ ДЕЯТЕЛЬНОСТИ ОБЪЕКТА</w:t>
      </w:r>
    </w:p>
    <w:p w:rsidR="0093756A" w:rsidRPr="00237AE4" w:rsidRDefault="0093756A" w:rsidP="00E854CB">
      <w:pPr>
        <w:pStyle w:val="20"/>
        <w:ind w:firstLine="709"/>
        <w:rPr>
          <w:sz w:val="28"/>
          <w:szCs w:val="28"/>
        </w:rPr>
      </w:pPr>
    </w:p>
    <w:p w:rsidR="009C1BE0" w:rsidRPr="00237AE4" w:rsidRDefault="009C1BE0" w:rsidP="009C1BE0">
      <w:pPr>
        <w:ind w:firstLine="851"/>
        <w:jc w:val="both"/>
        <w:rPr>
          <w:sz w:val="28"/>
          <w:szCs w:val="28"/>
        </w:rPr>
      </w:pPr>
      <w:r w:rsidRPr="00237AE4">
        <w:rPr>
          <w:sz w:val="28"/>
          <w:szCs w:val="28"/>
        </w:rPr>
        <w:t>Ст</w:t>
      </w:r>
      <w:r w:rsidR="00547142" w:rsidRPr="00237AE4">
        <w:rPr>
          <w:sz w:val="28"/>
          <w:szCs w:val="28"/>
        </w:rPr>
        <w:t xml:space="preserve">роительство базовой станции </w:t>
      </w:r>
      <w:r w:rsidR="00237AE4" w:rsidRPr="00237AE4">
        <w:rPr>
          <w:sz w:val="28"/>
          <w:szCs w:val="28"/>
        </w:rPr>
        <w:t>вблизи</w:t>
      </w:r>
      <w:r w:rsidR="001F6871" w:rsidRPr="00237AE4">
        <w:rPr>
          <w:sz w:val="28"/>
          <w:szCs w:val="28"/>
        </w:rPr>
        <w:t>н.п</w:t>
      </w:r>
      <w:r w:rsidR="00A1394E" w:rsidRPr="00237AE4">
        <w:rPr>
          <w:sz w:val="28"/>
          <w:szCs w:val="28"/>
        </w:rPr>
        <w:t>.</w:t>
      </w:r>
      <w:r w:rsidR="00237AE4" w:rsidRPr="00237AE4">
        <w:rPr>
          <w:sz w:val="28"/>
          <w:szCs w:val="28"/>
        </w:rPr>
        <w:t>Домашковичи Докшицкого</w:t>
      </w:r>
      <w:r w:rsidRPr="00237AE4">
        <w:rPr>
          <w:sz w:val="28"/>
          <w:szCs w:val="28"/>
        </w:rPr>
        <w:t xml:space="preserve"> ра</w:t>
      </w:r>
      <w:r w:rsidRPr="00237AE4">
        <w:rPr>
          <w:sz w:val="28"/>
          <w:szCs w:val="28"/>
        </w:rPr>
        <w:t>й</w:t>
      </w:r>
      <w:r w:rsidRPr="00237AE4">
        <w:rPr>
          <w:sz w:val="28"/>
          <w:szCs w:val="28"/>
        </w:rPr>
        <w:t xml:space="preserve">она </w:t>
      </w:r>
      <w:r w:rsidR="00237AE4" w:rsidRPr="00237AE4">
        <w:rPr>
          <w:sz w:val="28"/>
          <w:szCs w:val="28"/>
        </w:rPr>
        <w:t>Витебской</w:t>
      </w:r>
      <w:r w:rsidR="006F2D20" w:rsidRPr="00237AE4">
        <w:rPr>
          <w:sz w:val="28"/>
          <w:szCs w:val="28"/>
        </w:rPr>
        <w:t xml:space="preserve"> области </w:t>
      </w:r>
      <w:r w:rsidRPr="00237AE4">
        <w:rPr>
          <w:sz w:val="28"/>
          <w:szCs w:val="28"/>
        </w:rPr>
        <w:t>вызвана необходимостью улучшить качество и досту</w:t>
      </w:r>
      <w:r w:rsidRPr="00237AE4">
        <w:rPr>
          <w:sz w:val="28"/>
          <w:szCs w:val="28"/>
        </w:rPr>
        <w:t>п</w:t>
      </w:r>
      <w:r w:rsidRPr="00237AE4">
        <w:rPr>
          <w:sz w:val="28"/>
          <w:szCs w:val="28"/>
        </w:rPr>
        <w:t>ность сотовой связи для населения.</w:t>
      </w:r>
    </w:p>
    <w:p w:rsidR="009C1BE0" w:rsidRPr="00237AE4" w:rsidRDefault="009C1BE0" w:rsidP="00AF04DA">
      <w:pPr>
        <w:pStyle w:val="15"/>
        <w:spacing w:before="0" w:beforeAutospacing="0" w:after="0" w:afterAutospacing="0"/>
        <w:ind w:firstLine="851"/>
        <w:jc w:val="both"/>
        <w:rPr>
          <w:kern w:val="24"/>
          <w:sz w:val="28"/>
          <w:szCs w:val="28"/>
        </w:rPr>
      </w:pPr>
    </w:p>
    <w:p w:rsidR="00AF04DA" w:rsidRPr="00237AE4" w:rsidRDefault="00AF04DA" w:rsidP="00EA68EC">
      <w:pPr>
        <w:pStyle w:val="15"/>
        <w:spacing w:before="0" w:beforeAutospacing="0" w:after="0" w:afterAutospacing="0"/>
        <w:ind w:firstLine="709"/>
        <w:jc w:val="both"/>
        <w:rPr>
          <w:kern w:val="24"/>
          <w:sz w:val="28"/>
          <w:szCs w:val="28"/>
        </w:rPr>
      </w:pPr>
      <w:r w:rsidRPr="00237AE4">
        <w:rPr>
          <w:kern w:val="24"/>
          <w:sz w:val="28"/>
          <w:szCs w:val="28"/>
        </w:rPr>
        <w:t>Сотовая связь сегодня – одна из наиболее интенсивно развивающихся телекоммуникационных систем, средство общения, способ оперативного получения информации. На ней основана работа различных сервисов, которыми мы пользуемся практически каждый день. Банкоматы, терминалы, охранные сигнализации, системы денежных платежей, автоматизированная система коммерческого учёта электроэнергии и др. сервисы работают при помощи услуг мобильных операторов. А чтобы закрыть так называемые «дыры» в покрытии сетей, сотовые операторы устанавливают свои базовые станции на офисных зданиях, производственных помещениях, магазинах, крышах жилых домов, рекламных щитах, столбах освещений и на др. сооружениях. Это дает возможность более равномерно покрыть район и позволить мобильным устройствам надежно регистрироваться в сети.</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Сотовая связь, сеть подвижной связи — один из видов мобильной радиосвязи. Ключевая особенность заключается в том, что общая зона покрытия делится на ячейки (соты), определяющиеся зонами покрытия отдельных базовых станций (БС). Соты частично перекрываются и вместе образуют сеть. На идеальной (ровной и без застройки) поверхности зона покрытия одной БС представляет собой круг, поэтому составленная из них сеть, имеет вид шестиугольных ячеек (сот).</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Сеть составляют разнесённые в пространстве приёмопередатчики, работающие в одном и том же частотном диапазоне, и коммутирующее оборудование, позволяющее определять текущее местоположение подвижных абонентов и обеспечивать непрерывность связи при перемещении абонента из зоны действия одного приёмопередатчика в зону действия другого.</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 xml:space="preserve">Основные составляющие сотовой сети — это сотовые телефоны и базовые станции, которые обычно располагают на крышах зданий, вышках, различных сооружениях, осветительных опорах и т.п. </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 xml:space="preserve">Будучи включённым, сотовый телефон прослушивает эфир, находя сигнал базовой станции. После этого телефон посылает станции свой уникальный идентификационный код. Телефон и станция поддерживают постоянный </w:t>
      </w:r>
      <w:r w:rsidRPr="00237AE4">
        <w:rPr>
          <w:sz w:val="28"/>
          <w:szCs w:val="28"/>
        </w:rPr>
        <w:lastRenderedPageBreak/>
        <w:t xml:space="preserve">радиоконтакт, периодически обмениваясь информацией. Если телефон выходит из поля действия базовой станции (или качество радиосигнала сервисной соты ухудшается), он налаживает связь с другой. </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Сотовые сети могут состоять из базовых станций разного стандарта, что позволяет оптимизировать работу сети и улучшить её покрытие.</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Сотовые сети разных операторов соединены друг с другом, а также со стационарной телефонной сетью. Это позволяет абонентам одного оператора делать звонки абонентам другого оператора, с мобильных телефонов на стационарные и со стационарных на мобильные.</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Когда мобильный телефон включается, он отвечает на определенные сигналы управления расположенных поблизости базовых станций. Когда будет найдена ближайшая базовая станция в сети, к который телефон приписан, устанавливается соединение. Затем телефон бездействует, лишь иногда обновляя связь с сетью, до того, как пользователь не пожелает сделать или принять вызов.</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Мобильные телефоны используют автоматическое управление энергопотреблением в качестве средства сокращения мощности передатчика до минимально возможного при поддержании высокого качества связи.</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Многие спрашивают, почему базовые станции размещаются не только в индустриальных районах или областях, отдаленных от мест проживания. Есть несколько причин: во-первых, если оборудование размещается слишком далеко от пользователей, оно не только дает плохое качество связи, но и служит причиной увеличения выходной мощности телефонов для поддержания соединения. Во-вторых, есть практические ограничения географической области, которую базовая станция может фактически обслужить, особенно при большом количестве пользователей. Базовые станции должны быть расположены ближе к абоненту, чтобы вместе обеспечивать достаточный уровень сигнала и пропускную способность. Каждая базовая станция должна работать на очень низком уровне мощности во избежание помех другим станциям, расположенным поблизости. Должным образом разработанная сеть будет оптимизировать зону покрытия и мощность и поэтому работать только на самых низких уровнях мощности, необходимых для обеспечения хорошей связи.</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Объекты для размещения базовых станций (БС) выбираются службой планирования сети и таким образом, чтобы получать максимально высокое качество связи.</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В крупных городах местоположение планируемой базовой станции выбирается с точностью до 50 метров, поэтому так важно размещение станции на конкретном объекте или вместо одной БС размещать две или более.</w:t>
      </w:r>
    </w:p>
    <w:p w:rsidR="00AF04DA" w:rsidRPr="00237AE4" w:rsidRDefault="00AF04DA" w:rsidP="00EA68EC">
      <w:pPr>
        <w:pStyle w:val="15"/>
        <w:spacing w:before="0" w:beforeAutospacing="0" w:after="0" w:afterAutospacing="0"/>
        <w:ind w:firstLine="709"/>
        <w:jc w:val="both"/>
        <w:rPr>
          <w:sz w:val="28"/>
          <w:szCs w:val="28"/>
        </w:rPr>
      </w:pP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В соответствии с действующими в Республике Беларусь санитарными нормами основным критерием безопасного размещения базовых станций, является «предотвращение создания на открытой территории и в зданиях интенсивности электромагнитного излучения, превышающей предельно допустимые значения» (не более 10мкВт/см²).</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lastRenderedPageBreak/>
        <w:t>Да, базовая станция сотовой связи (точнее, антенны базовых станций) – это источник электромагнитного излучения, электромагнитных волн радиочастотного диапазона. Такого же излучения, как радио, эфирное телевидение, радиостанции служб такси, спецсвязь и т.п., т.е. того, что ежедневно окружает каждого человека, особенно жителей крупных городов в любой точке земного шара.</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Базовые станции являются приемо-передающими радиотехническими объектами, излучающими электромагнитную энергию в УВЧ диапазоне (300-3000Гц). Кроме того, некоторые базовые станции дополнительно оснащены комплектом приемо-передающего оборудования радиорелейной связи, работающим в СВЧ диапазоне (3-30 Гц), отвечающим за интеграцию данной БС в сеть целом.</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Приемопередающее оборудование базовых станций, кроме антенн, не является источником, потенциально опасным с точки зрения биоэлектрической совместимости.</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Радиочастотные поля являются неионизирующими и не разрушают молекулярную структуру биологического материала. Международно-признанная, независимая “Международная комиссия по защите от неионизирующего излучения” (ICNIRP) выпустила руководящие принципы, устанавливающие безопасные уровни воздействия РЧ-излучения на всех членов общества.</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Несмотря на рекомендации ICNIRP, в каждой стране разработаны и приняты свои нормативы, определяющие безопасный для населения уровень электромагнитного излучения.</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 xml:space="preserve">В Республике Беларусь таким нормативным документом являются «Санитарные нормы, правила и гигиенические нормативы «Гигиенические требования к установке и эксплуатации систем сотовой связи», утвержденные постановлением </w:t>
      </w:r>
      <w:r w:rsidR="00237AE4" w:rsidRPr="00237AE4">
        <w:rPr>
          <w:sz w:val="28"/>
          <w:szCs w:val="28"/>
          <w:lang w:val="ru-RU"/>
        </w:rPr>
        <w:t>М</w:t>
      </w:r>
      <w:r w:rsidRPr="00237AE4">
        <w:rPr>
          <w:sz w:val="28"/>
          <w:szCs w:val="28"/>
        </w:rPr>
        <w:t>инистерства здравоохранения Республики Беларусь №14 от 01 февраля 2010 года.</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Нормируемый параметр – плотность потока энергии электромагнитного поля. Предельно-допустимый уровень - 10 мкВт/см</w:t>
      </w:r>
      <w:r w:rsidRPr="00237AE4">
        <w:rPr>
          <w:sz w:val="28"/>
          <w:szCs w:val="28"/>
          <w:vertAlign w:val="superscript"/>
        </w:rPr>
        <w:t>2</w:t>
      </w:r>
      <w:r w:rsidRPr="00237AE4">
        <w:rPr>
          <w:sz w:val="28"/>
          <w:szCs w:val="28"/>
        </w:rPr>
        <w:t xml:space="preserve"> при постоянном пребывании всех групп населения в зоне действия базовых станций.</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Действующие в нашей стране нормативные документы разрешают размещение базовых станций (а точнее – антенн базовых станций) не только на производственных и административных зданиях, но также на жилых домах, общежитиях, зданиях учреждений образования и здравоохранения, в том числе на зданиях школ, поликлиник, больниц (в том числе детских) и на их территориях.</w:t>
      </w:r>
    </w:p>
    <w:p w:rsidR="00AF04DA" w:rsidRPr="00237AE4" w:rsidRDefault="00AF04DA" w:rsidP="00EA68EC">
      <w:pPr>
        <w:pStyle w:val="15"/>
        <w:spacing w:before="0" w:beforeAutospacing="0" w:after="0" w:afterAutospacing="0"/>
        <w:ind w:firstLine="709"/>
        <w:jc w:val="both"/>
        <w:rPr>
          <w:sz w:val="28"/>
          <w:szCs w:val="28"/>
        </w:rPr>
      </w:pP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С целью оценки возможного воздействия электромагнитного излучения на здоровье населения проектная документация  на строительство базовой станции сотовой связи содержит раздел расчетов санитарно-защитных зон (СЗЗ) и зон ограничения застройки (ЗОЗ).</w:t>
      </w:r>
    </w:p>
    <w:p w:rsidR="009C1BE0" w:rsidRPr="00237AE4" w:rsidRDefault="009C1BE0" w:rsidP="00EA68EC">
      <w:pPr>
        <w:pStyle w:val="15"/>
        <w:spacing w:before="0" w:beforeAutospacing="0" w:after="0" w:afterAutospacing="0"/>
        <w:ind w:firstLine="709"/>
        <w:jc w:val="both"/>
        <w:rPr>
          <w:rFonts w:eastAsia="Batang"/>
          <w:sz w:val="28"/>
          <w:szCs w:val="28"/>
          <w:lang w:eastAsia="ko-KR"/>
        </w:rPr>
      </w:pPr>
    </w:p>
    <w:p w:rsidR="00AF04DA" w:rsidRPr="00237AE4" w:rsidRDefault="00AF04DA" w:rsidP="00EA68EC">
      <w:pPr>
        <w:pStyle w:val="15"/>
        <w:spacing w:before="0" w:beforeAutospacing="0" w:after="0" w:afterAutospacing="0"/>
        <w:ind w:firstLine="709"/>
        <w:jc w:val="both"/>
        <w:rPr>
          <w:sz w:val="28"/>
          <w:szCs w:val="28"/>
        </w:rPr>
      </w:pPr>
      <w:r w:rsidRPr="00237AE4">
        <w:rPr>
          <w:rFonts w:eastAsia="Batang"/>
          <w:sz w:val="28"/>
          <w:szCs w:val="28"/>
          <w:lang w:eastAsia="ko-KR"/>
        </w:rPr>
        <w:t>Необходимо отметить, что Унитарное предприятие «</w:t>
      </w:r>
      <w:r w:rsidR="007F6D33" w:rsidRPr="00237AE4">
        <w:rPr>
          <w:rFonts w:eastAsia="Batang"/>
          <w:sz w:val="28"/>
          <w:szCs w:val="28"/>
          <w:lang w:eastAsia="ko-KR"/>
        </w:rPr>
        <w:t>А1</w:t>
      </w:r>
      <w:r w:rsidRPr="00237AE4">
        <w:rPr>
          <w:rFonts w:eastAsia="Batang"/>
          <w:sz w:val="28"/>
          <w:szCs w:val="28"/>
          <w:lang w:eastAsia="ko-KR"/>
        </w:rPr>
        <w:t>» при размещении базовых станций сотовой связи неукоснительно соблюдает нормы действующего законодательства Республики Беларусь, в том числе в области санитарно-</w:t>
      </w:r>
      <w:r w:rsidRPr="00237AE4">
        <w:rPr>
          <w:rFonts w:eastAsia="Batang"/>
          <w:sz w:val="28"/>
          <w:szCs w:val="28"/>
          <w:lang w:eastAsia="ko-KR"/>
        </w:rPr>
        <w:lastRenderedPageBreak/>
        <w:t>эпидемиологического благополучия населения. Полагаем возможным утверждать, что размещенные в строгом соответствии с действующими санитарными нормами базовые станции сотовой связи Унитарного предприятия «</w:t>
      </w:r>
      <w:r w:rsidR="008528D5" w:rsidRPr="00237AE4">
        <w:rPr>
          <w:rFonts w:eastAsia="Batang"/>
          <w:sz w:val="28"/>
          <w:szCs w:val="28"/>
          <w:lang w:eastAsia="ko-KR"/>
        </w:rPr>
        <w:t>А1</w:t>
      </w:r>
      <w:r w:rsidRPr="00237AE4">
        <w:rPr>
          <w:rFonts w:eastAsia="Batang"/>
          <w:sz w:val="28"/>
          <w:szCs w:val="28"/>
          <w:lang w:eastAsia="ko-KR"/>
        </w:rPr>
        <w:t xml:space="preserve">» не привносят негативных для человека физических факторов в среду обитания населения, тем самым обеспечивая реализацию законного права физических лиц </w:t>
      </w:r>
      <w:r w:rsidRPr="00237AE4">
        <w:rPr>
          <w:sz w:val="28"/>
          <w:szCs w:val="28"/>
        </w:rPr>
        <w:t>на благоприятную среду обитания.</w:t>
      </w:r>
    </w:p>
    <w:p w:rsidR="00AF04DA" w:rsidRPr="00DB421C" w:rsidRDefault="00AF04DA" w:rsidP="00AF04DA">
      <w:pPr>
        <w:pStyle w:val="15"/>
        <w:spacing w:before="0" w:beforeAutospacing="0" w:after="0" w:afterAutospacing="0"/>
        <w:ind w:firstLine="851"/>
        <w:jc w:val="both"/>
        <w:rPr>
          <w:color w:val="00B0F0"/>
          <w:sz w:val="28"/>
          <w:szCs w:val="28"/>
        </w:rPr>
      </w:pP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Без сотового телефона мы уже не представляем свою жизнь и будем пользоваться мобильной связью в любом случае. Даже зная о невидимой опасности облучения от компьютеров, телевизоров, СВЧ и других бытовых приборов, загрязнения воздуха автомобильными выхлопами и других «подводных камнях» удобных для нас вещей и технологий, люди не отказываются от этих благ цивилизации.</w:t>
      </w:r>
    </w:p>
    <w:p w:rsidR="00AF04DA" w:rsidRPr="00237AE4" w:rsidRDefault="00AF04DA" w:rsidP="00EA68EC">
      <w:pPr>
        <w:pStyle w:val="15"/>
        <w:spacing w:before="0" w:beforeAutospacing="0" w:after="0" w:afterAutospacing="0"/>
        <w:ind w:firstLine="709"/>
        <w:jc w:val="both"/>
        <w:rPr>
          <w:sz w:val="28"/>
          <w:szCs w:val="28"/>
        </w:rPr>
      </w:pPr>
      <w:r w:rsidRPr="00237AE4">
        <w:rPr>
          <w:sz w:val="28"/>
          <w:szCs w:val="28"/>
        </w:rPr>
        <w:t>Бурная современная жизнь просто накрывает нас лавиной технических новшеств, «гаджетов» и технологий, которые работают посредством каналов сотовой связи, что приводит и далее будет приводить к неизбежному росту количеству базовых станций. И раз уж мы создали эти умные машины и технологии, нужно уметь с ними уживаться.</w:t>
      </w:r>
    </w:p>
    <w:p w:rsidR="00AF04DA" w:rsidRPr="00237AE4" w:rsidRDefault="00AF04DA" w:rsidP="00EA68EC">
      <w:pPr>
        <w:pStyle w:val="15"/>
        <w:spacing w:after="0" w:afterAutospacing="0"/>
        <w:ind w:right="-6" w:firstLine="709"/>
        <w:jc w:val="both"/>
        <w:rPr>
          <w:sz w:val="28"/>
          <w:szCs w:val="28"/>
          <w:highlight w:val="yellow"/>
        </w:rPr>
      </w:pPr>
      <w:r w:rsidRPr="00237AE4">
        <w:rPr>
          <w:sz w:val="28"/>
          <w:szCs w:val="28"/>
        </w:rPr>
        <w:t>Жизнь в современном городе – это обязательно компромисс между человеком и технологиями. Нужно не отвергать все, что просто тебе не нравиться, а научиться понимать и принимать среду, в которой ты живешь</w:t>
      </w:r>
      <w:r w:rsidR="0039657A" w:rsidRPr="00237AE4">
        <w:rPr>
          <w:sz w:val="28"/>
          <w:szCs w:val="28"/>
        </w:rPr>
        <w:t>.</w:t>
      </w:r>
    </w:p>
    <w:p w:rsidR="00AF04DA" w:rsidRPr="00DB421C" w:rsidRDefault="00AF04DA" w:rsidP="0065510C">
      <w:pPr>
        <w:ind w:firstLine="851"/>
        <w:jc w:val="both"/>
        <w:rPr>
          <w:color w:val="00B0F0"/>
          <w:sz w:val="28"/>
          <w:szCs w:val="28"/>
          <w:highlight w:val="yellow"/>
        </w:rPr>
      </w:pPr>
    </w:p>
    <w:p w:rsidR="00C33069" w:rsidRPr="00EB5E63" w:rsidRDefault="00C33069" w:rsidP="00C33069">
      <w:pPr>
        <w:ind w:firstLine="709"/>
        <w:jc w:val="both"/>
        <w:rPr>
          <w:sz w:val="28"/>
          <w:szCs w:val="28"/>
        </w:rPr>
      </w:pPr>
      <w:r w:rsidRPr="00237AE4">
        <w:rPr>
          <w:b/>
          <w:sz w:val="28"/>
          <w:szCs w:val="28"/>
        </w:rPr>
        <w:t>Настоящим проектом</w:t>
      </w:r>
      <w:r w:rsidRPr="00237AE4">
        <w:rPr>
          <w:sz w:val="28"/>
          <w:szCs w:val="28"/>
        </w:rPr>
        <w:t xml:space="preserve"> предусматривается </w:t>
      </w:r>
      <w:r w:rsidR="00237AE4" w:rsidRPr="00237AE4">
        <w:rPr>
          <w:sz w:val="28"/>
          <w:szCs w:val="28"/>
        </w:rPr>
        <w:t>возведение</w:t>
      </w:r>
      <w:r w:rsidRPr="00237AE4">
        <w:rPr>
          <w:sz w:val="28"/>
          <w:szCs w:val="28"/>
        </w:rPr>
        <w:t xml:space="preserve"> базовой станции </w:t>
      </w:r>
      <w:r w:rsidR="00237AE4" w:rsidRPr="00237AE4">
        <w:rPr>
          <w:sz w:val="28"/>
          <w:szCs w:val="28"/>
        </w:rPr>
        <w:t xml:space="preserve">вллизи </w:t>
      </w:r>
      <w:r w:rsidR="001F6871" w:rsidRPr="00237AE4">
        <w:rPr>
          <w:sz w:val="28"/>
          <w:szCs w:val="28"/>
        </w:rPr>
        <w:t>н.п</w:t>
      </w:r>
      <w:r w:rsidR="00C97A86" w:rsidRPr="00237AE4">
        <w:rPr>
          <w:sz w:val="28"/>
          <w:szCs w:val="28"/>
        </w:rPr>
        <w:t>.</w:t>
      </w:r>
      <w:r w:rsidR="00237AE4" w:rsidRPr="00237AE4">
        <w:rPr>
          <w:sz w:val="28"/>
          <w:szCs w:val="28"/>
        </w:rPr>
        <w:t>Домашковичи Докшицкого</w:t>
      </w:r>
      <w:r w:rsidR="00C97A86" w:rsidRPr="00237AE4">
        <w:rPr>
          <w:sz w:val="28"/>
          <w:szCs w:val="28"/>
        </w:rPr>
        <w:t xml:space="preserve"> района на землях </w:t>
      </w:r>
      <w:r w:rsidR="00237AE4" w:rsidRPr="00237AE4">
        <w:rPr>
          <w:sz w:val="28"/>
          <w:szCs w:val="28"/>
        </w:rPr>
        <w:t>РСКУП «Санаторий «</w:t>
      </w:r>
      <w:r w:rsidR="00237AE4" w:rsidRPr="00EB5E63">
        <w:rPr>
          <w:sz w:val="28"/>
          <w:szCs w:val="28"/>
        </w:rPr>
        <w:t>Лесное» Комитета государственной безопасности Республики Беларусь.</w:t>
      </w:r>
    </w:p>
    <w:p w:rsidR="00C33069" w:rsidRPr="00EB5E63" w:rsidRDefault="00C33069" w:rsidP="00C33069">
      <w:pPr>
        <w:ind w:firstLine="709"/>
        <w:jc w:val="both"/>
        <w:rPr>
          <w:sz w:val="28"/>
          <w:szCs w:val="28"/>
        </w:rPr>
      </w:pPr>
      <w:r w:rsidRPr="00EB5E63">
        <w:rPr>
          <w:sz w:val="28"/>
          <w:szCs w:val="28"/>
        </w:rPr>
        <w:t>Для обеспечения электроснабжения базовой станции проектом предусма</w:t>
      </w:r>
      <w:r w:rsidRPr="00EB5E63">
        <w:rPr>
          <w:sz w:val="28"/>
          <w:szCs w:val="28"/>
        </w:rPr>
        <w:t>т</w:t>
      </w:r>
      <w:r w:rsidRPr="00EB5E63">
        <w:rPr>
          <w:sz w:val="28"/>
          <w:szCs w:val="28"/>
        </w:rPr>
        <w:t>ривается прохождение кабельной линии 0,4кВ до базовой станции.</w:t>
      </w:r>
    </w:p>
    <w:p w:rsidR="00C33069" w:rsidRPr="00EB5E63" w:rsidRDefault="00C33069" w:rsidP="00C33069">
      <w:pPr>
        <w:ind w:firstLine="709"/>
        <w:jc w:val="both"/>
        <w:rPr>
          <w:sz w:val="28"/>
          <w:szCs w:val="28"/>
        </w:rPr>
      </w:pPr>
      <w:r w:rsidRPr="00EB5E63">
        <w:rPr>
          <w:sz w:val="28"/>
          <w:szCs w:val="28"/>
        </w:rPr>
        <w:t>Трасса кабельной линии проходит:</w:t>
      </w:r>
    </w:p>
    <w:p w:rsidR="00EB5E63" w:rsidRPr="00EB5E63" w:rsidRDefault="00C33069" w:rsidP="00EB5E63">
      <w:pPr>
        <w:ind w:firstLine="709"/>
        <w:jc w:val="both"/>
        <w:rPr>
          <w:sz w:val="28"/>
          <w:szCs w:val="28"/>
        </w:rPr>
      </w:pPr>
      <w:r w:rsidRPr="00EB5E63">
        <w:rPr>
          <w:sz w:val="28"/>
          <w:szCs w:val="28"/>
        </w:rPr>
        <w:t xml:space="preserve">-по землям </w:t>
      </w:r>
      <w:r w:rsidR="00EB5E63" w:rsidRPr="00EB5E63">
        <w:rPr>
          <w:sz w:val="28"/>
          <w:szCs w:val="28"/>
        </w:rPr>
        <w:t>РСКУП «Санаторий «Лесное» Комитета государственной без</w:t>
      </w:r>
      <w:r w:rsidR="00EB5E63" w:rsidRPr="00EB5E63">
        <w:rPr>
          <w:sz w:val="28"/>
          <w:szCs w:val="28"/>
        </w:rPr>
        <w:t>о</w:t>
      </w:r>
      <w:r w:rsidR="00EB5E63" w:rsidRPr="00EB5E63">
        <w:rPr>
          <w:sz w:val="28"/>
          <w:szCs w:val="28"/>
        </w:rPr>
        <w:t>пасности Республики Беларусь.</w:t>
      </w:r>
    </w:p>
    <w:p w:rsidR="00625775" w:rsidRPr="00DB421C" w:rsidRDefault="00625775" w:rsidP="006C551A">
      <w:pPr>
        <w:ind w:firstLine="709"/>
        <w:jc w:val="both"/>
        <w:rPr>
          <w:color w:val="00B0F0"/>
          <w:sz w:val="28"/>
          <w:szCs w:val="28"/>
        </w:rPr>
      </w:pPr>
    </w:p>
    <w:p w:rsidR="00BB1AEE" w:rsidRDefault="00BB1AEE" w:rsidP="00BB1AEE">
      <w:pPr>
        <w:ind w:firstLine="709"/>
        <w:jc w:val="both"/>
        <w:rPr>
          <w:sz w:val="28"/>
          <w:szCs w:val="28"/>
        </w:rPr>
      </w:pPr>
      <w:r>
        <w:rPr>
          <w:sz w:val="28"/>
          <w:szCs w:val="28"/>
        </w:rPr>
        <w:t>На территории участка, испрашиваемого в постоянное пользование, уст</w:t>
      </w:r>
      <w:r>
        <w:rPr>
          <w:sz w:val="28"/>
          <w:szCs w:val="28"/>
        </w:rPr>
        <w:t>а</w:t>
      </w:r>
      <w:r>
        <w:rPr>
          <w:sz w:val="28"/>
          <w:szCs w:val="28"/>
        </w:rPr>
        <w:t>навливается башня 40 м и площадка для оборудования базовой станции. Террит</w:t>
      </w:r>
      <w:r>
        <w:rPr>
          <w:sz w:val="28"/>
          <w:szCs w:val="28"/>
        </w:rPr>
        <w:t>о</w:t>
      </w:r>
      <w:r>
        <w:rPr>
          <w:sz w:val="28"/>
          <w:szCs w:val="28"/>
        </w:rPr>
        <w:t>рия ограждается металлическим забором для предотвращения несанкционирова</w:t>
      </w:r>
      <w:r>
        <w:rPr>
          <w:sz w:val="28"/>
          <w:szCs w:val="28"/>
        </w:rPr>
        <w:t>н</w:t>
      </w:r>
      <w:r>
        <w:rPr>
          <w:sz w:val="28"/>
          <w:szCs w:val="28"/>
        </w:rPr>
        <w:t>ного доступа на площадку.</w:t>
      </w:r>
    </w:p>
    <w:p w:rsidR="002C566B" w:rsidRPr="00F82C61" w:rsidRDefault="002C566B" w:rsidP="006C551A">
      <w:pPr>
        <w:ind w:firstLine="709"/>
        <w:jc w:val="both"/>
        <w:rPr>
          <w:sz w:val="28"/>
          <w:szCs w:val="28"/>
        </w:rPr>
      </w:pPr>
      <w:r w:rsidRPr="00F82C61">
        <w:rPr>
          <w:sz w:val="28"/>
          <w:szCs w:val="28"/>
        </w:rPr>
        <w:t xml:space="preserve">Подъезд к участку производится по существующей дорожной сети.  </w:t>
      </w:r>
    </w:p>
    <w:p w:rsidR="0072202E" w:rsidRPr="00F82C61" w:rsidRDefault="0072202E" w:rsidP="006C551A">
      <w:pPr>
        <w:ind w:firstLine="709"/>
        <w:jc w:val="both"/>
        <w:rPr>
          <w:sz w:val="28"/>
          <w:szCs w:val="28"/>
          <w:highlight w:val="yellow"/>
        </w:rPr>
      </w:pPr>
    </w:p>
    <w:p w:rsidR="00984C82" w:rsidRPr="00EB5E63" w:rsidRDefault="00984C82" w:rsidP="006C551A">
      <w:pPr>
        <w:pStyle w:val="20"/>
        <w:ind w:firstLine="709"/>
        <w:rPr>
          <w:sz w:val="28"/>
          <w:szCs w:val="28"/>
        </w:rPr>
      </w:pPr>
      <w:r w:rsidRPr="00EB5E63">
        <w:rPr>
          <w:b/>
          <w:sz w:val="28"/>
          <w:szCs w:val="28"/>
        </w:rPr>
        <w:t>Заказчиком проекта</w:t>
      </w:r>
      <w:r w:rsidRPr="00EB5E63">
        <w:rPr>
          <w:sz w:val="28"/>
          <w:szCs w:val="28"/>
        </w:rPr>
        <w:t xml:space="preserve"> строительства </w:t>
      </w:r>
      <w:r w:rsidR="00D84C8C" w:rsidRPr="00EB5E63">
        <w:rPr>
          <w:sz w:val="28"/>
          <w:szCs w:val="28"/>
        </w:rPr>
        <w:t>унитарное предприятие по оказанию услуг «А1».</w:t>
      </w:r>
    </w:p>
    <w:p w:rsidR="00936152" w:rsidRPr="00EB5E63" w:rsidRDefault="00936152" w:rsidP="006C551A">
      <w:pPr>
        <w:ind w:firstLine="709"/>
        <w:jc w:val="both"/>
        <w:rPr>
          <w:sz w:val="28"/>
          <w:szCs w:val="28"/>
        </w:rPr>
      </w:pPr>
      <w:r w:rsidRPr="00EB5E63">
        <w:rPr>
          <w:sz w:val="28"/>
          <w:szCs w:val="28"/>
        </w:rPr>
        <w:t xml:space="preserve">Основное направление деятельности предприятия – </w:t>
      </w:r>
      <w:r w:rsidR="00D84C8C" w:rsidRPr="00EB5E63">
        <w:rPr>
          <w:sz w:val="28"/>
          <w:szCs w:val="28"/>
        </w:rPr>
        <w:t>предоставление тел</w:t>
      </w:r>
      <w:r w:rsidR="00D84C8C" w:rsidRPr="00EB5E63">
        <w:rPr>
          <w:sz w:val="28"/>
          <w:szCs w:val="28"/>
        </w:rPr>
        <w:t>е</w:t>
      </w:r>
      <w:r w:rsidR="00D84C8C" w:rsidRPr="00EB5E63">
        <w:rPr>
          <w:sz w:val="28"/>
          <w:szCs w:val="28"/>
        </w:rPr>
        <w:t>коммуникационных, ИКТ- и контент-услуг в Беларуси.</w:t>
      </w:r>
    </w:p>
    <w:p w:rsidR="00D84C8C" w:rsidRPr="00EB5E63" w:rsidRDefault="00D84C8C" w:rsidP="006C551A">
      <w:pPr>
        <w:pStyle w:val="20"/>
        <w:ind w:firstLine="709"/>
        <w:rPr>
          <w:sz w:val="28"/>
          <w:szCs w:val="28"/>
        </w:rPr>
      </w:pPr>
      <w:r w:rsidRPr="00EB5E63">
        <w:rPr>
          <w:sz w:val="28"/>
          <w:szCs w:val="28"/>
        </w:rPr>
        <w:t>Коммерческую деятельность компания начала 16 апреля 1999 г., став пе</w:t>
      </w:r>
      <w:r w:rsidRPr="00EB5E63">
        <w:rPr>
          <w:sz w:val="28"/>
          <w:szCs w:val="28"/>
        </w:rPr>
        <w:t>р</w:t>
      </w:r>
      <w:r w:rsidRPr="00EB5E63">
        <w:rPr>
          <w:sz w:val="28"/>
          <w:szCs w:val="28"/>
        </w:rPr>
        <w:t xml:space="preserve">вым мобильным оператором стандарта GSM в стране. С ноября 2007 г. входит в состав международной группы </w:t>
      </w:r>
      <w:hyperlink r:id="rId8" w:tgtFrame="_blank" w:history="1">
        <w:r w:rsidRPr="00EB5E63">
          <w:rPr>
            <w:sz w:val="28"/>
            <w:szCs w:val="28"/>
          </w:rPr>
          <w:t>A1 Telekom Austria Group</w:t>
        </w:r>
      </w:hyperlink>
      <w:r w:rsidRPr="00EB5E63">
        <w:rPr>
          <w:sz w:val="28"/>
          <w:szCs w:val="28"/>
        </w:rPr>
        <w:t>, являющейся европе</w:t>
      </w:r>
      <w:r w:rsidRPr="00EB5E63">
        <w:rPr>
          <w:sz w:val="28"/>
          <w:szCs w:val="28"/>
        </w:rPr>
        <w:t>й</w:t>
      </w:r>
      <w:r w:rsidRPr="00EB5E63">
        <w:rPr>
          <w:sz w:val="28"/>
          <w:szCs w:val="28"/>
        </w:rPr>
        <w:lastRenderedPageBreak/>
        <w:t>ским подразделением транснационального холдинга América Móvil, одного из крупнейших мировых провайдеров беспроводных услуг. До августа 2019 г. ко</w:t>
      </w:r>
      <w:r w:rsidRPr="00EB5E63">
        <w:rPr>
          <w:sz w:val="28"/>
          <w:szCs w:val="28"/>
        </w:rPr>
        <w:t>м</w:t>
      </w:r>
      <w:r w:rsidRPr="00EB5E63">
        <w:rPr>
          <w:sz w:val="28"/>
          <w:szCs w:val="28"/>
        </w:rPr>
        <w:t>пания вела операционную деятельность под брендом velcom.</w:t>
      </w:r>
    </w:p>
    <w:p w:rsidR="00D84C8C" w:rsidRPr="00EB5E63" w:rsidRDefault="00D84C8C" w:rsidP="006C551A">
      <w:pPr>
        <w:pStyle w:val="20"/>
        <w:ind w:firstLine="709"/>
        <w:rPr>
          <w:sz w:val="28"/>
          <w:szCs w:val="28"/>
        </w:rPr>
      </w:pPr>
      <w:r w:rsidRPr="00EB5E63">
        <w:rPr>
          <w:sz w:val="28"/>
          <w:szCs w:val="28"/>
        </w:rPr>
        <w:t>Абонентами мобильной связи A1 в Беларуси являются более 4,9 миллионов человек, свыше 1 млн домохозяйств имеют возможность доступа к сети фиксир</w:t>
      </w:r>
      <w:r w:rsidRPr="00EB5E63">
        <w:rPr>
          <w:sz w:val="28"/>
          <w:szCs w:val="28"/>
        </w:rPr>
        <w:t>о</w:t>
      </w:r>
      <w:r w:rsidRPr="00EB5E63">
        <w:rPr>
          <w:sz w:val="28"/>
          <w:szCs w:val="28"/>
        </w:rPr>
        <w:t>ванной связи по технологиям GPON и Ethernet во всех областных городах и большинстве районных центров. Кроме того, A1 предоставляет услуги цифрового телевидения IPTV под брендом VOKA, а также услуги хранения данных и обла</w:t>
      </w:r>
      <w:r w:rsidRPr="00EB5E63">
        <w:rPr>
          <w:sz w:val="28"/>
          <w:szCs w:val="28"/>
        </w:rPr>
        <w:t>ч</w:t>
      </w:r>
      <w:r w:rsidRPr="00EB5E63">
        <w:rPr>
          <w:sz w:val="28"/>
          <w:szCs w:val="28"/>
        </w:rPr>
        <w:t>ные сервисы на базе собственного дата-центра, одного из крупнейших в стране. В компании работают около 3000 человек, а фирменные центры продаж и обслуж</w:t>
      </w:r>
      <w:r w:rsidRPr="00EB5E63">
        <w:rPr>
          <w:sz w:val="28"/>
          <w:szCs w:val="28"/>
        </w:rPr>
        <w:t>и</w:t>
      </w:r>
      <w:r w:rsidRPr="00EB5E63">
        <w:rPr>
          <w:sz w:val="28"/>
          <w:szCs w:val="28"/>
        </w:rPr>
        <w:t>вания расположены во всех крупных населенных пунктах страны.</w:t>
      </w:r>
    </w:p>
    <w:p w:rsidR="00904F42" w:rsidRPr="00EB5E63" w:rsidRDefault="00904F42" w:rsidP="006C551A">
      <w:pPr>
        <w:pStyle w:val="20"/>
        <w:ind w:firstLine="709"/>
        <w:rPr>
          <w:sz w:val="28"/>
          <w:szCs w:val="28"/>
        </w:rPr>
      </w:pPr>
    </w:p>
    <w:p w:rsidR="00D84C8C" w:rsidRPr="00EB5E63" w:rsidRDefault="00D84C8C" w:rsidP="006C551A">
      <w:pPr>
        <w:pStyle w:val="20"/>
        <w:ind w:firstLine="709"/>
        <w:rPr>
          <w:sz w:val="28"/>
          <w:szCs w:val="28"/>
        </w:rPr>
      </w:pPr>
      <w:r w:rsidRPr="00EB5E63">
        <w:rPr>
          <w:sz w:val="28"/>
          <w:szCs w:val="28"/>
        </w:rPr>
        <w:t>Компания A1 предоставляет на территории Беларуси услуги мобильной св</w:t>
      </w:r>
      <w:r w:rsidRPr="00EB5E63">
        <w:rPr>
          <w:sz w:val="28"/>
          <w:szCs w:val="28"/>
        </w:rPr>
        <w:t>я</w:t>
      </w:r>
      <w:r w:rsidRPr="00EB5E63">
        <w:rPr>
          <w:sz w:val="28"/>
          <w:szCs w:val="28"/>
        </w:rPr>
        <w:t>зи стандарта GSM 900/1800, UMTS 900/2100 (WCDMA/HSDPA/HSUPA/HSPA+), а также 4G (LTE, в сети инфраструктурного оператора beСloud). Абонентам до</w:t>
      </w:r>
      <w:r w:rsidRPr="00EB5E63">
        <w:rPr>
          <w:sz w:val="28"/>
          <w:szCs w:val="28"/>
        </w:rPr>
        <w:t>с</w:t>
      </w:r>
      <w:r w:rsidRPr="00EB5E63">
        <w:rPr>
          <w:sz w:val="28"/>
          <w:szCs w:val="28"/>
        </w:rPr>
        <w:t>тупен полный набор базовых услуг, а также дополнительные сервисы. Звонки HD-формата и скоростной интернет доступны на территории, на которой проживает 99% населения страны. </w:t>
      </w:r>
    </w:p>
    <w:p w:rsidR="00D84C8C" w:rsidRPr="00EB5E63" w:rsidRDefault="00D84C8C" w:rsidP="006C551A">
      <w:pPr>
        <w:pStyle w:val="20"/>
        <w:ind w:firstLine="709"/>
        <w:rPr>
          <w:sz w:val="28"/>
          <w:szCs w:val="28"/>
        </w:rPr>
      </w:pPr>
      <w:r w:rsidRPr="00EB5E63">
        <w:rPr>
          <w:sz w:val="28"/>
          <w:szCs w:val="28"/>
        </w:rPr>
        <w:t>Также A1 является одним из крупнейших в Беларуси частным оператором фиксированного интернет-доступа, предоставляя абонентам высокоскоростной доступ в интернет на основе собственной оптоволоконной сети по технологиям Ethernet и GPON. При этом для клиентов-юридических лиц оказывается комплекс услуг по организации доступа в интернет по индивидуальной волоконной линии.</w:t>
      </w:r>
    </w:p>
    <w:p w:rsidR="00D84C8C" w:rsidRPr="00EB5E63" w:rsidRDefault="00D84C8C" w:rsidP="006C551A">
      <w:pPr>
        <w:pStyle w:val="20"/>
        <w:ind w:firstLine="709"/>
        <w:rPr>
          <w:sz w:val="28"/>
          <w:szCs w:val="28"/>
        </w:rPr>
      </w:pPr>
      <w:r w:rsidRPr="00EB5E63">
        <w:rPr>
          <w:sz w:val="28"/>
          <w:szCs w:val="28"/>
        </w:rPr>
        <w:t>Активное развитие сети происходило в 2016—2018 гг., когда к сети опер</w:t>
      </w:r>
      <w:r w:rsidRPr="00EB5E63">
        <w:rPr>
          <w:sz w:val="28"/>
          <w:szCs w:val="28"/>
        </w:rPr>
        <w:t>а</w:t>
      </w:r>
      <w:r w:rsidRPr="00EB5E63">
        <w:rPr>
          <w:sz w:val="28"/>
          <w:szCs w:val="28"/>
        </w:rPr>
        <w:t>тора присоединились абоненты провайдеров «Атлант Телеком» (Минск), «Айч</w:t>
      </w:r>
      <w:r w:rsidRPr="00EB5E63">
        <w:rPr>
          <w:sz w:val="28"/>
          <w:szCs w:val="28"/>
        </w:rPr>
        <w:t>ы</w:t>
      </w:r>
      <w:r w:rsidRPr="00EB5E63">
        <w:rPr>
          <w:sz w:val="28"/>
          <w:szCs w:val="28"/>
        </w:rPr>
        <w:t>на плюс» (Минск), «Белинфонет» (Минск), «Гарант» (Гомель и Витебск), «Са</w:t>
      </w:r>
      <w:r w:rsidRPr="00EB5E63">
        <w:rPr>
          <w:sz w:val="28"/>
          <w:szCs w:val="28"/>
        </w:rPr>
        <w:t>м</w:t>
      </w:r>
      <w:r w:rsidRPr="00EB5E63">
        <w:rPr>
          <w:sz w:val="28"/>
          <w:szCs w:val="28"/>
        </w:rPr>
        <w:t>мит» (Полоцк), «Ранак Медиа» (Светлогорск) и частично «Деловая сеть» (Минск).</w:t>
      </w:r>
    </w:p>
    <w:p w:rsidR="00984C82" w:rsidRPr="00EB5E63" w:rsidRDefault="00984C82" w:rsidP="006C551A">
      <w:pPr>
        <w:pStyle w:val="20"/>
        <w:ind w:firstLine="709"/>
        <w:rPr>
          <w:sz w:val="28"/>
          <w:szCs w:val="28"/>
        </w:rPr>
      </w:pPr>
    </w:p>
    <w:p w:rsidR="00D84C8C" w:rsidRPr="00EB5E63" w:rsidRDefault="00D84C8C" w:rsidP="006C551A">
      <w:pPr>
        <w:pStyle w:val="20"/>
        <w:ind w:firstLine="709"/>
        <w:rPr>
          <w:sz w:val="28"/>
          <w:szCs w:val="28"/>
        </w:rPr>
      </w:pPr>
      <w:r w:rsidRPr="00EB5E63">
        <w:rPr>
          <w:sz w:val="28"/>
          <w:szCs w:val="28"/>
        </w:rPr>
        <w:t>В списке приоритетных направлений деятельности A1 как социально отве</w:t>
      </w:r>
      <w:r w:rsidRPr="00EB5E63">
        <w:rPr>
          <w:sz w:val="28"/>
          <w:szCs w:val="28"/>
        </w:rPr>
        <w:t>т</w:t>
      </w:r>
      <w:r w:rsidRPr="00EB5E63">
        <w:rPr>
          <w:sz w:val="28"/>
          <w:szCs w:val="28"/>
        </w:rPr>
        <w:t>ственного бизнеса – помощь детям и поддержка национальной самоидентифик</w:t>
      </w:r>
      <w:r w:rsidRPr="00EB5E63">
        <w:rPr>
          <w:sz w:val="28"/>
          <w:szCs w:val="28"/>
        </w:rPr>
        <w:t>а</w:t>
      </w:r>
      <w:r w:rsidRPr="00EB5E63">
        <w:rPr>
          <w:sz w:val="28"/>
          <w:szCs w:val="28"/>
        </w:rPr>
        <w:t>ции. Компания гордится долгой историей благотворительности и помощи ну</w:t>
      </w:r>
      <w:r w:rsidRPr="00EB5E63">
        <w:rPr>
          <w:sz w:val="28"/>
          <w:szCs w:val="28"/>
        </w:rPr>
        <w:t>ж</w:t>
      </w:r>
      <w:r w:rsidRPr="00EB5E63">
        <w:rPr>
          <w:sz w:val="28"/>
          <w:szCs w:val="28"/>
        </w:rPr>
        <w:t>дающимся детям, а также реализует масштабные социальные образовательные проекты. </w:t>
      </w:r>
    </w:p>
    <w:p w:rsidR="00D84C8C" w:rsidRPr="00EB5E63" w:rsidRDefault="00D84C8C" w:rsidP="006C551A">
      <w:pPr>
        <w:pStyle w:val="20"/>
        <w:ind w:firstLine="709"/>
        <w:rPr>
          <w:sz w:val="28"/>
          <w:szCs w:val="28"/>
        </w:rPr>
      </w:pPr>
      <w:r w:rsidRPr="00EB5E63">
        <w:rPr>
          <w:sz w:val="28"/>
          <w:szCs w:val="28"/>
        </w:rPr>
        <w:t>A1 также стремится помочь белорусам заново открыть свое наследие: тр</w:t>
      </w:r>
      <w:r w:rsidRPr="00EB5E63">
        <w:rPr>
          <w:sz w:val="28"/>
          <w:szCs w:val="28"/>
        </w:rPr>
        <w:t>а</w:t>
      </w:r>
      <w:r w:rsidRPr="00EB5E63">
        <w:rPr>
          <w:sz w:val="28"/>
          <w:szCs w:val="28"/>
        </w:rPr>
        <w:t>диции, историю, культуру и другие элементы национального достояния. Комп</w:t>
      </w:r>
      <w:r w:rsidRPr="00EB5E63">
        <w:rPr>
          <w:sz w:val="28"/>
          <w:szCs w:val="28"/>
        </w:rPr>
        <w:t>а</w:t>
      </w:r>
      <w:r w:rsidRPr="00EB5E63">
        <w:rPr>
          <w:sz w:val="28"/>
          <w:szCs w:val="28"/>
        </w:rPr>
        <w:t>ния обращает особое внимание на важнейшие белорусские артефакты, такие, как белорусский язык, национальное искусство и уголки нетронутой природы.</w:t>
      </w:r>
    </w:p>
    <w:p w:rsidR="00D84C8C" w:rsidRPr="00EB5E63" w:rsidRDefault="00D84C8C" w:rsidP="0067332B">
      <w:pPr>
        <w:ind w:firstLine="851"/>
        <w:jc w:val="both"/>
        <w:rPr>
          <w:sz w:val="28"/>
          <w:szCs w:val="28"/>
        </w:rPr>
      </w:pPr>
    </w:p>
    <w:p w:rsidR="00110AD0" w:rsidRPr="00DB421C" w:rsidRDefault="00110AD0" w:rsidP="0067332B">
      <w:pPr>
        <w:ind w:firstLine="851"/>
        <w:jc w:val="both"/>
        <w:rPr>
          <w:color w:val="00B0F0"/>
          <w:sz w:val="28"/>
          <w:szCs w:val="28"/>
        </w:rPr>
      </w:pPr>
    </w:p>
    <w:p w:rsidR="00635190" w:rsidRPr="007C330F" w:rsidRDefault="00635190" w:rsidP="00635190">
      <w:pPr>
        <w:pStyle w:val="20"/>
        <w:ind w:firstLine="709"/>
        <w:rPr>
          <w:b/>
          <w:sz w:val="28"/>
          <w:szCs w:val="28"/>
        </w:rPr>
      </w:pPr>
      <w:bookmarkStart w:id="1" w:name="bookmark3"/>
      <w:r w:rsidRPr="007C330F">
        <w:rPr>
          <w:b/>
          <w:sz w:val="28"/>
          <w:szCs w:val="28"/>
        </w:rPr>
        <w:t>Район размещения планируемой хозяйственной деятельности</w:t>
      </w:r>
      <w:bookmarkEnd w:id="1"/>
    </w:p>
    <w:p w:rsidR="00CD592B" w:rsidRPr="007C330F" w:rsidRDefault="00CD592B" w:rsidP="00635190">
      <w:pPr>
        <w:pStyle w:val="20"/>
        <w:ind w:firstLine="709"/>
        <w:rPr>
          <w:sz w:val="28"/>
          <w:szCs w:val="28"/>
        </w:rPr>
      </w:pPr>
    </w:p>
    <w:p w:rsidR="00DB489C" w:rsidRPr="007C330F" w:rsidRDefault="00DB489C" w:rsidP="00635190">
      <w:pPr>
        <w:pStyle w:val="20"/>
        <w:ind w:firstLine="709"/>
        <w:rPr>
          <w:sz w:val="28"/>
          <w:szCs w:val="28"/>
        </w:rPr>
      </w:pPr>
      <w:r w:rsidRPr="007C330F">
        <w:rPr>
          <w:sz w:val="28"/>
          <w:szCs w:val="28"/>
        </w:rPr>
        <w:t xml:space="preserve">Площадка размещения базовой станции </w:t>
      </w:r>
      <w:r w:rsidR="001F6871" w:rsidRPr="007C330F">
        <w:rPr>
          <w:sz w:val="28"/>
          <w:szCs w:val="28"/>
        </w:rPr>
        <w:t>в</w:t>
      </w:r>
      <w:r w:rsidR="00EB5E63" w:rsidRPr="007C330F">
        <w:rPr>
          <w:sz w:val="28"/>
          <w:szCs w:val="28"/>
        </w:rPr>
        <w:t xml:space="preserve">близи </w:t>
      </w:r>
      <w:r w:rsidR="001F6871" w:rsidRPr="007C330F">
        <w:rPr>
          <w:sz w:val="28"/>
          <w:szCs w:val="28"/>
        </w:rPr>
        <w:t xml:space="preserve"> н.п.</w:t>
      </w:r>
      <w:r w:rsidR="00EB5E63" w:rsidRPr="007C330F">
        <w:rPr>
          <w:sz w:val="28"/>
          <w:szCs w:val="28"/>
        </w:rPr>
        <w:t>Домашковичи Докши</w:t>
      </w:r>
      <w:r w:rsidR="00EB5E63" w:rsidRPr="007C330F">
        <w:rPr>
          <w:sz w:val="28"/>
          <w:szCs w:val="28"/>
        </w:rPr>
        <w:t>ц</w:t>
      </w:r>
      <w:r w:rsidR="00EB5E63" w:rsidRPr="007C330F">
        <w:rPr>
          <w:sz w:val="28"/>
          <w:szCs w:val="28"/>
        </w:rPr>
        <w:t>кого</w:t>
      </w:r>
      <w:r w:rsidR="001F6871" w:rsidRPr="007C330F">
        <w:rPr>
          <w:sz w:val="28"/>
          <w:szCs w:val="28"/>
        </w:rPr>
        <w:t xml:space="preserve"> района на землях </w:t>
      </w:r>
      <w:r w:rsidR="007C330F" w:rsidRPr="007C330F">
        <w:rPr>
          <w:sz w:val="28"/>
          <w:szCs w:val="28"/>
        </w:rPr>
        <w:t>РСКУП «Санаторий «Лесное» Комитета государственной безопасности Республики Беларусь.</w:t>
      </w:r>
    </w:p>
    <w:p w:rsidR="00C62ECA" w:rsidRPr="007C330F" w:rsidRDefault="00C62ECA" w:rsidP="00993FB4">
      <w:pPr>
        <w:pStyle w:val="aff1"/>
        <w:ind w:firstLine="709"/>
        <w:rPr>
          <w:b w:val="0"/>
          <w:sz w:val="28"/>
          <w:szCs w:val="28"/>
        </w:rPr>
      </w:pPr>
    </w:p>
    <w:p w:rsidR="00E967AB" w:rsidRPr="007C330F" w:rsidRDefault="00E967AB" w:rsidP="00BA55BD">
      <w:pPr>
        <w:pStyle w:val="20"/>
        <w:ind w:firstLine="709"/>
        <w:rPr>
          <w:sz w:val="28"/>
          <w:szCs w:val="28"/>
        </w:rPr>
      </w:pPr>
    </w:p>
    <w:p w:rsidR="00D80475" w:rsidRPr="00DB421C" w:rsidRDefault="00D80475" w:rsidP="009A6947">
      <w:pPr>
        <w:pStyle w:val="20"/>
        <w:jc w:val="center"/>
        <w:rPr>
          <w:color w:val="00B0F0"/>
          <w:sz w:val="28"/>
          <w:szCs w:val="28"/>
        </w:rPr>
      </w:pPr>
    </w:p>
    <w:p w:rsidR="00017298" w:rsidRPr="00DB421C" w:rsidRDefault="00E2657A" w:rsidP="00110AD0">
      <w:pPr>
        <w:pStyle w:val="20"/>
        <w:jc w:val="center"/>
        <w:rPr>
          <w:color w:val="00B0F0"/>
          <w:sz w:val="28"/>
          <w:szCs w:val="28"/>
        </w:rPr>
      </w:pPr>
      <w:r>
        <w:rPr>
          <w:noProof/>
        </w:rPr>
        <w:drawing>
          <wp:inline distT="0" distB="0" distL="0" distR="0">
            <wp:extent cx="5257800" cy="6743700"/>
            <wp:effectExtent l="0" t="0" r="0" b="0"/>
            <wp:docPr id="1737570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57000" name=""/>
                    <pic:cNvPicPr/>
                  </pic:nvPicPr>
                  <pic:blipFill>
                    <a:blip r:embed="rId9"/>
                    <a:stretch>
                      <a:fillRect/>
                    </a:stretch>
                  </pic:blipFill>
                  <pic:spPr>
                    <a:xfrm>
                      <a:off x="0" y="0"/>
                      <a:ext cx="5257800" cy="6743700"/>
                    </a:xfrm>
                    <a:prstGeom prst="rect">
                      <a:avLst/>
                    </a:prstGeom>
                  </pic:spPr>
                </pic:pic>
              </a:graphicData>
            </a:graphic>
          </wp:inline>
        </w:drawing>
      </w:r>
    </w:p>
    <w:p w:rsidR="00441A50" w:rsidRPr="00E2657A" w:rsidRDefault="00441A50" w:rsidP="00441A50">
      <w:pPr>
        <w:pStyle w:val="20"/>
        <w:tabs>
          <w:tab w:val="num" w:pos="0"/>
        </w:tabs>
        <w:jc w:val="center"/>
        <w:rPr>
          <w:sz w:val="28"/>
          <w:szCs w:val="28"/>
        </w:rPr>
      </w:pPr>
      <w:r w:rsidRPr="00E2657A">
        <w:rPr>
          <w:sz w:val="28"/>
          <w:szCs w:val="28"/>
        </w:rPr>
        <w:t xml:space="preserve">Рисунок </w:t>
      </w:r>
      <w:r w:rsidR="00A713E2" w:rsidRPr="00E2657A">
        <w:rPr>
          <w:sz w:val="28"/>
          <w:szCs w:val="28"/>
        </w:rPr>
        <w:fldChar w:fldCharType="begin"/>
      </w:r>
      <w:r w:rsidRPr="00E2657A">
        <w:rPr>
          <w:sz w:val="28"/>
          <w:szCs w:val="28"/>
        </w:rPr>
        <w:instrText xml:space="preserve"> SEQ Рисунок \* ARABIC </w:instrText>
      </w:r>
      <w:r w:rsidR="00A713E2" w:rsidRPr="00E2657A">
        <w:rPr>
          <w:sz w:val="28"/>
          <w:szCs w:val="28"/>
        </w:rPr>
        <w:fldChar w:fldCharType="separate"/>
      </w:r>
      <w:r w:rsidR="00EA362D">
        <w:rPr>
          <w:noProof/>
          <w:sz w:val="28"/>
          <w:szCs w:val="28"/>
        </w:rPr>
        <w:t>1</w:t>
      </w:r>
      <w:r w:rsidR="00A713E2" w:rsidRPr="00E2657A">
        <w:rPr>
          <w:sz w:val="28"/>
          <w:szCs w:val="28"/>
        </w:rPr>
        <w:fldChar w:fldCharType="end"/>
      </w:r>
      <w:r w:rsidRPr="00E2657A">
        <w:rPr>
          <w:sz w:val="28"/>
          <w:szCs w:val="28"/>
        </w:rPr>
        <w:t xml:space="preserve"> – Схема размещения объекта</w:t>
      </w:r>
    </w:p>
    <w:p w:rsidR="00D25D42" w:rsidRPr="00DB421C" w:rsidRDefault="00D25D42" w:rsidP="00E967AB">
      <w:pPr>
        <w:pStyle w:val="20"/>
        <w:keepNext/>
        <w:rPr>
          <w:color w:val="00B0F0"/>
        </w:rPr>
      </w:pPr>
      <w:bookmarkStart w:id="2" w:name="bookmark4"/>
    </w:p>
    <w:p w:rsidR="00110AD0" w:rsidRPr="00DB421C" w:rsidRDefault="00A713E2" w:rsidP="00520810">
      <w:pPr>
        <w:pStyle w:val="20"/>
        <w:rPr>
          <w:b/>
          <w:color w:val="00B0F0"/>
          <w:sz w:val="28"/>
          <w:szCs w:val="28"/>
        </w:rPr>
      </w:pPr>
      <w:r w:rsidRPr="00A713E2">
        <w:rPr>
          <w:bCs/>
          <w:noProof/>
          <w:color w:val="00B0F0"/>
          <w:sz w:val="28"/>
          <w:szCs w:val="28"/>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3" o:spid="_x0000_s1026" type="#_x0000_t5" style="position:absolute;left:0;text-align:left;margin-left:157.65pt;margin-top:186.4pt;width:7.9pt;height:8.25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" fillcolor="red" strokecolor="red" strokeweight="3pt">
            <v:shadow color="#622423" opacity=".5" offset="1pt"/>
          </v:shape>
        </w:pict>
      </w:r>
      <w:r w:rsidR="00E2657A" w:rsidRPr="00A6214B">
        <w:rPr>
          <w:noProof/>
        </w:rPr>
        <w:drawing>
          <wp:inline distT="0" distB="0" distL="0" distR="0">
            <wp:extent cx="4933950" cy="3952875"/>
            <wp:effectExtent l="0" t="0" r="0" b="0"/>
            <wp:docPr id="14" name="Рисунок 2" descr="Изображение выглядит как карта, Аэрофотосъемка, С высоты птичьего полета, воздуш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выглядит как карта, Аэрофотосъемка, С высоты птичьего полета, воздушный&#10;&#10;Автоматически созданное описание"/>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33950" cy="3952875"/>
                    </a:xfrm>
                    <a:prstGeom prst="rect">
                      <a:avLst/>
                    </a:prstGeom>
                    <a:noFill/>
                    <a:ln>
                      <a:noFill/>
                    </a:ln>
                  </pic:spPr>
                </pic:pic>
              </a:graphicData>
            </a:graphic>
          </wp:inline>
        </w:drawing>
      </w:r>
    </w:p>
    <w:p w:rsidR="00110AD0" w:rsidRPr="00E2657A" w:rsidRDefault="00A713E2" w:rsidP="00110AD0">
      <w:pPr>
        <w:pStyle w:val="20"/>
        <w:ind w:firstLine="851"/>
      </w:pPr>
      <w:r w:rsidRPr="00A713E2">
        <w:rPr>
          <w:bCs/>
          <w:noProof/>
          <w:sz w:val="28"/>
          <w:szCs w:val="28"/>
        </w:rPr>
        <w:pict>
          <v:shape id="AutoShape 37" o:spid="_x0000_s2066" type="#_x0000_t5" style="position:absolute;left:0;text-align:left;margin-left:26.6pt;margin-top:3.65pt;width:7.9pt;height:8.25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" fillcolor="red" strokecolor="red" strokeweight="3pt">
            <v:shadow color="#622423" opacity=".5" offset="1pt"/>
          </v:shape>
        </w:pict>
      </w:r>
      <w:r>
        <w:rPr>
          <w:noProof/>
        </w:rPr>
        <w:pict>
          <v:shape id="AutoShape 36" o:spid="_x0000_s2065" type="#_x0000_t5" style="position:absolute;left:0;text-align:left;margin-left:389.65pt;margin-top:505.25pt;width:7.9pt;height:8.25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" fillcolor="red" strokecolor="red" strokeweight="3pt">
            <v:shadow color="#622423" opacity=".5" offset="1pt"/>
          </v:shape>
        </w:pict>
      </w:r>
      <w:r w:rsidR="00110AD0" w:rsidRPr="00E2657A">
        <w:rPr>
          <w:bCs/>
          <w:sz w:val="28"/>
          <w:szCs w:val="28"/>
        </w:rPr>
        <w:t>– проектируемый объект</w:t>
      </w:r>
    </w:p>
    <w:p w:rsidR="00110AD0" w:rsidRPr="00E2657A" w:rsidRDefault="00110AD0" w:rsidP="00110AD0">
      <w:pPr>
        <w:pStyle w:val="20"/>
        <w:keepNext/>
        <w:jc w:val="center"/>
        <w:rPr>
          <w:bCs/>
          <w:sz w:val="28"/>
          <w:szCs w:val="28"/>
        </w:rPr>
      </w:pPr>
    </w:p>
    <w:p w:rsidR="00110AD0" w:rsidRPr="00E2657A" w:rsidRDefault="00110AD0" w:rsidP="00110AD0">
      <w:pPr>
        <w:pStyle w:val="20"/>
        <w:tabs>
          <w:tab w:val="num" w:pos="0"/>
        </w:tabs>
        <w:jc w:val="center"/>
        <w:rPr>
          <w:sz w:val="28"/>
          <w:szCs w:val="28"/>
        </w:rPr>
      </w:pPr>
      <w:r w:rsidRPr="00E2657A">
        <w:rPr>
          <w:sz w:val="28"/>
          <w:szCs w:val="28"/>
        </w:rPr>
        <w:t xml:space="preserve">Рисунок </w:t>
      </w:r>
      <w:r w:rsidR="00A713E2" w:rsidRPr="00E2657A">
        <w:rPr>
          <w:sz w:val="28"/>
          <w:szCs w:val="28"/>
        </w:rPr>
        <w:fldChar w:fldCharType="begin"/>
      </w:r>
      <w:r w:rsidRPr="00E2657A">
        <w:rPr>
          <w:sz w:val="28"/>
          <w:szCs w:val="28"/>
        </w:rPr>
        <w:instrText xml:space="preserve"> SEQ Рисунок \* ARABIC </w:instrText>
      </w:r>
      <w:r w:rsidR="00A713E2" w:rsidRPr="00E2657A">
        <w:rPr>
          <w:sz w:val="28"/>
          <w:szCs w:val="28"/>
        </w:rPr>
        <w:fldChar w:fldCharType="separate"/>
      </w:r>
      <w:r w:rsidR="00EA362D">
        <w:rPr>
          <w:noProof/>
          <w:sz w:val="28"/>
          <w:szCs w:val="28"/>
        </w:rPr>
        <w:t>2</w:t>
      </w:r>
      <w:r w:rsidR="00A713E2" w:rsidRPr="00E2657A">
        <w:rPr>
          <w:sz w:val="28"/>
          <w:szCs w:val="28"/>
        </w:rPr>
        <w:fldChar w:fldCharType="end"/>
      </w:r>
      <w:r w:rsidRPr="00E2657A">
        <w:rPr>
          <w:sz w:val="28"/>
          <w:szCs w:val="28"/>
        </w:rPr>
        <w:t xml:space="preserve"> – Ситуационная схема</w:t>
      </w:r>
    </w:p>
    <w:p w:rsidR="00110AD0" w:rsidRPr="00DB421C" w:rsidRDefault="00110AD0" w:rsidP="00635190">
      <w:pPr>
        <w:pStyle w:val="20"/>
        <w:ind w:firstLine="709"/>
        <w:rPr>
          <w:b/>
          <w:color w:val="00B0F0"/>
          <w:sz w:val="28"/>
          <w:szCs w:val="28"/>
        </w:rPr>
      </w:pPr>
    </w:p>
    <w:bookmarkEnd w:id="2"/>
    <w:p w:rsidR="001E6093" w:rsidRPr="007C330F" w:rsidRDefault="001E6093" w:rsidP="001E6093">
      <w:pPr>
        <w:ind w:firstLine="709"/>
        <w:jc w:val="both"/>
        <w:rPr>
          <w:sz w:val="28"/>
          <w:szCs w:val="28"/>
        </w:rPr>
      </w:pPr>
      <w:r w:rsidRPr="007C330F">
        <w:rPr>
          <w:sz w:val="28"/>
          <w:szCs w:val="28"/>
        </w:rPr>
        <w:t>Согласно Акта выбора места размещения земельного участка для стро</w:t>
      </w:r>
      <w:r w:rsidRPr="007C330F">
        <w:rPr>
          <w:sz w:val="28"/>
          <w:szCs w:val="28"/>
        </w:rPr>
        <w:t>и</w:t>
      </w:r>
      <w:r w:rsidRPr="007C330F">
        <w:rPr>
          <w:sz w:val="28"/>
          <w:szCs w:val="28"/>
        </w:rPr>
        <w:t xml:space="preserve">тельства, утвержденного Председателем </w:t>
      </w:r>
      <w:r w:rsidR="007C330F" w:rsidRPr="007C330F">
        <w:rPr>
          <w:sz w:val="28"/>
          <w:szCs w:val="28"/>
        </w:rPr>
        <w:t>Докшицкого</w:t>
      </w:r>
      <w:r w:rsidRPr="007C330F">
        <w:rPr>
          <w:sz w:val="28"/>
          <w:szCs w:val="28"/>
        </w:rPr>
        <w:t xml:space="preserve"> районного исполнительного комитета</w:t>
      </w:r>
      <w:r w:rsidR="007C330F" w:rsidRPr="007C330F">
        <w:rPr>
          <w:sz w:val="28"/>
          <w:szCs w:val="28"/>
        </w:rPr>
        <w:t xml:space="preserve"> от 09.012023</w:t>
      </w:r>
      <w:r w:rsidRPr="007C330F">
        <w:rPr>
          <w:sz w:val="28"/>
          <w:szCs w:val="28"/>
        </w:rPr>
        <w:t>, площадь земельного участка, выбранного для строител</w:t>
      </w:r>
      <w:r w:rsidRPr="007C330F">
        <w:rPr>
          <w:sz w:val="28"/>
          <w:szCs w:val="28"/>
        </w:rPr>
        <w:t>ь</w:t>
      </w:r>
      <w:r w:rsidRPr="007C330F">
        <w:rPr>
          <w:sz w:val="28"/>
          <w:szCs w:val="28"/>
        </w:rPr>
        <w:t xml:space="preserve">ства объекта составляет </w:t>
      </w:r>
      <w:r w:rsidRPr="007C330F">
        <w:rPr>
          <w:b/>
          <w:sz w:val="28"/>
          <w:szCs w:val="28"/>
        </w:rPr>
        <w:t>0,</w:t>
      </w:r>
      <w:r w:rsidR="007C330F" w:rsidRPr="007C330F">
        <w:rPr>
          <w:b/>
          <w:sz w:val="28"/>
          <w:szCs w:val="28"/>
        </w:rPr>
        <w:t>1136</w:t>
      </w:r>
      <w:r w:rsidRPr="007C330F">
        <w:rPr>
          <w:sz w:val="28"/>
          <w:szCs w:val="28"/>
        </w:rPr>
        <w:t xml:space="preserve">га  (земли </w:t>
      </w:r>
      <w:r w:rsidR="007C330F" w:rsidRPr="007C330F">
        <w:rPr>
          <w:sz w:val="28"/>
          <w:szCs w:val="28"/>
        </w:rPr>
        <w:t>промышленности, транспорта, связи, энергетики, обороны и иного назначения</w:t>
      </w:r>
      <w:r w:rsidRPr="007C330F">
        <w:rPr>
          <w:sz w:val="28"/>
          <w:szCs w:val="28"/>
        </w:rPr>
        <w:t>).</w:t>
      </w:r>
    </w:p>
    <w:p w:rsidR="007C330F" w:rsidRPr="007C330F" w:rsidRDefault="007C330F" w:rsidP="001E6093">
      <w:pPr>
        <w:ind w:firstLine="709"/>
        <w:jc w:val="both"/>
        <w:rPr>
          <w:sz w:val="28"/>
          <w:szCs w:val="28"/>
        </w:rPr>
      </w:pPr>
    </w:p>
    <w:p w:rsidR="001E6093" w:rsidRPr="007C330F" w:rsidRDefault="001E6093" w:rsidP="001E6093">
      <w:pPr>
        <w:pStyle w:val="aff1"/>
        <w:ind w:firstLine="709"/>
        <w:rPr>
          <w:b w:val="0"/>
          <w:sz w:val="28"/>
          <w:szCs w:val="28"/>
        </w:rPr>
      </w:pPr>
      <w:r w:rsidRPr="007C330F">
        <w:rPr>
          <w:b w:val="0"/>
          <w:sz w:val="28"/>
          <w:szCs w:val="28"/>
        </w:rPr>
        <w:t xml:space="preserve">Таблица </w:t>
      </w:r>
      <w:r w:rsidR="00EA362D">
        <w:rPr>
          <w:b w:val="0"/>
          <w:sz w:val="28"/>
          <w:szCs w:val="28"/>
        </w:rPr>
        <w:t>3</w:t>
      </w:r>
      <w:r w:rsidRPr="007C330F">
        <w:rPr>
          <w:b w:val="0"/>
          <w:sz w:val="28"/>
          <w:szCs w:val="28"/>
        </w:rPr>
        <w:t xml:space="preserve"> – Технико-экономические показатели</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50"/>
        <w:gridCol w:w="1410"/>
        <w:gridCol w:w="1184"/>
      </w:tblGrid>
      <w:tr w:rsidR="00546D8D" w:rsidRPr="007C330F" w:rsidTr="00C97A86">
        <w:tc>
          <w:tcPr>
            <w:tcW w:w="7050" w:type="dxa"/>
            <w:tcBorders>
              <w:top w:val="single" w:sz="4" w:space="0" w:color="auto"/>
              <w:left w:val="single" w:sz="4" w:space="0" w:color="auto"/>
              <w:bottom w:val="single" w:sz="4" w:space="0" w:color="auto"/>
              <w:right w:val="single" w:sz="4" w:space="0" w:color="auto"/>
            </w:tcBorders>
          </w:tcPr>
          <w:p w:rsidR="001E6093" w:rsidRPr="007C330F" w:rsidRDefault="001E6093" w:rsidP="007C0C21">
            <w:pPr>
              <w:ind w:firstLine="709"/>
              <w:jc w:val="center"/>
              <w:rPr>
                <w:sz w:val="28"/>
              </w:rPr>
            </w:pPr>
            <w:r w:rsidRPr="007C330F">
              <w:rPr>
                <w:sz w:val="28"/>
              </w:rPr>
              <w:t>Наименование</w:t>
            </w:r>
          </w:p>
        </w:tc>
        <w:tc>
          <w:tcPr>
            <w:tcW w:w="1410" w:type="dxa"/>
            <w:tcBorders>
              <w:top w:val="single" w:sz="4" w:space="0" w:color="auto"/>
              <w:left w:val="single" w:sz="4" w:space="0" w:color="auto"/>
              <w:bottom w:val="single" w:sz="4" w:space="0" w:color="auto"/>
              <w:right w:val="single" w:sz="4" w:space="0" w:color="auto"/>
            </w:tcBorders>
          </w:tcPr>
          <w:p w:rsidR="001E6093" w:rsidRPr="007C330F" w:rsidRDefault="001E6093" w:rsidP="007C0C21">
            <w:pPr>
              <w:rPr>
                <w:sz w:val="28"/>
              </w:rPr>
            </w:pPr>
            <w:r w:rsidRPr="007C330F">
              <w:rPr>
                <w:sz w:val="28"/>
              </w:rPr>
              <w:t>Ед. изм.</w:t>
            </w:r>
          </w:p>
        </w:tc>
        <w:tc>
          <w:tcPr>
            <w:tcW w:w="1184" w:type="dxa"/>
            <w:tcBorders>
              <w:top w:val="single" w:sz="4" w:space="0" w:color="auto"/>
              <w:left w:val="single" w:sz="4" w:space="0" w:color="auto"/>
              <w:bottom w:val="single" w:sz="4" w:space="0" w:color="auto"/>
              <w:right w:val="single" w:sz="4" w:space="0" w:color="auto"/>
            </w:tcBorders>
          </w:tcPr>
          <w:p w:rsidR="001E6093" w:rsidRPr="007C330F" w:rsidRDefault="001E6093" w:rsidP="007C0C21">
            <w:pPr>
              <w:rPr>
                <w:sz w:val="28"/>
              </w:rPr>
            </w:pPr>
            <w:r w:rsidRPr="007C330F">
              <w:rPr>
                <w:sz w:val="28"/>
              </w:rPr>
              <w:t>Колич.</w:t>
            </w:r>
          </w:p>
        </w:tc>
      </w:tr>
      <w:tr w:rsidR="0075122D" w:rsidRPr="00DB421C" w:rsidTr="00C97A86">
        <w:tc>
          <w:tcPr>
            <w:tcW w:w="7050" w:type="dxa"/>
            <w:tcBorders>
              <w:top w:val="single" w:sz="4" w:space="0" w:color="auto"/>
              <w:left w:val="single" w:sz="4" w:space="0" w:color="auto"/>
              <w:bottom w:val="single" w:sz="4" w:space="0" w:color="auto"/>
              <w:right w:val="single" w:sz="4" w:space="0" w:color="auto"/>
            </w:tcBorders>
          </w:tcPr>
          <w:p w:rsidR="001E6093" w:rsidRPr="007C330F" w:rsidRDefault="001E6093" w:rsidP="007C0C21">
            <w:pPr>
              <w:ind w:hanging="4"/>
              <w:rPr>
                <w:sz w:val="28"/>
              </w:rPr>
            </w:pPr>
            <w:r w:rsidRPr="007C330F">
              <w:rPr>
                <w:sz w:val="28"/>
              </w:rPr>
              <w:t>Согласовано земель, всего</w:t>
            </w:r>
          </w:p>
          <w:p w:rsidR="001E6093" w:rsidRPr="007C330F" w:rsidRDefault="001E6093" w:rsidP="007C0C21">
            <w:pPr>
              <w:ind w:hanging="4"/>
              <w:rPr>
                <w:sz w:val="28"/>
              </w:rPr>
            </w:pPr>
            <w:r w:rsidRPr="007C330F">
              <w:rPr>
                <w:sz w:val="28"/>
              </w:rPr>
              <w:t xml:space="preserve">в т.ч. </w:t>
            </w:r>
          </w:p>
          <w:p w:rsidR="007C330F" w:rsidRDefault="007C330F" w:rsidP="007C0C21">
            <w:pPr>
              <w:ind w:hanging="4"/>
              <w:rPr>
                <w:sz w:val="28"/>
              </w:rPr>
            </w:pPr>
            <w:r w:rsidRPr="007C330F">
              <w:rPr>
                <w:sz w:val="28"/>
              </w:rPr>
              <w:t>- земель</w:t>
            </w:r>
            <w:r w:rsidRPr="007C330F">
              <w:rPr>
                <w:sz w:val="28"/>
                <w:szCs w:val="28"/>
              </w:rPr>
              <w:t xml:space="preserve"> РСКУП «Санаторий «Лесное» КГБ</w:t>
            </w:r>
            <w:r w:rsidRPr="007C330F">
              <w:rPr>
                <w:sz w:val="28"/>
              </w:rPr>
              <w:t xml:space="preserve"> в постоя</w:t>
            </w:r>
            <w:r w:rsidRPr="007C330F">
              <w:rPr>
                <w:sz w:val="28"/>
              </w:rPr>
              <w:t>н</w:t>
            </w:r>
            <w:r w:rsidRPr="007C330F">
              <w:rPr>
                <w:sz w:val="28"/>
              </w:rPr>
              <w:t>ное пользование</w:t>
            </w:r>
            <w:r>
              <w:rPr>
                <w:sz w:val="28"/>
              </w:rPr>
              <w:t xml:space="preserve"> (для строительства и обслуживания башни 40 метров, площадки с технологическим обор</w:t>
            </w:r>
            <w:r>
              <w:rPr>
                <w:sz w:val="28"/>
              </w:rPr>
              <w:t>у</w:t>
            </w:r>
            <w:r>
              <w:rPr>
                <w:sz w:val="28"/>
              </w:rPr>
              <w:t>дованием и ограждением)</w:t>
            </w:r>
          </w:p>
          <w:p w:rsidR="007C330F" w:rsidRPr="007C330F" w:rsidRDefault="007C330F" w:rsidP="007C330F">
            <w:pPr>
              <w:ind w:hanging="4"/>
              <w:rPr>
                <w:sz w:val="28"/>
              </w:rPr>
            </w:pPr>
            <w:r w:rsidRPr="007C330F">
              <w:rPr>
                <w:sz w:val="28"/>
              </w:rPr>
              <w:t>- земель</w:t>
            </w:r>
            <w:r w:rsidRPr="007C330F">
              <w:rPr>
                <w:sz w:val="28"/>
                <w:szCs w:val="28"/>
              </w:rPr>
              <w:t xml:space="preserve"> РСКУП «Санаторий «Лесное» КГБ</w:t>
            </w:r>
            <w:r w:rsidRPr="007C330F">
              <w:rPr>
                <w:sz w:val="28"/>
              </w:rPr>
              <w:t xml:space="preserve"> в</w:t>
            </w:r>
            <w:r>
              <w:rPr>
                <w:sz w:val="28"/>
              </w:rPr>
              <w:t>овреме</w:t>
            </w:r>
            <w:r>
              <w:rPr>
                <w:sz w:val="28"/>
              </w:rPr>
              <w:t>н</w:t>
            </w:r>
            <w:r>
              <w:rPr>
                <w:sz w:val="28"/>
              </w:rPr>
              <w:t>ное</w:t>
            </w:r>
            <w:r w:rsidRPr="007C330F">
              <w:rPr>
                <w:sz w:val="28"/>
              </w:rPr>
              <w:t xml:space="preserve"> пользование</w:t>
            </w:r>
            <w:r>
              <w:rPr>
                <w:sz w:val="28"/>
              </w:rPr>
              <w:t xml:space="preserve"> (для строительства и обслуживания площадки под СМР)</w:t>
            </w:r>
          </w:p>
          <w:p w:rsidR="007C330F" w:rsidRPr="007C330F" w:rsidRDefault="007C330F" w:rsidP="007C330F">
            <w:pPr>
              <w:ind w:hanging="4"/>
              <w:rPr>
                <w:sz w:val="28"/>
              </w:rPr>
            </w:pPr>
            <w:r>
              <w:rPr>
                <w:sz w:val="28"/>
              </w:rPr>
              <w:t>-</w:t>
            </w:r>
            <w:r w:rsidRPr="007C330F">
              <w:rPr>
                <w:sz w:val="28"/>
              </w:rPr>
              <w:t>земель</w:t>
            </w:r>
            <w:r w:rsidRPr="007C330F">
              <w:rPr>
                <w:sz w:val="28"/>
                <w:szCs w:val="28"/>
              </w:rPr>
              <w:t xml:space="preserve"> РСКУП «Санаторий «Лесное» КГБ</w:t>
            </w:r>
            <w:r>
              <w:rPr>
                <w:sz w:val="28"/>
              </w:rPr>
              <w:t>, на которых разрешается строительство без изъятия земельных уч</w:t>
            </w:r>
            <w:r>
              <w:rPr>
                <w:sz w:val="28"/>
              </w:rPr>
              <w:t>а</w:t>
            </w:r>
            <w:r>
              <w:rPr>
                <w:sz w:val="28"/>
              </w:rPr>
              <w:t>стков</w:t>
            </w:r>
          </w:p>
          <w:p w:rsidR="001E6093" w:rsidRPr="00DB421C" w:rsidRDefault="001E6093" w:rsidP="0075122D">
            <w:pPr>
              <w:ind w:left="720" w:hanging="4"/>
              <w:rPr>
                <w:color w:val="00B0F0"/>
                <w:sz w:val="28"/>
                <w:highlight w:val="yellow"/>
              </w:rPr>
            </w:pPr>
          </w:p>
        </w:tc>
        <w:tc>
          <w:tcPr>
            <w:tcW w:w="1410" w:type="dxa"/>
            <w:tcBorders>
              <w:top w:val="single" w:sz="4" w:space="0" w:color="auto"/>
              <w:left w:val="single" w:sz="4" w:space="0" w:color="auto"/>
              <w:bottom w:val="single" w:sz="4" w:space="0" w:color="auto"/>
              <w:right w:val="single" w:sz="4" w:space="0" w:color="auto"/>
            </w:tcBorders>
          </w:tcPr>
          <w:p w:rsidR="001E6093" w:rsidRPr="008A519C" w:rsidRDefault="001E6093" w:rsidP="007C0C21">
            <w:pPr>
              <w:ind w:hanging="4"/>
              <w:jc w:val="center"/>
              <w:rPr>
                <w:sz w:val="28"/>
              </w:rPr>
            </w:pPr>
            <w:r w:rsidRPr="008A519C">
              <w:rPr>
                <w:sz w:val="28"/>
              </w:rPr>
              <w:lastRenderedPageBreak/>
              <w:t>га</w:t>
            </w:r>
          </w:p>
          <w:p w:rsidR="001E6093" w:rsidRPr="008A519C" w:rsidRDefault="001E6093" w:rsidP="007C0C21">
            <w:pPr>
              <w:ind w:hanging="4"/>
              <w:jc w:val="center"/>
              <w:rPr>
                <w:sz w:val="28"/>
              </w:rPr>
            </w:pPr>
          </w:p>
          <w:p w:rsidR="001E6093" w:rsidRPr="008A519C" w:rsidRDefault="001E6093" w:rsidP="007C0C21">
            <w:pPr>
              <w:ind w:hanging="4"/>
              <w:jc w:val="center"/>
              <w:rPr>
                <w:sz w:val="28"/>
              </w:rPr>
            </w:pPr>
            <w:r w:rsidRPr="008A519C">
              <w:rPr>
                <w:sz w:val="28"/>
              </w:rPr>
              <w:t>га</w:t>
            </w:r>
          </w:p>
          <w:p w:rsidR="00F30D67" w:rsidRPr="008A519C" w:rsidRDefault="00F30D67" w:rsidP="007C0C21">
            <w:pPr>
              <w:ind w:hanging="4"/>
              <w:jc w:val="center"/>
              <w:rPr>
                <w:sz w:val="28"/>
              </w:rPr>
            </w:pPr>
          </w:p>
          <w:p w:rsidR="007C330F" w:rsidRPr="008A519C" w:rsidRDefault="007C330F" w:rsidP="007C0C21">
            <w:pPr>
              <w:ind w:hanging="4"/>
              <w:jc w:val="center"/>
              <w:rPr>
                <w:sz w:val="28"/>
              </w:rPr>
            </w:pPr>
          </w:p>
          <w:p w:rsidR="007C330F" w:rsidRPr="008A519C" w:rsidRDefault="007C330F" w:rsidP="007C0C21">
            <w:pPr>
              <w:ind w:hanging="4"/>
              <w:jc w:val="center"/>
              <w:rPr>
                <w:sz w:val="28"/>
              </w:rPr>
            </w:pPr>
          </w:p>
          <w:p w:rsidR="001E6093" w:rsidRPr="008A519C" w:rsidRDefault="001E6093" w:rsidP="007C0C21">
            <w:pPr>
              <w:ind w:hanging="4"/>
              <w:jc w:val="center"/>
              <w:rPr>
                <w:sz w:val="28"/>
              </w:rPr>
            </w:pPr>
            <w:r w:rsidRPr="008A519C">
              <w:rPr>
                <w:sz w:val="28"/>
              </w:rPr>
              <w:t>га</w:t>
            </w:r>
          </w:p>
          <w:p w:rsidR="007C330F" w:rsidRPr="008A519C" w:rsidRDefault="007C330F" w:rsidP="007C0C21">
            <w:pPr>
              <w:ind w:hanging="4"/>
              <w:jc w:val="center"/>
              <w:rPr>
                <w:sz w:val="28"/>
              </w:rPr>
            </w:pPr>
          </w:p>
          <w:p w:rsidR="007C330F" w:rsidRPr="008A519C" w:rsidRDefault="007C330F" w:rsidP="007C0C21">
            <w:pPr>
              <w:ind w:hanging="4"/>
              <w:jc w:val="center"/>
              <w:rPr>
                <w:sz w:val="28"/>
              </w:rPr>
            </w:pPr>
          </w:p>
          <w:p w:rsidR="007C330F" w:rsidRPr="008A519C" w:rsidRDefault="007C330F" w:rsidP="007C0C21">
            <w:pPr>
              <w:ind w:hanging="4"/>
              <w:jc w:val="center"/>
              <w:rPr>
                <w:sz w:val="28"/>
                <w:highlight w:val="yellow"/>
              </w:rPr>
            </w:pPr>
            <w:r w:rsidRPr="008A519C">
              <w:rPr>
                <w:sz w:val="28"/>
              </w:rPr>
              <w:t>га</w:t>
            </w:r>
          </w:p>
        </w:tc>
        <w:tc>
          <w:tcPr>
            <w:tcW w:w="1184" w:type="dxa"/>
            <w:tcBorders>
              <w:top w:val="single" w:sz="4" w:space="0" w:color="auto"/>
              <w:left w:val="single" w:sz="4" w:space="0" w:color="auto"/>
              <w:bottom w:val="single" w:sz="4" w:space="0" w:color="auto"/>
              <w:right w:val="single" w:sz="4" w:space="0" w:color="auto"/>
            </w:tcBorders>
          </w:tcPr>
          <w:p w:rsidR="001E6093" w:rsidRPr="008A519C" w:rsidRDefault="001E6093" w:rsidP="007C0C21">
            <w:pPr>
              <w:ind w:hanging="4"/>
              <w:jc w:val="center"/>
              <w:rPr>
                <w:sz w:val="28"/>
              </w:rPr>
            </w:pPr>
            <w:r w:rsidRPr="008A519C">
              <w:rPr>
                <w:sz w:val="28"/>
              </w:rPr>
              <w:t>0,</w:t>
            </w:r>
            <w:r w:rsidR="007C330F" w:rsidRPr="008A519C">
              <w:rPr>
                <w:sz w:val="28"/>
              </w:rPr>
              <w:t>1136</w:t>
            </w:r>
          </w:p>
          <w:p w:rsidR="001E6093" w:rsidRPr="008A519C" w:rsidRDefault="001E6093" w:rsidP="007C0C21">
            <w:pPr>
              <w:ind w:hanging="4"/>
              <w:jc w:val="center"/>
              <w:rPr>
                <w:sz w:val="28"/>
                <w:highlight w:val="yellow"/>
              </w:rPr>
            </w:pPr>
          </w:p>
          <w:p w:rsidR="001E6093" w:rsidRPr="008A519C" w:rsidRDefault="001E6093" w:rsidP="007C0C21">
            <w:pPr>
              <w:ind w:hanging="4"/>
              <w:jc w:val="center"/>
              <w:rPr>
                <w:sz w:val="28"/>
              </w:rPr>
            </w:pPr>
            <w:r w:rsidRPr="008A519C">
              <w:rPr>
                <w:sz w:val="28"/>
              </w:rPr>
              <w:t>0,</w:t>
            </w:r>
            <w:r w:rsidR="007C330F" w:rsidRPr="008A519C">
              <w:rPr>
                <w:sz w:val="28"/>
              </w:rPr>
              <w:t>008</w:t>
            </w:r>
          </w:p>
          <w:p w:rsidR="0075122D" w:rsidRPr="008A519C" w:rsidRDefault="0075122D" w:rsidP="0075122D">
            <w:pPr>
              <w:ind w:hanging="4"/>
              <w:jc w:val="center"/>
              <w:rPr>
                <w:sz w:val="28"/>
              </w:rPr>
            </w:pPr>
          </w:p>
          <w:p w:rsidR="007C330F" w:rsidRPr="008A519C" w:rsidRDefault="007C330F" w:rsidP="0075122D">
            <w:pPr>
              <w:ind w:hanging="4"/>
              <w:jc w:val="center"/>
              <w:rPr>
                <w:sz w:val="28"/>
              </w:rPr>
            </w:pPr>
          </w:p>
          <w:p w:rsidR="007C330F" w:rsidRPr="008A519C" w:rsidRDefault="007C330F" w:rsidP="0075122D">
            <w:pPr>
              <w:ind w:hanging="4"/>
              <w:jc w:val="center"/>
              <w:rPr>
                <w:sz w:val="28"/>
              </w:rPr>
            </w:pPr>
          </w:p>
          <w:p w:rsidR="001E6093" w:rsidRPr="008A519C" w:rsidRDefault="001E6093" w:rsidP="007C330F">
            <w:pPr>
              <w:ind w:hanging="4"/>
              <w:jc w:val="center"/>
              <w:rPr>
                <w:sz w:val="28"/>
              </w:rPr>
            </w:pPr>
            <w:r w:rsidRPr="008A519C">
              <w:rPr>
                <w:sz w:val="28"/>
              </w:rPr>
              <w:t>0,</w:t>
            </w:r>
            <w:r w:rsidR="007C330F" w:rsidRPr="008A519C">
              <w:rPr>
                <w:sz w:val="28"/>
              </w:rPr>
              <w:t>1023</w:t>
            </w:r>
          </w:p>
          <w:p w:rsidR="007C330F" w:rsidRPr="008A519C" w:rsidRDefault="007C330F" w:rsidP="007C330F">
            <w:pPr>
              <w:ind w:hanging="4"/>
              <w:jc w:val="center"/>
              <w:rPr>
                <w:sz w:val="28"/>
              </w:rPr>
            </w:pPr>
          </w:p>
          <w:p w:rsidR="007C330F" w:rsidRPr="008A519C" w:rsidRDefault="007C330F" w:rsidP="007C330F">
            <w:pPr>
              <w:ind w:hanging="4"/>
              <w:jc w:val="center"/>
              <w:rPr>
                <w:sz w:val="28"/>
              </w:rPr>
            </w:pPr>
          </w:p>
          <w:p w:rsidR="007C330F" w:rsidRPr="008A519C" w:rsidRDefault="007C330F" w:rsidP="007C330F">
            <w:pPr>
              <w:ind w:hanging="4"/>
              <w:jc w:val="center"/>
              <w:rPr>
                <w:sz w:val="28"/>
                <w:highlight w:val="yellow"/>
              </w:rPr>
            </w:pPr>
            <w:r w:rsidRPr="008A519C">
              <w:rPr>
                <w:sz w:val="28"/>
              </w:rPr>
              <w:t>0,0</w:t>
            </w:r>
            <w:r w:rsidR="008A519C" w:rsidRPr="008A519C">
              <w:rPr>
                <w:sz w:val="28"/>
              </w:rPr>
              <w:t>033</w:t>
            </w:r>
          </w:p>
        </w:tc>
      </w:tr>
      <w:tr w:rsidR="009257F9" w:rsidRPr="009257F9" w:rsidTr="00C97A86">
        <w:tc>
          <w:tcPr>
            <w:tcW w:w="7050" w:type="dxa"/>
            <w:tcBorders>
              <w:top w:val="single" w:sz="4" w:space="0" w:color="auto"/>
              <w:left w:val="single" w:sz="4" w:space="0" w:color="auto"/>
              <w:bottom w:val="single" w:sz="4" w:space="0" w:color="auto"/>
              <w:right w:val="single" w:sz="4" w:space="0" w:color="auto"/>
            </w:tcBorders>
          </w:tcPr>
          <w:p w:rsidR="001E6093" w:rsidRPr="009257F9" w:rsidRDefault="001E6093" w:rsidP="007C0C21">
            <w:pPr>
              <w:ind w:hanging="4"/>
              <w:rPr>
                <w:sz w:val="28"/>
              </w:rPr>
            </w:pPr>
            <w:r w:rsidRPr="009257F9">
              <w:rPr>
                <w:sz w:val="28"/>
              </w:rPr>
              <w:lastRenderedPageBreak/>
              <w:t>Площадь участка в границах работ</w:t>
            </w:r>
          </w:p>
          <w:p w:rsidR="009257F9" w:rsidRPr="009257F9" w:rsidRDefault="009257F9" w:rsidP="007C0C21">
            <w:pPr>
              <w:ind w:hanging="4"/>
              <w:rPr>
                <w:sz w:val="28"/>
              </w:rPr>
            </w:pPr>
            <w:r w:rsidRPr="009257F9">
              <w:rPr>
                <w:sz w:val="28"/>
              </w:rPr>
              <w:t>В т.ч. площадь участка базовой станции в ограждении</w:t>
            </w:r>
          </w:p>
        </w:tc>
        <w:tc>
          <w:tcPr>
            <w:tcW w:w="1410" w:type="dxa"/>
            <w:tcBorders>
              <w:top w:val="single" w:sz="4" w:space="0" w:color="auto"/>
              <w:left w:val="single" w:sz="4" w:space="0" w:color="auto"/>
              <w:bottom w:val="single" w:sz="4" w:space="0" w:color="auto"/>
              <w:right w:val="single" w:sz="4" w:space="0" w:color="auto"/>
            </w:tcBorders>
          </w:tcPr>
          <w:p w:rsidR="001E6093" w:rsidRPr="009257F9" w:rsidRDefault="001E6093" w:rsidP="007C0C21">
            <w:pPr>
              <w:ind w:hanging="4"/>
              <w:jc w:val="center"/>
              <w:rPr>
                <w:sz w:val="28"/>
              </w:rPr>
            </w:pPr>
            <w:r w:rsidRPr="009257F9">
              <w:rPr>
                <w:sz w:val="28"/>
              </w:rPr>
              <w:t>м</w:t>
            </w:r>
            <w:r w:rsidRPr="009257F9">
              <w:rPr>
                <w:sz w:val="28"/>
                <w:vertAlign w:val="superscript"/>
              </w:rPr>
              <w:t>2</w:t>
            </w:r>
          </w:p>
          <w:p w:rsidR="009257F9" w:rsidRPr="009257F9" w:rsidRDefault="009257F9" w:rsidP="007C0C21">
            <w:pPr>
              <w:ind w:hanging="4"/>
              <w:jc w:val="center"/>
              <w:rPr>
                <w:sz w:val="28"/>
              </w:rPr>
            </w:pPr>
            <w:r w:rsidRPr="009257F9">
              <w:rPr>
                <w:sz w:val="28"/>
              </w:rPr>
              <w:t>м</w:t>
            </w:r>
            <w:r w:rsidRPr="009257F9">
              <w:rPr>
                <w:sz w:val="28"/>
                <w:vertAlign w:val="superscript"/>
              </w:rPr>
              <w:t>2</w:t>
            </w:r>
          </w:p>
        </w:tc>
        <w:tc>
          <w:tcPr>
            <w:tcW w:w="1184" w:type="dxa"/>
            <w:tcBorders>
              <w:top w:val="single" w:sz="4" w:space="0" w:color="auto"/>
              <w:left w:val="single" w:sz="4" w:space="0" w:color="auto"/>
              <w:bottom w:val="single" w:sz="4" w:space="0" w:color="auto"/>
              <w:right w:val="single" w:sz="4" w:space="0" w:color="auto"/>
            </w:tcBorders>
          </w:tcPr>
          <w:p w:rsidR="001E6093" w:rsidRPr="009257F9" w:rsidRDefault="007C330F" w:rsidP="007C0C21">
            <w:pPr>
              <w:ind w:hanging="4"/>
              <w:jc w:val="center"/>
              <w:rPr>
                <w:sz w:val="28"/>
              </w:rPr>
            </w:pPr>
            <w:r w:rsidRPr="009257F9">
              <w:rPr>
                <w:sz w:val="28"/>
              </w:rPr>
              <w:t>79</w:t>
            </w:r>
          </w:p>
          <w:p w:rsidR="009257F9" w:rsidRPr="009257F9" w:rsidRDefault="009257F9" w:rsidP="007C0C21">
            <w:pPr>
              <w:ind w:hanging="4"/>
              <w:jc w:val="center"/>
              <w:rPr>
                <w:sz w:val="28"/>
              </w:rPr>
            </w:pPr>
            <w:r w:rsidRPr="009257F9">
              <w:rPr>
                <w:sz w:val="28"/>
              </w:rPr>
              <w:t>46</w:t>
            </w:r>
          </w:p>
        </w:tc>
      </w:tr>
      <w:tr w:rsidR="001E6093" w:rsidRPr="009257F9" w:rsidTr="00C97A86">
        <w:tc>
          <w:tcPr>
            <w:tcW w:w="7050" w:type="dxa"/>
            <w:tcBorders>
              <w:top w:val="single" w:sz="4" w:space="0" w:color="auto"/>
              <w:left w:val="single" w:sz="4" w:space="0" w:color="auto"/>
              <w:bottom w:val="single" w:sz="4" w:space="0" w:color="auto"/>
              <w:right w:val="single" w:sz="4" w:space="0" w:color="auto"/>
            </w:tcBorders>
          </w:tcPr>
          <w:p w:rsidR="001E6093" w:rsidRPr="009257F9" w:rsidRDefault="001E6093" w:rsidP="007C0C21">
            <w:pPr>
              <w:ind w:hanging="4"/>
              <w:rPr>
                <w:sz w:val="28"/>
              </w:rPr>
            </w:pPr>
            <w:r w:rsidRPr="009257F9">
              <w:rPr>
                <w:sz w:val="28"/>
              </w:rPr>
              <w:t>Площадь застройки</w:t>
            </w:r>
            <w:r w:rsidR="009257F9" w:rsidRPr="009257F9">
              <w:rPr>
                <w:sz w:val="28"/>
              </w:rPr>
              <w:t xml:space="preserve"> (фундамент, площадка под оборуд</w:t>
            </w:r>
            <w:r w:rsidR="009257F9" w:rsidRPr="009257F9">
              <w:rPr>
                <w:sz w:val="28"/>
              </w:rPr>
              <w:t>о</w:t>
            </w:r>
            <w:r w:rsidR="009257F9" w:rsidRPr="009257F9">
              <w:rPr>
                <w:sz w:val="28"/>
              </w:rPr>
              <w:t>вание)</w:t>
            </w:r>
          </w:p>
        </w:tc>
        <w:tc>
          <w:tcPr>
            <w:tcW w:w="1410" w:type="dxa"/>
            <w:tcBorders>
              <w:top w:val="single" w:sz="4" w:space="0" w:color="auto"/>
              <w:left w:val="single" w:sz="4" w:space="0" w:color="auto"/>
              <w:bottom w:val="single" w:sz="4" w:space="0" w:color="auto"/>
              <w:right w:val="single" w:sz="4" w:space="0" w:color="auto"/>
            </w:tcBorders>
          </w:tcPr>
          <w:p w:rsidR="001E6093" w:rsidRPr="009257F9" w:rsidRDefault="001E6093" w:rsidP="007C0C21">
            <w:pPr>
              <w:ind w:hanging="4"/>
              <w:jc w:val="center"/>
              <w:rPr>
                <w:sz w:val="28"/>
              </w:rPr>
            </w:pPr>
            <w:r w:rsidRPr="009257F9">
              <w:rPr>
                <w:sz w:val="28"/>
              </w:rPr>
              <w:t>м</w:t>
            </w:r>
            <w:r w:rsidRPr="009257F9">
              <w:rPr>
                <w:sz w:val="28"/>
                <w:vertAlign w:val="superscript"/>
              </w:rPr>
              <w:t>2</w:t>
            </w:r>
          </w:p>
        </w:tc>
        <w:tc>
          <w:tcPr>
            <w:tcW w:w="1184" w:type="dxa"/>
            <w:tcBorders>
              <w:top w:val="single" w:sz="4" w:space="0" w:color="auto"/>
              <w:left w:val="single" w:sz="4" w:space="0" w:color="auto"/>
              <w:bottom w:val="single" w:sz="4" w:space="0" w:color="auto"/>
              <w:right w:val="single" w:sz="4" w:space="0" w:color="auto"/>
            </w:tcBorders>
          </w:tcPr>
          <w:p w:rsidR="001E6093" w:rsidRPr="009257F9" w:rsidRDefault="009257F9" w:rsidP="007C0C21">
            <w:pPr>
              <w:ind w:hanging="4"/>
              <w:jc w:val="center"/>
              <w:rPr>
                <w:sz w:val="28"/>
              </w:rPr>
            </w:pPr>
            <w:r w:rsidRPr="009257F9">
              <w:rPr>
                <w:sz w:val="28"/>
              </w:rPr>
              <w:t>5</w:t>
            </w:r>
          </w:p>
        </w:tc>
      </w:tr>
      <w:tr w:rsidR="001E6093" w:rsidRPr="009257F9" w:rsidTr="00C97A86">
        <w:tc>
          <w:tcPr>
            <w:tcW w:w="7050" w:type="dxa"/>
            <w:tcBorders>
              <w:top w:val="single" w:sz="4" w:space="0" w:color="auto"/>
              <w:left w:val="single" w:sz="4" w:space="0" w:color="auto"/>
              <w:bottom w:val="single" w:sz="4" w:space="0" w:color="auto"/>
              <w:right w:val="single" w:sz="4" w:space="0" w:color="auto"/>
            </w:tcBorders>
          </w:tcPr>
          <w:p w:rsidR="001E6093" w:rsidRPr="009257F9" w:rsidRDefault="001E6093" w:rsidP="007C0C21">
            <w:pPr>
              <w:ind w:hanging="4"/>
              <w:rPr>
                <w:sz w:val="28"/>
              </w:rPr>
            </w:pPr>
            <w:r w:rsidRPr="009257F9">
              <w:rPr>
                <w:sz w:val="28"/>
              </w:rPr>
              <w:t>Площадь озеленения</w:t>
            </w:r>
            <w:r w:rsidR="009257F9" w:rsidRPr="009257F9">
              <w:rPr>
                <w:sz w:val="28"/>
              </w:rPr>
              <w:t xml:space="preserve"> на участке базовой станции</w:t>
            </w:r>
          </w:p>
        </w:tc>
        <w:tc>
          <w:tcPr>
            <w:tcW w:w="1410" w:type="dxa"/>
            <w:tcBorders>
              <w:top w:val="single" w:sz="4" w:space="0" w:color="auto"/>
              <w:left w:val="single" w:sz="4" w:space="0" w:color="auto"/>
              <w:bottom w:val="single" w:sz="4" w:space="0" w:color="auto"/>
              <w:right w:val="single" w:sz="4" w:space="0" w:color="auto"/>
            </w:tcBorders>
          </w:tcPr>
          <w:p w:rsidR="001E6093" w:rsidRPr="009257F9" w:rsidRDefault="001E6093" w:rsidP="007C0C21">
            <w:pPr>
              <w:ind w:hanging="4"/>
              <w:jc w:val="center"/>
              <w:rPr>
                <w:sz w:val="28"/>
              </w:rPr>
            </w:pPr>
            <w:r w:rsidRPr="009257F9">
              <w:rPr>
                <w:sz w:val="28"/>
              </w:rPr>
              <w:t>м</w:t>
            </w:r>
            <w:r w:rsidRPr="009257F9">
              <w:rPr>
                <w:sz w:val="28"/>
                <w:vertAlign w:val="superscript"/>
              </w:rPr>
              <w:t>2</w:t>
            </w:r>
          </w:p>
        </w:tc>
        <w:tc>
          <w:tcPr>
            <w:tcW w:w="1184" w:type="dxa"/>
            <w:tcBorders>
              <w:top w:val="single" w:sz="4" w:space="0" w:color="auto"/>
              <w:left w:val="single" w:sz="4" w:space="0" w:color="auto"/>
              <w:bottom w:val="single" w:sz="4" w:space="0" w:color="auto"/>
              <w:right w:val="single" w:sz="4" w:space="0" w:color="auto"/>
            </w:tcBorders>
          </w:tcPr>
          <w:p w:rsidR="001E6093" w:rsidRPr="009257F9" w:rsidRDefault="009257F9" w:rsidP="007C0C21">
            <w:pPr>
              <w:ind w:hanging="4"/>
              <w:jc w:val="center"/>
              <w:rPr>
                <w:sz w:val="28"/>
              </w:rPr>
            </w:pPr>
            <w:r w:rsidRPr="009257F9">
              <w:rPr>
                <w:sz w:val="28"/>
              </w:rPr>
              <w:t>41</w:t>
            </w:r>
          </w:p>
        </w:tc>
      </w:tr>
    </w:tbl>
    <w:p w:rsidR="001E6093" w:rsidRPr="00DB421C" w:rsidRDefault="001E6093" w:rsidP="001E6093">
      <w:pPr>
        <w:pStyle w:val="20"/>
        <w:ind w:firstLine="709"/>
        <w:rPr>
          <w:color w:val="00B0F0"/>
          <w:sz w:val="28"/>
          <w:szCs w:val="28"/>
        </w:rPr>
      </w:pPr>
    </w:p>
    <w:p w:rsidR="001E6093" w:rsidRPr="00DC6EC0" w:rsidRDefault="001E6093" w:rsidP="001E6093">
      <w:pPr>
        <w:pStyle w:val="20"/>
        <w:ind w:firstLine="709"/>
        <w:rPr>
          <w:sz w:val="28"/>
          <w:szCs w:val="28"/>
        </w:rPr>
      </w:pPr>
      <w:r w:rsidRPr="00DC6EC0">
        <w:rPr>
          <w:sz w:val="28"/>
          <w:szCs w:val="28"/>
        </w:rPr>
        <w:t>Территория участка ограничена:</w:t>
      </w:r>
    </w:p>
    <w:p w:rsidR="00DC6EC0" w:rsidRPr="00DC6EC0" w:rsidRDefault="00142A4E" w:rsidP="001E6093">
      <w:pPr>
        <w:pStyle w:val="20"/>
        <w:ind w:firstLine="709"/>
        <w:rPr>
          <w:sz w:val="28"/>
          <w:szCs w:val="28"/>
        </w:rPr>
      </w:pPr>
      <w:r w:rsidRPr="00DC6EC0">
        <w:rPr>
          <w:sz w:val="28"/>
          <w:szCs w:val="28"/>
        </w:rPr>
        <w:t>-с севера</w:t>
      </w:r>
      <w:r w:rsidR="00DC6EC0" w:rsidRPr="00DC6EC0">
        <w:rPr>
          <w:sz w:val="28"/>
          <w:szCs w:val="28"/>
        </w:rPr>
        <w:t xml:space="preserve"> – земли ГП «Санаторий «Лесное»;</w:t>
      </w:r>
    </w:p>
    <w:p w:rsidR="00DC6EC0" w:rsidRPr="00DC6EC0" w:rsidRDefault="00DC6EC0" w:rsidP="001E6093">
      <w:pPr>
        <w:pStyle w:val="20"/>
        <w:ind w:firstLine="709"/>
        <w:rPr>
          <w:sz w:val="28"/>
          <w:szCs w:val="28"/>
        </w:rPr>
      </w:pPr>
      <w:r w:rsidRPr="00DC6EC0">
        <w:rPr>
          <w:sz w:val="28"/>
          <w:szCs w:val="28"/>
        </w:rPr>
        <w:t>-с востока – земли гаражного кооператива»Вечный двигатель»;</w:t>
      </w:r>
    </w:p>
    <w:p w:rsidR="00DC6EC0" w:rsidRPr="00DC6EC0" w:rsidRDefault="00DC6EC0" w:rsidP="00DC6EC0">
      <w:pPr>
        <w:pStyle w:val="20"/>
        <w:ind w:firstLine="709"/>
        <w:rPr>
          <w:sz w:val="28"/>
          <w:szCs w:val="28"/>
        </w:rPr>
      </w:pPr>
      <w:r w:rsidRPr="00DC6EC0">
        <w:rPr>
          <w:sz w:val="28"/>
          <w:szCs w:val="28"/>
        </w:rPr>
        <w:t>-с юга – земли ГП «Санаторий «Лесное»;</w:t>
      </w:r>
    </w:p>
    <w:p w:rsidR="00DC6EC0" w:rsidRPr="00DC6EC0" w:rsidRDefault="00DC6EC0" w:rsidP="00DC6EC0">
      <w:pPr>
        <w:pStyle w:val="20"/>
        <w:ind w:firstLine="709"/>
        <w:rPr>
          <w:sz w:val="28"/>
          <w:szCs w:val="28"/>
        </w:rPr>
      </w:pPr>
      <w:r w:rsidRPr="00DC6EC0">
        <w:rPr>
          <w:sz w:val="28"/>
          <w:szCs w:val="28"/>
        </w:rPr>
        <w:t>-с запада – территория подстанции РУП «Витебскэнерго».</w:t>
      </w:r>
    </w:p>
    <w:p w:rsidR="001E6093" w:rsidRPr="00F019B9" w:rsidRDefault="001E6093" w:rsidP="00E77C48">
      <w:pPr>
        <w:ind w:firstLine="851"/>
        <w:jc w:val="both"/>
        <w:rPr>
          <w:sz w:val="28"/>
          <w:szCs w:val="28"/>
        </w:rPr>
      </w:pPr>
    </w:p>
    <w:p w:rsidR="00D77F35" w:rsidRPr="00F019B9" w:rsidRDefault="00D77F35" w:rsidP="000E3BAD">
      <w:pPr>
        <w:pStyle w:val="20"/>
        <w:ind w:firstLine="709"/>
        <w:rPr>
          <w:b/>
          <w:sz w:val="28"/>
          <w:szCs w:val="28"/>
        </w:rPr>
      </w:pPr>
      <w:r w:rsidRPr="00F019B9">
        <w:rPr>
          <w:b/>
          <w:sz w:val="28"/>
          <w:szCs w:val="28"/>
        </w:rPr>
        <w:t>Основные характеристики проектных решений</w:t>
      </w:r>
    </w:p>
    <w:p w:rsidR="00FE195A" w:rsidRPr="00DB421C" w:rsidRDefault="00FE195A" w:rsidP="000E3BAD">
      <w:pPr>
        <w:ind w:firstLine="709"/>
        <w:jc w:val="both"/>
        <w:rPr>
          <w:color w:val="00B0F0"/>
          <w:sz w:val="28"/>
          <w:szCs w:val="28"/>
        </w:rPr>
      </w:pPr>
    </w:p>
    <w:p w:rsidR="00142A4E" w:rsidRPr="00DC6EC0" w:rsidRDefault="00142A4E" w:rsidP="00594F7C">
      <w:pPr>
        <w:ind w:firstLine="709"/>
        <w:jc w:val="both"/>
        <w:rPr>
          <w:sz w:val="28"/>
          <w:szCs w:val="28"/>
        </w:rPr>
      </w:pPr>
      <w:r w:rsidRPr="00DC6EC0">
        <w:rPr>
          <w:sz w:val="28"/>
          <w:szCs w:val="28"/>
        </w:rPr>
        <w:t>В соответствии с заданием на проектирование строительным проектом пр</w:t>
      </w:r>
      <w:r w:rsidRPr="00DC6EC0">
        <w:rPr>
          <w:sz w:val="28"/>
          <w:szCs w:val="28"/>
        </w:rPr>
        <w:t>е</w:t>
      </w:r>
      <w:r w:rsidRPr="00DC6EC0">
        <w:rPr>
          <w:sz w:val="28"/>
          <w:szCs w:val="28"/>
        </w:rPr>
        <w:t xml:space="preserve">дусматривается строительство новой базовой станции на земельном участке </w:t>
      </w:r>
      <w:r w:rsidR="00DC6EC0" w:rsidRPr="00DC6EC0">
        <w:rPr>
          <w:sz w:val="28"/>
          <w:szCs w:val="28"/>
        </w:rPr>
        <w:t>вбл</w:t>
      </w:r>
      <w:r w:rsidR="00DC6EC0" w:rsidRPr="00DC6EC0">
        <w:rPr>
          <w:sz w:val="28"/>
          <w:szCs w:val="28"/>
        </w:rPr>
        <w:t>и</w:t>
      </w:r>
      <w:r w:rsidR="00DC6EC0" w:rsidRPr="00DC6EC0">
        <w:rPr>
          <w:sz w:val="28"/>
          <w:szCs w:val="28"/>
        </w:rPr>
        <w:t>зи</w:t>
      </w:r>
      <w:r w:rsidR="0075122D" w:rsidRPr="00DC6EC0">
        <w:rPr>
          <w:sz w:val="28"/>
          <w:szCs w:val="28"/>
        </w:rPr>
        <w:t xml:space="preserve"> н.п.</w:t>
      </w:r>
      <w:r w:rsidR="00DC6EC0" w:rsidRPr="00DC6EC0">
        <w:rPr>
          <w:sz w:val="28"/>
          <w:szCs w:val="28"/>
        </w:rPr>
        <w:t>Домашковичи Докшицкого</w:t>
      </w:r>
      <w:r w:rsidR="0075122D" w:rsidRPr="00DC6EC0">
        <w:rPr>
          <w:sz w:val="28"/>
          <w:szCs w:val="28"/>
        </w:rPr>
        <w:t xml:space="preserve"> района на землях </w:t>
      </w:r>
      <w:r w:rsidR="00DC6EC0" w:rsidRPr="00DC6EC0">
        <w:rPr>
          <w:sz w:val="28"/>
          <w:szCs w:val="28"/>
        </w:rPr>
        <w:t>РСКУП «Санаторий «Лесное» Комитета государственной безопасности Республики Беларусь</w:t>
      </w:r>
      <w:r w:rsidRPr="00DC6EC0">
        <w:rPr>
          <w:sz w:val="28"/>
          <w:szCs w:val="28"/>
        </w:rPr>
        <w:t xml:space="preserve">. Антенны базовой станции будут расположены  на </w:t>
      </w:r>
      <w:r w:rsidR="009257F9" w:rsidRPr="00DC6EC0">
        <w:rPr>
          <w:sz w:val="28"/>
          <w:szCs w:val="28"/>
        </w:rPr>
        <w:t>металлическойбашне</w:t>
      </w:r>
      <w:r w:rsidRPr="00DC6EC0">
        <w:rPr>
          <w:sz w:val="28"/>
          <w:szCs w:val="28"/>
        </w:rPr>
        <w:t xml:space="preserve"> высотой H=</w:t>
      </w:r>
      <w:r w:rsidR="009257F9" w:rsidRPr="00DC6EC0">
        <w:rPr>
          <w:sz w:val="28"/>
          <w:szCs w:val="28"/>
        </w:rPr>
        <w:t>40</w:t>
      </w:r>
      <w:r w:rsidRPr="00DC6EC0">
        <w:rPr>
          <w:sz w:val="28"/>
          <w:szCs w:val="28"/>
        </w:rPr>
        <w:t xml:space="preserve"> метров. </w:t>
      </w:r>
    </w:p>
    <w:p w:rsidR="00142A4E" w:rsidRPr="00DB421C" w:rsidRDefault="00142A4E" w:rsidP="00594F7C">
      <w:pPr>
        <w:ind w:firstLine="709"/>
        <w:jc w:val="both"/>
        <w:rPr>
          <w:color w:val="00B0F0"/>
          <w:sz w:val="28"/>
          <w:szCs w:val="28"/>
        </w:rPr>
      </w:pPr>
    </w:p>
    <w:p w:rsidR="00107691" w:rsidRPr="00107691" w:rsidRDefault="00076A91" w:rsidP="00107691">
      <w:pPr>
        <w:ind w:firstLine="709"/>
        <w:jc w:val="both"/>
        <w:rPr>
          <w:i/>
          <w:sz w:val="28"/>
          <w:szCs w:val="28"/>
        </w:rPr>
      </w:pPr>
      <w:r w:rsidRPr="00107691">
        <w:rPr>
          <w:sz w:val="28"/>
          <w:szCs w:val="28"/>
        </w:rPr>
        <w:t>Для обеспечения электроснабжения базовой станции проектом предусма</w:t>
      </w:r>
      <w:r w:rsidRPr="00107691">
        <w:rPr>
          <w:sz w:val="28"/>
          <w:szCs w:val="28"/>
        </w:rPr>
        <w:t>т</w:t>
      </w:r>
      <w:r w:rsidRPr="00107691">
        <w:rPr>
          <w:sz w:val="28"/>
          <w:szCs w:val="28"/>
        </w:rPr>
        <w:t>ривается прохождение кабельной линии 0,4кВ до базовой станции.</w:t>
      </w:r>
      <w:r w:rsidR="00107691" w:rsidRPr="00107691">
        <w:rPr>
          <w:sz w:val="28"/>
          <w:szCs w:val="28"/>
        </w:rPr>
        <w:t xml:space="preserve"> Проектом пр</w:t>
      </w:r>
      <w:r w:rsidR="00107691" w:rsidRPr="00107691">
        <w:rPr>
          <w:sz w:val="28"/>
          <w:szCs w:val="28"/>
        </w:rPr>
        <w:t>е</w:t>
      </w:r>
      <w:r w:rsidR="00107691" w:rsidRPr="00107691">
        <w:rPr>
          <w:sz w:val="28"/>
          <w:szCs w:val="28"/>
        </w:rPr>
        <w:t>дусматривается электроснабжение базовой радиостанции от РУ-0,4кВ сущес</w:t>
      </w:r>
      <w:r w:rsidR="00107691" w:rsidRPr="00107691">
        <w:rPr>
          <w:sz w:val="28"/>
          <w:szCs w:val="28"/>
        </w:rPr>
        <w:t>т</w:t>
      </w:r>
      <w:r w:rsidR="00107691" w:rsidRPr="00107691">
        <w:rPr>
          <w:sz w:val="28"/>
          <w:szCs w:val="28"/>
        </w:rPr>
        <w:t>вующей КТП Бг-1234.</w:t>
      </w:r>
    </w:p>
    <w:p w:rsidR="00076A91" w:rsidRPr="00107691" w:rsidRDefault="00076A91" w:rsidP="00107691">
      <w:pPr>
        <w:ind w:firstLine="709"/>
        <w:jc w:val="both"/>
        <w:rPr>
          <w:sz w:val="28"/>
          <w:szCs w:val="28"/>
        </w:rPr>
      </w:pPr>
    </w:p>
    <w:p w:rsidR="00076A91" w:rsidRPr="00354BCA" w:rsidRDefault="00076A91" w:rsidP="00594F7C">
      <w:pPr>
        <w:ind w:firstLine="709"/>
        <w:jc w:val="both"/>
        <w:rPr>
          <w:sz w:val="28"/>
          <w:szCs w:val="28"/>
        </w:rPr>
      </w:pPr>
      <w:r w:rsidRPr="00354BCA">
        <w:rPr>
          <w:sz w:val="28"/>
          <w:szCs w:val="28"/>
        </w:rPr>
        <w:t>Трасса кабельной линии проходит:</w:t>
      </w:r>
    </w:p>
    <w:p w:rsidR="00076A91" w:rsidRPr="00354BCA" w:rsidRDefault="00076A91" w:rsidP="00594F7C">
      <w:pPr>
        <w:ind w:firstLine="709"/>
        <w:jc w:val="both"/>
        <w:rPr>
          <w:sz w:val="28"/>
          <w:szCs w:val="28"/>
          <w:highlight w:val="yellow"/>
        </w:rPr>
      </w:pPr>
      <w:r w:rsidRPr="00354BCA">
        <w:rPr>
          <w:sz w:val="28"/>
          <w:szCs w:val="28"/>
        </w:rPr>
        <w:t xml:space="preserve">-по землям </w:t>
      </w:r>
      <w:r w:rsidR="00354BCA" w:rsidRPr="00354BCA">
        <w:rPr>
          <w:sz w:val="28"/>
          <w:szCs w:val="28"/>
        </w:rPr>
        <w:t>РСКУП «Санаторий «Лесное» КГБ</w:t>
      </w:r>
      <w:r w:rsidR="0075122D" w:rsidRPr="00354BCA">
        <w:rPr>
          <w:sz w:val="28"/>
          <w:szCs w:val="28"/>
        </w:rPr>
        <w:t>.</w:t>
      </w:r>
    </w:p>
    <w:p w:rsidR="00D919D4" w:rsidRPr="00DB421C" w:rsidRDefault="00D919D4" w:rsidP="00594F7C">
      <w:pPr>
        <w:ind w:firstLine="709"/>
        <w:jc w:val="both"/>
        <w:rPr>
          <w:color w:val="00B0F0"/>
          <w:sz w:val="28"/>
          <w:szCs w:val="28"/>
        </w:rPr>
      </w:pPr>
    </w:p>
    <w:p w:rsidR="00354092" w:rsidRPr="00750ABD" w:rsidRDefault="00FE195A" w:rsidP="00594F7C">
      <w:pPr>
        <w:pStyle w:val="20"/>
        <w:tabs>
          <w:tab w:val="num" w:pos="0"/>
        </w:tabs>
        <w:ind w:firstLine="709"/>
        <w:rPr>
          <w:sz w:val="28"/>
          <w:szCs w:val="28"/>
        </w:rPr>
      </w:pPr>
      <w:r w:rsidRPr="00750ABD">
        <w:rPr>
          <w:sz w:val="28"/>
          <w:szCs w:val="28"/>
        </w:rPr>
        <w:t>Б</w:t>
      </w:r>
      <w:r w:rsidR="00354092" w:rsidRPr="00750ABD">
        <w:rPr>
          <w:sz w:val="28"/>
          <w:szCs w:val="28"/>
        </w:rPr>
        <w:t>азов</w:t>
      </w:r>
      <w:r w:rsidRPr="00750ABD">
        <w:rPr>
          <w:sz w:val="28"/>
          <w:szCs w:val="28"/>
        </w:rPr>
        <w:t>ая</w:t>
      </w:r>
      <w:r w:rsidR="00354092" w:rsidRPr="00750ABD">
        <w:rPr>
          <w:sz w:val="28"/>
          <w:szCs w:val="28"/>
        </w:rPr>
        <w:t xml:space="preserve"> станци</w:t>
      </w:r>
      <w:r w:rsidRPr="00750ABD">
        <w:rPr>
          <w:sz w:val="28"/>
          <w:szCs w:val="28"/>
        </w:rPr>
        <w:t>я</w:t>
      </w:r>
      <w:r w:rsidR="00354092" w:rsidRPr="00750ABD">
        <w:rPr>
          <w:sz w:val="28"/>
          <w:szCs w:val="28"/>
        </w:rPr>
        <w:t xml:space="preserve"> для организации абонентского трафика </w:t>
      </w:r>
      <w:r w:rsidRPr="00750ABD">
        <w:rPr>
          <w:sz w:val="28"/>
          <w:szCs w:val="28"/>
        </w:rPr>
        <w:t>включает в себя</w:t>
      </w:r>
      <w:r w:rsidR="00354092" w:rsidRPr="00750ABD">
        <w:rPr>
          <w:sz w:val="28"/>
          <w:szCs w:val="28"/>
        </w:rPr>
        <w:t>:</w:t>
      </w:r>
    </w:p>
    <w:p w:rsidR="00354092" w:rsidRPr="00DB421C" w:rsidRDefault="00354092" w:rsidP="00594F7C">
      <w:pPr>
        <w:pStyle w:val="20"/>
        <w:tabs>
          <w:tab w:val="num" w:pos="0"/>
        </w:tabs>
        <w:ind w:firstLine="709"/>
        <w:rPr>
          <w:color w:val="00B0F0"/>
          <w:sz w:val="28"/>
          <w:szCs w:val="28"/>
        </w:rPr>
      </w:pPr>
      <w:r w:rsidRPr="00750ABD">
        <w:rPr>
          <w:sz w:val="28"/>
          <w:szCs w:val="28"/>
        </w:rPr>
        <w:t>-</w:t>
      </w:r>
      <w:r w:rsidR="00FE195A" w:rsidRPr="00750ABD">
        <w:rPr>
          <w:sz w:val="28"/>
          <w:szCs w:val="28"/>
        </w:rPr>
        <w:t xml:space="preserve">приемо-передающее оборудование для </w:t>
      </w:r>
      <w:r w:rsidR="00107691" w:rsidRPr="00750ABD">
        <w:rPr>
          <w:sz w:val="28"/>
          <w:szCs w:val="28"/>
        </w:rPr>
        <w:t>2</w:t>
      </w:r>
      <w:r w:rsidR="00FE195A" w:rsidRPr="00750ABD">
        <w:rPr>
          <w:sz w:val="28"/>
          <w:szCs w:val="28"/>
        </w:rPr>
        <w:t>-х секторов фирмы производителя «ZTE» (страна производитель Китай) стандартов GSM/UMTS900 МГц и UMTS 2100МГц</w:t>
      </w:r>
      <w:r w:rsidRPr="00750ABD">
        <w:rPr>
          <w:sz w:val="28"/>
          <w:szCs w:val="28"/>
        </w:rPr>
        <w:t>;</w:t>
      </w:r>
    </w:p>
    <w:p w:rsidR="00354092" w:rsidRPr="00750ABD" w:rsidRDefault="00354092" w:rsidP="00594F7C">
      <w:pPr>
        <w:pStyle w:val="20"/>
        <w:tabs>
          <w:tab w:val="num" w:pos="0"/>
        </w:tabs>
        <w:ind w:firstLine="709"/>
        <w:rPr>
          <w:sz w:val="28"/>
          <w:szCs w:val="28"/>
        </w:rPr>
      </w:pPr>
      <w:r w:rsidRPr="00750ABD">
        <w:rPr>
          <w:sz w:val="28"/>
          <w:szCs w:val="28"/>
        </w:rPr>
        <w:t>-антенная система базовой станции</w:t>
      </w:r>
      <w:r w:rsidR="006031B0" w:rsidRPr="00750ABD">
        <w:rPr>
          <w:sz w:val="28"/>
          <w:szCs w:val="28"/>
        </w:rPr>
        <w:t xml:space="preserve"> – </w:t>
      </w:r>
      <w:r w:rsidR="00750ABD" w:rsidRPr="00750ABD">
        <w:rPr>
          <w:sz w:val="28"/>
          <w:szCs w:val="28"/>
        </w:rPr>
        <w:t>2</w:t>
      </w:r>
      <w:r w:rsidR="006031B0" w:rsidRPr="00750ABD">
        <w:rPr>
          <w:sz w:val="28"/>
          <w:szCs w:val="28"/>
        </w:rPr>
        <w:t xml:space="preserve"> секторных антенн</w:t>
      </w:r>
      <w:r w:rsidR="00E927B0" w:rsidRPr="00750ABD">
        <w:rPr>
          <w:sz w:val="28"/>
          <w:szCs w:val="28"/>
        </w:rPr>
        <w:t>ы</w:t>
      </w:r>
      <w:r w:rsidRPr="00750ABD">
        <w:rPr>
          <w:sz w:val="28"/>
          <w:szCs w:val="28"/>
        </w:rPr>
        <w:t xml:space="preserve"> – секторные а</w:t>
      </w:r>
      <w:r w:rsidRPr="00750ABD">
        <w:rPr>
          <w:sz w:val="28"/>
          <w:szCs w:val="28"/>
        </w:rPr>
        <w:t>н</w:t>
      </w:r>
      <w:r w:rsidRPr="00750ABD">
        <w:rPr>
          <w:sz w:val="28"/>
          <w:szCs w:val="28"/>
        </w:rPr>
        <w:t xml:space="preserve">тенны типа </w:t>
      </w:r>
      <w:r w:rsidR="00750ABD" w:rsidRPr="00750ABD">
        <w:rPr>
          <w:sz w:val="28"/>
          <w:szCs w:val="28"/>
          <w:lang w:val="en-US"/>
        </w:rPr>
        <w:t>UL</w:t>
      </w:r>
      <w:r w:rsidR="00750ABD" w:rsidRPr="00750ABD">
        <w:rPr>
          <w:sz w:val="28"/>
          <w:szCs w:val="28"/>
        </w:rPr>
        <w:t>2</w:t>
      </w:r>
      <w:r w:rsidR="00750ABD" w:rsidRPr="00750ABD">
        <w:rPr>
          <w:sz w:val="28"/>
          <w:szCs w:val="28"/>
          <w:lang w:val="en-US"/>
        </w:rPr>
        <w:t>PX</w:t>
      </w:r>
      <w:r w:rsidR="00750ABD" w:rsidRPr="00750ABD">
        <w:rPr>
          <w:sz w:val="28"/>
          <w:szCs w:val="28"/>
        </w:rPr>
        <w:t>307.10</w:t>
      </w:r>
      <w:r w:rsidR="00750ABD" w:rsidRPr="00750ABD">
        <w:rPr>
          <w:sz w:val="28"/>
          <w:szCs w:val="28"/>
          <w:lang w:val="en-US"/>
        </w:rPr>
        <w:t>P</w:t>
      </w:r>
      <w:r w:rsidR="00750ABD" w:rsidRPr="00750ABD">
        <w:rPr>
          <w:sz w:val="28"/>
          <w:szCs w:val="28"/>
        </w:rPr>
        <w:t>-</w:t>
      </w:r>
      <w:r w:rsidR="00750ABD" w:rsidRPr="00750ABD">
        <w:rPr>
          <w:sz w:val="28"/>
          <w:szCs w:val="28"/>
          <w:lang w:val="en-US"/>
        </w:rPr>
        <w:t>E</w:t>
      </w:r>
      <w:r w:rsidR="00750ABD" w:rsidRPr="00750ABD">
        <w:rPr>
          <w:sz w:val="28"/>
          <w:szCs w:val="28"/>
        </w:rPr>
        <w:t>2-</w:t>
      </w:r>
      <w:r w:rsidR="00750ABD" w:rsidRPr="00750ABD">
        <w:rPr>
          <w:sz w:val="28"/>
          <w:szCs w:val="28"/>
          <w:lang w:val="en-US"/>
        </w:rPr>
        <w:t>C</w:t>
      </w:r>
      <w:r w:rsidRPr="00750ABD">
        <w:rPr>
          <w:sz w:val="28"/>
          <w:szCs w:val="28"/>
        </w:rPr>
        <w:t>фирмы «</w:t>
      </w:r>
      <w:r w:rsidR="00750ABD" w:rsidRPr="00750ABD">
        <w:rPr>
          <w:sz w:val="28"/>
          <w:szCs w:val="28"/>
          <w:lang w:val="en-US"/>
        </w:rPr>
        <w:t>Broadradio</w:t>
      </w:r>
      <w:r w:rsidRPr="00750ABD">
        <w:rPr>
          <w:sz w:val="28"/>
          <w:szCs w:val="28"/>
        </w:rPr>
        <w:t>»</w:t>
      </w:r>
      <w:r w:rsidR="001D70EA" w:rsidRPr="00750ABD">
        <w:rPr>
          <w:sz w:val="28"/>
          <w:szCs w:val="28"/>
        </w:rPr>
        <w:t>,</w:t>
      </w:r>
      <w:r w:rsidR="00FE195A" w:rsidRPr="00750ABD">
        <w:rPr>
          <w:sz w:val="28"/>
          <w:szCs w:val="28"/>
        </w:rPr>
        <w:t xml:space="preserve"> размещенные на </w:t>
      </w:r>
      <w:r w:rsidR="00750ABD" w:rsidRPr="00750ABD">
        <w:rPr>
          <w:sz w:val="28"/>
          <w:szCs w:val="28"/>
        </w:rPr>
        <w:t>металлич</w:t>
      </w:r>
      <w:r w:rsidR="00750ABD" w:rsidRPr="00750ABD">
        <w:rPr>
          <w:sz w:val="28"/>
          <w:szCs w:val="28"/>
        </w:rPr>
        <w:t>е</w:t>
      </w:r>
      <w:r w:rsidR="00750ABD" w:rsidRPr="00750ABD">
        <w:rPr>
          <w:sz w:val="28"/>
          <w:szCs w:val="28"/>
        </w:rPr>
        <w:t>ской</w:t>
      </w:r>
      <w:r w:rsidR="00FE195A" w:rsidRPr="00750ABD">
        <w:rPr>
          <w:sz w:val="28"/>
          <w:szCs w:val="28"/>
        </w:rPr>
        <w:t xml:space="preserve"> высотой </w:t>
      </w:r>
      <w:r w:rsidR="00750ABD" w:rsidRPr="00750ABD">
        <w:rPr>
          <w:sz w:val="28"/>
          <w:szCs w:val="28"/>
        </w:rPr>
        <w:t>40</w:t>
      </w:r>
      <w:r w:rsidR="00FE195A" w:rsidRPr="00750ABD">
        <w:rPr>
          <w:sz w:val="28"/>
          <w:szCs w:val="28"/>
        </w:rPr>
        <w:t xml:space="preserve"> м</w:t>
      </w:r>
      <w:r w:rsidRPr="00750ABD">
        <w:rPr>
          <w:sz w:val="28"/>
          <w:szCs w:val="28"/>
        </w:rPr>
        <w:t>;</w:t>
      </w:r>
    </w:p>
    <w:p w:rsidR="00354092" w:rsidRPr="00750ABD" w:rsidRDefault="00354092" w:rsidP="00594F7C">
      <w:pPr>
        <w:pStyle w:val="20"/>
        <w:tabs>
          <w:tab w:val="num" w:pos="0"/>
        </w:tabs>
        <w:ind w:firstLine="709"/>
        <w:rPr>
          <w:sz w:val="28"/>
          <w:szCs w:val="28"/>
        </w:rPr>
      </w:pPr>
      <w:r w:rsidRPr="00750ABD">
        <w:rPr>
          <w:sz w:val="28"/>
          <w:szCs w:val="28"/>
        </w:rPr>
        <w:t xml:space="preserve">-система бесперебойного питания </w:t>
      </w:r>
      <w:r w:rsidR="00067747" w:rsidRPr="00750ABD">
        <w:rPr>
          <w:sz w:val="28"/>
          <w:szCs w:val="28"/>
          <w:lang w:val="en-US"/>
        </w:rPr>
        <w:t>Large</w:t>
      </w:r>
      <w:r w:rsidRPr="00750ABD">
        <w:rPr>
          <w:sz w:val="28"/>
          <w:szCs w:val="28"/>
          <w:lang w:val="en-US"/>
        </w:rPr>
        <w:t>Outdoor</w:t>
      </w:r>
      <w:r w:rsidR="00AF1F06" w:rsidRPr="00750ABD">
        <w:rPr>
          <w:sz w:val="28"/>
          <w:szCs w:val="28"/>
        </w:rPr>
        <w:t>в комплекте с аккумулято</w:t>
      </w:r>
      <w:r w:rsidR="00AF1F06" w:rsidRPr="00750ABD">
        <w:rPr>
          <w:sz w:val="28"/>
          <w:szCs w:val="28"/>
        </w:rPr>
        <w:t>р</w:t>
      </w:r>
      <w:r w:rsidR="00AF1F06" w:rsidRPr="00750ABD">
        <w:rPr>
          <w:sz w:val="28"/>
          <w:szCs w:val="28"/>
        </w:rPr>
        <w:t>ны</w:t>
      </w:r>
      <w:r w:rsidR="00067747" w:rsidRPr="00750ABD">
        <w:rPr>
          <w:sz w:val="28"/>
          <w:szCs w:val="28"/>
        </w:rPr>
        <w:t>ми батареями</w:t>
      </w:r>
      <w:r w:rsidRPr="00750ABD">
        <w:rPr>
          <w:sz w:val="28"/>
          <w:szCs w:val="28"/>
        </w:rPr>
        <w:t>;</w:t>
      </w:r>
    </w:p>
    <w:p w:rsidR="003E2BF3" w:rsidRPr="00750ABD" w:rsidRDefault="006031B0" w:rsidP="00594F7C">
      <w:pPr>
        <w:pStyle w:val="20"/>
        <w:tabs>
          <w:tab w:val="num" w:pos="0"/>
        </w:tabs>
        <w:ind w:firstLine="709"/>
        <w:rPr>
          <w:sz w:val="28"/>
          <w:szCs w:val="28"/>
        </w:rPr>
      </w:pPr>
      <w:r w:rsidRPr="00750ABD">
        <w:rPr>
          <w:sz w:val="28"/>
          <w:szCs w:val="28"/>
        </w:rPr>
        <w:t>-</w:t>
      </w:r>
      <w:r w:rsidR="003E2BF3" w:rsidRPr="00750ABD">
        <w:rPr>
          <w:sz w:val="28"/>
          <w:szCs w:val="28"/>
        </w:rPr>
        <w:t>для включения проектируемой базовой станции в существующую сеть с</w:t>
      </w:r>
      <w:r w:rsidR="003E2BF3" w:rsidRPr="00750ABD">
        <w:rPr>
          <w:sz w:val="28"/>
          <w:szCs w:val="28"/>
        </w:rPr>
        <w:t>о</w:t>
      </w:r>
      <w:r w:rsidR="003E2BF3" w:rsidRPr="00750ABD">
        <w:rPr>
          <w:sz w:val="28"/>
          <w:szCs w:val="28"/>
        </w:rPr>
        <w:t>товой подвижной связи предусмотрена организация радиорелейн</w:t>
      </w:r>
      <w:r w:rsidRPr="00750ABD">
        <w:rPr>
          <w:sz w:val="28"/>
          <w:szCs w:val="28"/>
        </w:rPr>
        <w:t>ой линии</w:t>
      </w:r>
      <w:r w:rsidR="003E2BF3" w:rsidRPr="00750ABD">
        <w:rPr>
          <w:sz w:val="28"/>
          <w:szCs w:val="28"/>
        </w:rPr>
        <w:t xml:space="preserve">. Связь проектируемой БС с центом коммуникаций осуществляется по радиорелейным линиям (каналам): в диапазоне </w:t>
      </w:r>
      <w:r w:rsidR="0075122D" w:rsidRPr="00750ABD">
        <w:rPr>
          <w:sz w:val="28"/>
          <w:szCs w:val="28"/>
        </w:rPr>
        <w:t>18</w:t>
      </w:r>
      <w:r w:rsidR="003E2BF3" w:rsidRPr="00750ABD">
        <w:rPr>
          <w:sz w:val="28"/>
          <w:szCs w:val="28"/>
        </w:rPr>
        <w:t xml:space="preserve"> ГГц (</w:t>
      </w:r>
      <w:r w:rsidR="00DD53BD" w:rsidRPr="00750ABD">
        <w:rPr>
          <w:sz w:val="28"/>
          <w:szCs w:val="28"/>
        </w:rPr>
        <w:t>23</w:t>
      </w:r>
      <w:r w:rsidR="003E2BF3" w:rsidRPr="00750ABD">
        <w:rPr>
          <w:sz w:val="28"/>
          <w:szCs w:val="28"/>
        </w:rPr>
        <w:t>х10</w:t>
      </w:r>
      <w:r w:rsidR="003E2BF3" w:rsidRPr="00750ABD">
        <w:rPr>
          <w:sz w:val="28"/>
          <w:szCs w:val="28"/>
          <w:vertAlign w:val="superscript"/>
        </w:rPr>
        <w:t>9</w:t>
      </w:r>
      <w:r w:rsidRPr="00750ABD">
        <w:rPr>
          <w:sz w:val="28"/>
          <w:szCs w:val="28"/>
        </w:rPr>
        <w:t xml:space="preserve"> Гц) по схеме (1+0</w:t>
      </w:r>
      <w:r w:rsidR="003E2BF3" w:rsidRPr="00750ABD">
        <w:rPr>
          <w:sz w:val="28"/>
          <w:szCs w:val="28"/>
        </w:rPr>
        <w:t xml:space="preserve">) по азимуту </w:t>
      </w:r>
      <w:r w:rsidR="00750ABD" w:rsidRPr="00750ABD">
        <w:rPr>
          <w:sz w:val="28"/>
          <w:szCs w:val="28"/>
        </w:rPr>
        <w:t>251</w:t>
      </w:r>
      <w:r w:rsidR="003E2BF3" w:rsidRPr="00750ABD">
        <w:rPr>
          <w:sz w:val="28"/>
          <w:szCs w:val="28"/>
        </w:rPr>
        <w:t xml:space="preserve">°; </w:t>
      </w:r>
    </w:p>
    <w:p w:rsidR="00354092" w:rsidRPr="00750ABD" w:rsidRDefault="00354092" w:rsidP="00594F7C">
      <w:pPr>
        <w:pStyle w:val="20"/>
        <w:tabs>
          <w:tab w:val="num" w:pos="0"/>
        </w:tabs>
        <w:ind w:firstLine="709"/>
        <w:rPr>
          <w:sz w:val="28"/>
          <w:szCs w:val="28"/>
        </w:rPr>
      </w:pPr>
      <w:r w:rsidRPr="00750ABD">
        <w:rPr>
          <w:sz w:val="28"/>
          <w:szCs w:val="28"/>
        </w:rPr>
        <w:t>-модульная корзина в комплекте.</w:t>
      </w:r>
    </w:p>
    <w:p w:rsidR="00354092" w:rsidRPr="00750ABD" w:rsidRDefault="00354092" w:rsidP="00594F7C">
      <w:pPr>
        <w:pStyle w:val="20"/>
        <w:tabs>
          <w:tab w:val="num" w:pos="0"/>
        </w:tabs>
        <w:ind w:firstLine="709"/>
        <w:rPr>
          <w:sz w:val="28"/>
          <w:szCs w:val="28"/>
        </w:rPr>
      </w:pPr>
      <w:r w:rsidRPr="00750ABD">
        <w:rPr>
          <w:sz w:val="28"/>
          <w:szCs w:val="28"/>
        </w:rPr>
        <w:t>Также используются материалы и изделия: кабельные, электромонтажные</w:t>
      </w:r>
      <w:r w:rsidR="0007693A" w:rsidRPr="00750ABD">
        <w:rPr>
          <w:sz w:val="28"/>
          <w:szCs w:val="28"/>
        </w:rPr>
        <w:t>.</w:t>
      </w:r>
    </w:p>
    <w:p w:rsidR="00605954" w:rsidRPr="00DB421C" w:rsidRDefault="00605954" w:rsidP="00594F7C">
      <w:pPr>
        <w:pStyle w:val="20"/>
        <w:tabs>
          <w:tab w:val="num" w:pos="0"/>
        </w:tabs>
        <w:ind w:firstLine="709"/>
        <w:rPr>
          <w:color w:val="00B0F0"/>
          <w:sz w:val="28"/>
          <w:szCs w:val="28"/>
        </w:rPr>
      </w:pPr>
    </w:p>
    <w:p w:rsidR="00954BAE" w:rsidRPr="00354BCA" w:rsidRDefault="00954BAE" w:rsidP="00594F7C">
      <w:pPr>
        <w:pStyle w:val="20"/>
        <w:tabs>
          <w:tab w:val="num" w:pos="0"/>
        </w:tabs>
        <w:ind w:firstLine="709"/>
        <w:rPr>
          <w:sz w:val="28"/>
          <w:szCs w:val="28"/>
        </w:rPr>
      </w:pPr>
      <w:r w:rsidRPr="00354BCA">
        <w:rPr>
          <w:sz w:val="28"/>
          <w:szCs w:val="28"/>
        </w:rPr>
        <w:t>Проектируемая базовая станция сотовой связи по своему назначению отн</w:t>
      </w:r>
      <w:r w:rsidRPr="00354BCA">
        <w:rPr>
          <w:sz w:val="28"/>
          <w:szCs w:val="28"/>
        </w:rPr>
        <w:t>о</w:t>
      </w:r>
      <w:r w:rsidRPr="00354BCA">
        <w:rPr>
          <w:sz w:val="28"/>
          <w:szCs w:val="28"/>
        </w:rPr>
        <w:t>сится к передающим радиотехническим объектам. Источником электромагнитных излучений радиочастотного диапазона в окружающее пространство для данного объекта будут являться передающие антенны базовой станции «А1»</w:t>
      </w:r>
      <w:r w:rsidR="00D70EB6" w:rsidRPr="00354BCA">
        <w:rPr>
          <w:sz w:val="28"/>
          <w:szCs w:val="28"/>
        </w:rPr>
        <w:t xml:space="preserve"> - проек</w:t>
      </w:r>
      <w:r w:rsidR="00D77F35" w:rsidRPr="00354BCA">
        <w:rPr>
          <w:sz w:val="28"/>
          <w:szCs w:val="28"/>
        </w:rPr>
        <w:t>т</w:t>
      </w:r>
      <w:r w:rsidR="00D77F35" w:rsidRPr="00354BCA">
        <w:rPr>
          <w:sz w:val="28"/>
          <w:szCs w:val="28"/>
        </w:rPr>
        <w:t>и</w:t>
      </w:r>
      <w:r w:rsidR="00D77F35" w:rsidRPr="00354BCA">
        <w:rPr>
          <w:sz w:val="28"/>
          <w:szCs w:val="28"/>
        </w:rPr>
        <w:t>руемые.</w:t>
      </w:r>
      <w:r w:rsidRPr="00354BCA">
        <w:rPr>
          <w:sz w:val="28"/>
          <w:szCs w:val="28"/>
        </w:rPr>
        <w:t>Другие источники ЭМИ радиочастотного диапазона в данном месте о</w:t>
      </w:r>
      <w:r w:rsidRPr="00354BCA">
        <w:rPr>
          <w:sz w:val="28"/>
          <w:szCs w:val="28"/>
        </w:rPr>
        <w:t>т</w:t>
      </w:r>
      <w:r w:rsidRPr="00354BCA">
        <w:rPr>
          <w:sz w:val="28"/>
          <w:szCs w:val="28"/>
        </w:rPr>
        <w:t>сутствуют. Станционное оборудование БС электромагнитных полей в окружа</w:t>
      </w:r>
      <w:r w:rsidRPr="00354BCA">
        <w:rPr>
          <w:sz w:val="28"/>
          <w:szCs w:val="28"/>
        </w:rPr>
        <w:t>ю</w:t>
      </w:r>
      <w:r w:rsidRPr="00354BCA">
        <w:rPr>
          <w:sz w:val="28"/>
          <w:szCs w:val="28"/>
        </w:rPr>
        <w:t>щее пространство не излучает.</w:t>
      </w:r>
    </w:p>
    <w:p w:rsidR="00E657F7" w:rsidRPr="00750ABD" w:rsidRDefault="00E657F7" w:rsidP="00594F7C">
      <w:pPr>
        <w:pStyle w:val="20"/>
        <w:tabs>
          <w:tab w:val="num" w:pos="0"/>
        </w:tabs>
        <w:ind w:firstLine="709"/>
        <w:rPr>
          <w:sz w:val="28"/>
          <w:szCs w:val="28"/>
        </w:rPr>
      </w:pPr>
      <w:r w:rsidRPr="00750ABD">
        <w:rPr>
          <w:sz w:val="28"/>
          <w:szCs w:val="28"/>
        </w:rPr>
        <w:t>Проектируемыми источниками ЭМИ радиочастотного диапазона на пл</w:t>
      </w:r>
      <w:r w:rsidRPr="00750ABD">
        <w:rPr>
          <w:sz w:val="28"/>
          <w:szCs w:val="28"/>
        </w:rPr>
        <w:t>о</w:t>
      </w:r>
      <w:r w:rsidRPr="00750ABD">
        <w:rPr>
          <w:sz w:val="28"/>
          <w:szCs w:val="28"/>
        </w:rPr>
        <w:t>щадке являются секторные антенны</w:t>
      </w:r>
      <w:r w:rsidR="0008668F" w:rsidRPr="00750ABD">
        <w:rPr>
          <w:sz w:val="28"/>
          <w:szCs w:val="28"/>
        </w:rPr>
        <w:t xml:space="preserve"> УП «А1» </w:t>
      </w:r>
      <w:r w:rsidR="00750ABD" w:rsidRPr="00750ABD">
        <w:rPr>
          <w:sz w:val="28"/>
          <w:szCs w:val="28"/>
          <w:lang w:val="en-US"/>
        </w:rPr>
        <w:t>UL</w:t>
      </w:r>
      <w:r w:rsidR="00750ABD" w:rsidRPr="00750ABD">
        <w:rPr>
          <w:sz w:val="28"/>
          <w:szCs w:val="28"/>
        </w:rPr>
        <w:t>2</w:t>
      </w:r>
      <w:r w:rsidR="00750ABD" w:rsidRPr="00750ABD">
        <w:rPr>
          <w:sz w:val="28"/>
          <w:szCs w:val="28"/>
          <w:lang w:val="en-US"/>
        </w:rPr>
        <w:t>PX</w:t>
      </w:r>
      <w:r w:rsidR="00750ABD" w:rsidRPr="00750ABD">
        <w:rPr>
          <w:sz w:val="28"/>
          <w:szCs w:val="28"/>
        </w:rPr>
        <w:t>307.10</w:t>
      </w:r>
      <w:r w:rsidR="00750ABD" w:rsidRPr="00750ABD">
        <w:rPr>
          <w:sz w:val="28"/>
          <w:szCs w:val="28"/>
          <w:lang w:val="en-US"/>
        </w:rPr>
        <w:t>P</w:t>
      </w:r>
      <w:r w:rsidR="00750ABD" w:rsidRPr="00750ABD">
        <w:rPr>
          <w:sz w:val="28"/>
          <w:szCs w:val="28"/>
        </w:rPr>
        <w:t>-</w:t>
      </w:r>
      <w:r w:rsidR="00750ABD" w:rsidRPr="00750ABD">
        <w:rPr>
          <w:sz w:val="28"/>
          <w:szCs w:val="28"/>
          <w:lang w:val="en-US"/>
        </w:rPr>
        <w:t>E</w:t>
      </w:r>
      <w:r w:rsidR="00750ABD" w:rsidRPr="00750ABD">
        <w:rPr>
          <w:sz w:val="28"/>
          <w:szCs w:val="28"/>
        </w:rPr>
        <w:t>2-</w:t>
      </w:r>
      <w:r w:rsidR="00750ABD" w:rsidRPr="00750ABD">
        <w:rPr>
          <w:sz w:val="28"/>
          <w:szCs w:val="28"/>
          <w:lang w:val="en-US"/>
        </w:rPr>
        <w:t>C</w:t>
      </w:r>
      <w:r w:rsidR="0008668F" w:rsidRPr="00750ABD">
        <w:rPr>
          <w:sz w:val="28"/>
          <w:szCs w:val="28"/>
        </w:rPr>
        <w:t xml:space="preserve"> производства фирмы «</w:t>
      </w:r>
      <w:r w:rsidR="00750ABD" w:rsidRPr="00750ABD">
        <w:rPr>
          <w:sz w:val="28"/>
          <w:szCs w:val="28"/>
          <w:lang w:val="en-US"/>
        </w:rPr>
        <w:t>Broadradio</w:t>
      </w:r>
      <w:r w:rsidR="0008668F" w:rsidRPr="00750ABD">
        <w:rPr>
          <w:sz w:val="28"/>
          <w:szCs w:val="28"/>
        </w:rPr>
        <w:t>»</w:t>
      </w:r>
      <w:r w:rsidRPr="00750ABD">
        <w:rPr>
          <w:sz w:val="28"/>
          <w:szCs w:val="28"/>
        </w:rPr>
        <w:t>, работающие в диапазоне 900/2100 МГц; передающ</w:t>
      </w:r>
      <w:r w:rsidR="00A139B0" w:rsidRPr="00750ABD">
        <w:rPr>
          <w:sz w:val="28"/>
          <w:szCs w:val="28"/>
        </w:rPr>
        <w:t>ая</w:t>
      </w:r>
      <w:r w:rsidRPr="00750ABD">
        <w:rPr>
          <w:sz w:val="28"/>
          <w:szCs w:val="28"/>
        </w:rPr>
        <w:t xml:space="preserve"> анте</w:t>
      </w:r>
      <w:r w:rsidRPr="00750ABD">
        <w:rPr>
          <w:sz w:val="28"/>
          <w:szCs w:val="28"/>
        </w:rPr>
        <w:t>н</w:t>
      </w:r>
      <w:r w:rsidRPr="00750ABD">
        <w:rPr>
          <w:sz w:val="28"/>
          <w:szCs w:val="28"/>
        </w:rPr>
        <w:t>н</w:t>
      </w:r>
      <w:r w:rsidR="00D70EB6" w:rsidRPr="00750ABD">
        <w:rPr>
          <w:sz w:val="28"/>
          <w:szCs w:val="28"/>
        </w:rPr>
        <w:t>а Ø0,</w:t>
      </w:r>
      <w:r w:rsidR="0075122D" w:rsidRPr="00750ABD">
        <w:rPr>
          <w:sz w:val="28"/>
          <w:szCs w:val="28"/>
        </w:rPr>
        <w:t>6</w:t>
      </w:r>
      <w:r w:rsidR="00A139B0" w:rsidRPr="00750ABD">
        <w:rPr>
          <w:sz w:val="28"/>
          <w:szCs w:val="28"/>
        </w:rPr>
        <w:t>м</w:t>
      </w:r>
      <w:r w:rsidRPr="00750ABD">
        <w:rPr>
          <w:sz w:val="28"/>
          <w:szCs w:val="28"/>
        </w:rPr>
        <w:t xml:space="preserve"> РРС </w:t>
      </w:r>
      <w:r w:rsidRPr="00750ABD">
        <w:rPr>
          <w:sz w:val="28"/>
          <w:szCs w:val="28"/>
          <w:lang w:val="en-US"/>
        </w:rPr>
        <w:t>MiniLink</w:t>
      </w:r>
      <w:r w:rsidR="00D70EB6" w:rsidRPr="00750ABD">
        <w:rPr>
          <w:sz w:val="28"/>
          <w:szCs w:val="28"/>
        </w:rPr>
        <w:t>6363</w:t>
      </w:r>
      <w:r w:rsidRPr="00750ABD">
        <w:rPr>
          <w:sz w:val="28"/>
          <w:szCs w:val="28"/>
        </w:rPr>
        <w:t>производства фирмы «</w:t>
      </w:r>
      <w:r w:rsidRPr="00750ABD">
        <w:rPr>
          <w:sz w:val="28"/>
          <w:szCs w:val="28"/>
          <w:lang w:val="en-US"/>
        </w:rPr>
        <w:t>Ericsson</w:t>
      </w:r>
      <w:r w:rsidRPr="00750ABD">
        <w:rPr>
          <w:sz w:val="28"/>
          <w:szCs w:val="28"/>
        </w:rPr>
        <w:t>», работа</w:t>
      </w:r>
      <w:r w:rsidR="00A139B0" w:rsidRPr="00750ABD">
        <w:rPr>
          <w:sz w:val="28"/>
          <w:szCs w:val="28"/>
        </w:rPr>
        <w:t>ю</w:t>
      </w:r>
      <w:r w:rsidR="00D70EB6" w:rsidRPr="00750ABD">
        <w:rPr>
          <w:sz w:val="28"/>
          <w:szCs w:val="28"/>
        </w:rPr>
        <w:t>щая в диап</w:t>
      </w:r>
      <w:r w:rsidR="00D70EB6" w:rsidRPr="00750ABD">
        <w:rPr>
          <w:sz w:val="28"/>
          <w:szCs w:val="28"/>
        </w:rPr>
        <w:t>а</w:t>
      </w:r>
      <w:r w:rsidR="00D70EB6" w:rsidRPr="00750ABD">
        <w:rPr>
          <w:sz w:val="28"/>
          <w:szCs w:val="28"/>
        </w:rPr>
        <w:t xml:space="preserve">зоне </w:t>
      </w:r>
      <w:r w:rsidR="0075122D" w:rsidRPr="00750ABD">
        <w:rPr>
          <w:sz w:val="28"/>
          <w:szCs w:val="28"/>
        </w:rPr>
        <w:t>18</w:t>
      </w:r>
      <w:r w:rsidRPr="00750ABD">
        <w:rPr>
          <w:sz w:val="28"/>
          <w:szCs w:val="28"/>
        </w:rPr>
        <w:t>ГГц</w:t>
      </w:r>
      <w:r w:rsidR="00A139B0" w:rsidRPr="00750ABD">
        <w:rPr>
          <w:sz w:val="28"/>
          <w:szCs w:val="28"/>
        </w:rPr>
        <w:t>.</w:t>
      </w:r>
    </w:p>
    <w:p w:rsidR="00D70EB6" w:rsidRPr="00DB421C" w:rsidRDefault="00D70EB6" w:rsidP="00E657F7">
      <w:pPr>
        <w:pStyle w:val="20"/>
        <w:tabs>
          <w:tab w:val="num" w:pos="0"/>
        </w:tabs>
        <w:ind w:firstLine="851"/>
        <w:rPr>
          <w:color w:val="00B0F0"/>
          <w:sz w:val="28"/>
          <w:szCs w:val="28"/>
        </w:rPr>
      </w:pPr>
    </w:p>
    <w:p w:rsidR="005078C9" w:rsidRPr="00DB421C" w:rsidRDefault="00E2657A" w:rsidP="005078C9">
      <w:pPr>
        <w:pStyle w:val="20"/>
        <w:tabs>
          <w:tab w:val="num" w:pos="0"/>
        </w:tabs>
        <w:jc w:val="center"/>
        <w:rPr>
          <w:color w:val="00B0F0"/>
          <w:sz w:val="28"/>
          <w:szCs w:val="28"/>
        </w:rPr>
      </w:pPr>
      <w:r w:rsidRPr="00DB421C">
        <w:rPr>
          <w:noProof/>
          <w:color w:val="00B0F0"/>
          <w:sz w:val="28"/>
          <w:szCs w:val="28"/>
        </w:rPr>
        <w:drawing>
          <wp:inline distT="0" distB="0" distL="0" distR="0">
            <wp:extent cx="6267450" cy="3400425"/>
            <wp:effectExtent l="0" t="0" r="0" b="0"/>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67450" cy="3400425"/>
                    </a:xfrm>
                    <a:prstGeom prst="rect">
                      <a:avLst/>
                    </a:prstGeom>
                    <a:noFill/>
                    <a:ln>
                      <a:noFill/>
                    </a:ln>
                  </pic:spPr>
                </pic:pic>
              </a:graphicData>
            </a:graphic>
          </wp:inline>
        </w:drawing>
      </w:r>
    </w:p>
    <w:p w:rsidR="005078C9" w:rsidRPr="00E2657A" w:rsidRDefault="005078C9" w:rsidP="005078C9">
      <w:pPr>
        <w:pStyle w:val="20"/>
        <w:tabs>
          <w:tab w:val="num" w:pos="0"/>
        </w:tabs>
        <w:jc w:val="center"/>
        <w:rPr>
          <w:sz w:val="28"/>
          <w:szCs w:val="28"/>
        </w:rPr>
      </w:pPr>
      <w:r w:rsidRPr="00E2657A">
        <w:rPr>
          <w:sz w:val="28"/>
          <w:szCs w:val="28"/>
        </w:rPr>
        <w:t xml:space="preserve">Рисунок </w:t>
      </w:r>
      <w:r w:rsidR="00A713E2" w:rsidRPr="00E2657A">
        <w:rPr>
          <w:sz w:val="28"/>
          <w:szCs w:val="28"/>
        </w:rPr>
        <w:fldChar w:fldCharType="begin"/>
      </w:r>
      <w:r w:rsidRPr="00E2657A">
        <w:rPr>
          <w:sz w:val="28"/>
          <w:szCs w:val="28"/>
        </w:rPr>
        <w:instrText xml:space="preserve"> SEQ Рисунок \* ARABIC </w:instrText>
      </w:r>
      <w:r w:rsidR="00A713E2" w:rsidRPr="00E2657A">
        <w:rPr>
          <w:sz w:val="28"/>
          <w:szCs w:val="28"/>
        </w:rPr>
        <w:fldChar w:fldCharType="separate"/>
      </w:r>
      <w:r w:rsidR="00EA362D">
        <w:rPr>
          <w:noProof/>
          <w:sz w:val="28"/>
          <w:szCs w:val="28"/>
        </w:rPr>
        <w:t>3</w:t>
      </w:r>
      <w:r w:rsidR="00A713E2" w:rsidRPr="00E2657A">
        <w:rPr>
          <w:sz w:val="28"/>
          <w:szCs w:val="28"/>
        </w:rPr>
        <w:fldChar w:fldCharType="end"/>
      </w:r>
      <w:r w:rsidRPr="00E2657A">
        <w:rPr>
          <w:sz w:val="28"/>
          <w:szCs w:val="28"/>
        </w:rPr>
        <w:t xml:space="preserve"> – Секторная антенна</w:t>
      </w:r>
    </w:p>
    <w:p w:rsidR="005078C9" w:rsidRPr="00DB421C" w:rsidRDefault="00E2657A" w:rsidP="005078C9">
      <w:pPr>
        <w:pStyle w:val="20"/>
        <w:tabs>
          <w:tab w:val="num" w:pos="0"/>
        </w:tabs>
        <w:ind w:firstLine="851"/>
        <w:jc w:val="center"/>
        <w:rPr>
          <w:color w:val="00B0F0"/>
          <w:sz w:val="28"/>
          <w:szCs w:val="28"/>
        </w:rPr>
      </w:pPr>
      <w:r w:rsidRPr="00DB421C">
        <w:rPr>
          <w:noProof/>
          <w:color w:val="00B0F0"/>
          <w:sz w:val="28"/>
          <w:szCs w:val="28"/>
        </w:rPr>
        <w:lastRenderedPageBreak/>
        <w:drawing>
          <wp:inline distT="0" distB="0" distL="0" distR="0">
            <wp:extent cx="3829050" cy="4686300"/>
            <wp:effectExtent l="0" t="0" r="0" b="0"/>
            <wp:docPr id="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29050" cy="4686300"/>
                    </a:xfrm>
                    <a:prstGeom prst="rect">
                      <a:avLst/>
                    </a:prstGeom>
                    <a:noFill/>
                    <a:ln>
                      <a:noFill/>
                    </a:ln>
                  </pic:spPr>
                </pic:pic>
              </a:graphicData>
            </a:graphic>
          </wp:inline>
        </w:drawing>
      </w:r>
    </w:p>
    <w:p w:rsidR="005078C9" w:rsidRPr="00E2657A" w:rsidRDefault="005078C9" w:rsidP="005078C9">
      <w:pPr>
        <w:pStyle w:val="20"/>
        <w:tabs>
          <w:tab w:val="num" w:pos="0"/>
        </w:tabs>
        <w:jc w:val="center"/>
        <w:rPr>
          <w:sz w:val="28"/>
          <w:szCs w:val="28"/>
        </w:rPr>
      </w:pPr>
      <w:r w:rsidRPr="00E2657A">
        <w:rPr>
          <w:sz w:val="28"/>
          <w:szCs w:val="28"/>
        </w:rPr>
        <w:t xml:space="preserve">Рисунок </w:t>
      </w:r>
      <w:r w:rsidR="00A713E2" w:rsidRPr="00E2657A">
        <w:rPr>
          <w:sz w:val="28"/>
          <w:szCs w:val="28"/>
        </w:rPr>
        <w:fldChar w:fldCharType="begin"/>
      </w:r>
      <w:r w:rsidRPr="00E2657A">
        <w:rPr>
          <w:sz w:val="28"/>
          <w:szCs w:val="28"/>
        </w:rPr>
        <w:instrText xml:space="preserve"> SEQ Рисунок \* ARABIC </w:instrText>
      </w:r>
      <w:r w:rsidR="00A713E2" w:rsidRPr="00E2657A">
        <w:rPr>
          <w:sz w:val="28"/>
          <w:szCs w:val="28"/>
        </w:rPr>
        <w:fldChar w:fldCharType="separate"/>
      </w:r>
      <w:r w:rsidR="00EA362D">
        <w:rPr>
          <w:noProof/>
          <w:sz w:val="28"/>
          <w:szCs w:val="28"/>
        </w:rPr>
        <w:t>4</w:t>
      </w:r>
      <w:r w:rsidR="00A713E2" w:rsidRPr="00E2657A">
        <w:rPr>
          <w:sz w:val="28"/>
          <w:szCs w:val="28"/>
        </w:rPr>
        <w:fldChar w:fldCharType="end"/>
      </w:r>
      <w:r w:rsidRPr="00E2657A">
        <w:rPr>
          <w:sz w:val="28"/>
          <w:szCs w:val="28"/>
        </w:rPr>
        <w:t xml:space="preserve"> – Антенна РРС</w:t>
      </w:r>
    </w:p>
    <w:p w:rsidR="005078C9" w:rsidRPr="00DB421C" w:rsidRDefault="005078C9" w:rsidP="00354092">
      <w:pPr>
        <w:pStyle w:val="20"/>
        <w:tabs>
          <w:tab w:val="num" w:pos="0"/>
        </w:tabs>
        <w:ind w:firstLine="851"/>
        <w:rPr>
          <w:color w:val="00B0F0"/>
          <w:sz w:val="28"/>
          <w:szCs w:val="28"/>
        </w:rPr>
      </w:pPr>
    </w:p>
    <w:p w:rsidR="0007693A" w:rsidRPr="00F019B9" w:rsidRDefault="0007693A" w:rsidP="00594F7C">
      <w:pPr>
        <w:pStyle w:val="20"/>
        <w:tabs>
          <w:tab w:val="num" w:pos="0"/>
        </w:tabs>
        <w:ind w:firstLine="709"/>
        <w:rPr>
          <w:sz w:val="28"/>
          <w:szCs w:val="28"/>
        </w:rPr>
      </w:pPr>
      <w:r w:rsidRPr="00F019B9">
        <w:rPr>
          <w:sz w:val="28"/>
          <w:szCs w:val="28"/>
        </w:rPr>
        <w:t>Время и режим работы объекта на излучение – круглосуточно.</w:t>
      </w:r>
    </w:p>
    <w:p w:rsidR="00C50BD2" w:rsidRPr="00354BCA" w:rsidRDefault="00C50BD2" w:rsidP="000D3D25">
      <w:pPr>
        <w:pStyle w:val="20"/>
        <w:tabs>
          <w:tab w:val="num" w:pos="0"/>
        </w:tabs>
        <w:ind w:firstLine="709"/>
        <w:rPr>
          <w:sz w:val="28"/>
          <w:szCs w:val="28"/>
        </w:rPr>
      </w:pPr>
      <w:r w:rsidRPr="00354BCA">
        <w:rPr>
          <w:sz w:val="28"/>
          <w:szCs w:val="28"/>
        </w:rPr>
        <w:t>Частоты передачи/приема, мощности передатчиков оборудования базовой и радиорелейных станций указаны в Решениях УП «БелГИЭ» на выделение часто</w:t>
      </w:r>
      <w:r w:rsidRPr="00354BCA">
        <w:rPr>
          <w:sz w:val="28"/>
          <w:szCs w:val="28"/>
        </w:rPr>
        <w:t>т</w:t>
      </w:r>
      <w:r w:rsidRPr="00354BCA">
        <w:rPr>
          <w:sz w:val="28"/>
          <w:szCs w:val="28"/>
        </w:rPr>
        <w:t>ного ресурса.</w:t>
      </w:r>
    </w:p>
    <w:p w:rsidR="00C01AF0" w:rsidRPr="00354BCA" w:rsidRDefault="00C01AF0" w:rsidP="000D3D25">
      <w:pPr>
        <w:pStyle w:val="20"/>
        <w:tabs>
          <w:tab w:val="num" w:pos="0"/>
        </w:tabs>
        <w:ind w:firstLine="709"/>
        <w:rPr>
          <w:sz w:val="28"/>
          <w:szCs w:val="28"/>
        </w:rPr>
      </w:pPr>
      <w:r w:rsidRPr="00354BCA">
        <w:rPr>
          <w:sz w:val="28"/>
          <w:szCs w:val="28"/>
        </w:rPr>
        <w:t>Расчет зоны обслуживания проектируемой базовой станции выполнен и с</w:t>
      </w:r>
      <w:r w:rsidRPr="00354BCA">
        <w:rPr>
          <w:sz w:val="28"/>
          <w:szCs w:val="28"/>
        </w:rPr>
        <w:t>о</w:t>
      </w:r>
      <w:r w:rsidRPr="00354BCA">
        <w:rPr>
          <w:sz w:val="28"/>
          <w:szCs w:val="28"/>
        </w:rPr>
        <w:t>гласован в установленном порядке Заказчиком.</w:t>
      </w:r>
    </w:p>
    <w:p w:rsidR="00C01AF0" w:rsidRPr="00354BCA" w:rsidRDefault="00C01AF0" w:rsidP="000D3D25">
      <w:pPr>
        <w:pStyle w:val="20"/>
        <w:tabs>
          <w:tab w:val="num" w:pos="0"/>
        </w:tabs>
        <w:ind w:firstLine="709"/>
        <w:rPr>
          <w:sz w:val="28"/>
          <w:szCs w:val="28"/>
        </w:rPr>
      </w:pPr>
      <w:r w:rsidRPr="00354BCA">
        <w:rPr>
          <w:sz w:val="28"/>
          <w:szCs w:val="28"/>
        </w:rPr>
        <w:t>Расчет проектируемых радиорелейных соединительных линий выполнен Заказчиком.</w:t>
      </w:r>
    </w:p>
    <w:p w:rsidR="000D3D25" w:rsidRPr="000D3D25" w:rsidRDefault="000D3D25" w:rsidP="000D3D25">
      <w:pPr>
        <w:pStyle w:val="20"/>
        <w:tabs>
          <w:tab w:val="num" w:pos="0"/>
        </w:tabs>
        <w:ind w:firstLine="709"/>
        <w:rPr>
          <w:sz w:val="28"/>
          <w:szCs w:val="28"/>
        </w:rPr>
      </w:pPr>
      <w:r w:rsidRPr="000D3D25">
        <w:rPr>
          <w:sz w:val="28"/>
          <w:szCs w:val="28"/>
        </w:rPr>
        <w:t>Проектируемая базовая станция предназначена для организации абонен</w:t>
      </w:r>
      <w:r w:rsidRPr="000D3D25">
        <w:rPr>
          <w:sz w:val="28"/>
          <w:szCs w:val="28"/>
        </w:rPr>
        <w:t>т</w:t>
      </w:r>
      <w:r w:rsidRPr="000D3D25">
        <w:rPr>
          <w:sz w:val="28"/>
          <w:szCs w:val="28"/>
        </w:rPr>
        <w:t xml:space="preserve">ского трафика в сети радиотелефонной связи GSM 900/1800 и UMTS 900/2100. </w:t>
      </w:r>
    </w:p>
    <w:p w:rsidR="000D3D25" w:rsidRPr="000D3D25" w:rsidRDefault="000D3D25" w:rsidP="000D3D25">
      <w:pPr>
        <w:pStyle w:val="20"/>
        <w:tabs>
          <w:tab w:val="num" w:pos="0"/>
        </w:tabs>
        <w:ind w:firstLine="709"/>
        <w:rPr>
          <w:sz w:val="28"/>
          <w:szCs w:val="28"/>
        </w:rPr>
      </w:pPr>
      <w:r w:rsidRPr="000D3D25">
        <w:rPr>
          <w:sz w:val="28"/>
          <w:szCs w:val="28"/>
        </w:rPr>
        <w:t>Проектируемые антенны БС направлены по следующим азимутам: Сектор1 – Аз.=10°; Сектор 2 - Аз.=145°.</w:t>
      </w:r>
    </w:p>
    <w:p w:rsidR="000D3D25" w:rsidRPr="000D3D25" w:rsidRDefault="000D3D25" w:rsidP="000D3D25">
      <w:pPr>
        <w:pStyle w:val="20"/>
        <w:tabs>
          <w:tab w:val="num" w:pos="0"/>
        </w:tabs>
        <w:ind w:firstLine="709"/>
        <w:rPr>
          <w:sz w:val="28"/>
          <w:szCs w:val="28"/>
        </w:rPr>
      </w:pPr>
      <w:r w:rsidRPr="000D3D25">
        <w:rPr>
          <w:sz w:val="28"/>
          <w:szCs w:val="28"/>
        </w:rPr>
        <w:t>Связь проектируемой базовой станции с центром коммутации осуществл</w:t>
      </w:r>
      <w:r w:rsidRPr="000D3D25">
        <w:rPr>
          <w:sz w:val="28"/>
          <w:szCs w:val="28"/>
        </w:rPr>
        <w:t>я</w:t>
      </w:r>
      <w:r w:rsidRPr="000D3D25">
        <w:rPr>
          <w:sz w:val="28"/>
          <w:szCs w:val="28"/>
        </w:rPr>
        <w:t xml:space="preserve">ется по радиорелейным линиям (каналам) - в диапазоне 18ГГц по схеме (1+0) БС (Амнишево) по азимуту 251º. </w:t>
      </w:r>
    </w:p>
    <w:p w:rsidR="000D3D25" w:rsidRPr="000D3D25" w:rsidRDefault="000D3D25" w:rsidP="000D3D25">
      <w:pPr>
        <w:pStyle w:val="20"/>
        <w:tabs>
          <w:tab w:val="num" w:pos="0"/>
        </w:tabs>
        <w:ind w:firstLine="709"/>
        <w:rPr>
          <w:sz w:val="28"/>
          <w:szCs w:val="28"/>
        </w:rPr>
      </w:pPr>
      <w:r w:rsidRPr="000D3D25">
        <w:rPr>
          <w:sz w:val="28"/>
          <w:szCs w:val="28"/>
        </w:rPr>
        <w:t>Частоты передачи/приема, мощности передатчиков оборудования базовой и радиорелейных станций указаны в Решениях УП «БелГИЭ» на выделение часто</w:t>
      </w:r>
      <w:r w:rsidRPr="000D3D25">
        <w:rPr>
          <w:sz w:val="28"/>
          <w:szCs w:val="28"/>
        </w:rPr>
        <w:t>т</w:t>
      </w:r>
      <w:r w:rsidRPr="000D3D25">
        <w:rPr>
          <w:sz w:val="28"/>
          <w:szCs w:val="28"/>
        </w:rPr>
        <w:t xml:space="preserve">ного ресурса. </w:t>
      </w:r>
    </w:p>
    <w:p w:rsidR="000D3D25" w:rsidRPr="000D3D25" w:rsidRDefault="000D3D25" w:rsidP="000D3D25">
      <w:pPr>
        <w:pStyle w:val="20"/>
        <w:tabs>
          <w:tab w:val="num" w:pos="0"/>
        </w:tabs>
        <w:ind w:firstLine="709"/>
        <w:rPr>
          <w:sz w:val="28"/>
          <w:szCs w:val="28"/>
        </w:rPr>
      </w:pPr>
      <w:r w:rsidRPr="000D3D25">
        <w:rPr>
          <w:sz w:val="28"/>
          <w:szCs w:val="28"/>
        </w:rPr>
        <w:t>Высота подвеса секторных антенн – +39,0 м от уровня земли.</w:t>
      </w:r>
    </w:p>
    <w:p w:rsidR="000D3D25" w:rsidRPr="000D3D25" w:rsidRDefault="000D3D25" w:rsidP="000D3D25">
      <w:pPr>
        <w:pStyle w:val="20"/>
        <w:tabs>
          <w:tab w:val="num" w:pos="0"/>
        </w:tabs>
        <w:rPr>
          <w:sz w:val="28"/>
          <w:szCs w:val="28"/>
        </w:rPr>
      </w:pPr>
      <w:r w:rsidRPr="000D3D25">
        <w:rPr>
          <w:sz w:val="28"/>
          <w:szCs w:val="28"/>
        </w:rPr>
        <w:lastRenderedPageBreak/>
        <w:t>Высота подвеса радиорелейных антенн – +39,7 м от уровня земли.</w:t>
      </w:r>
    </w:p>
    <w:p w:rsidR="000D3D25" w:rsidRPr="000D3D25" w:rsidRDefault="000D3D25" w:rsidP="000D3D25">
      <w:pPr>
        <w:pStyle w:val="20"/>
        <w:tabs>
          <w:tab w:val="num" w:pos="0"/>
        </w:tabs>
        <w:rPr>
          <w:sz w:val="28"/>
          <w:szCs w:val="28"/>
        </w:rPr>
      </w:pPr>
      <w:r w:rsidRPr="000D3D25">
        <w:rPr>
          <w:sz w:val="28"/>
          <w:szCs w:val="28"/>
        </w:rPr>
        <w:t>Время работы – 24 часа в сутки.</w:t>
      </w:r>
    </w:p>
    <w:p w:rsidR="000D3D25" w:rsidRPr="000D3D25" w:rsidRDefault="000D3D25" w:rsidP="000D3D25">
      <w:pPr>
        <w:pStyle w:val="20"/>
        <w:tabs>
          <w:tab w:val="num" w:pos="0"/>
        </w:tabs>
        <w:rPr>
          <w:sz w:val="28"/>
          <w:szCs w:val="28"/>
        </w:rPr>
      </w:pPr>
      <w:r w:rsidRPr="000D3D25">
        <w:rPr>
          <w:sz w:val="28"/>
          <w:szCs w:val="28"/>
        </w:rPr>
        <w:t>Напряжение питания – 380/220 В переменного тока.</w:t>
      </w:r>
    </w:p>
    <w:p w:rsidR="000D3D25" w:rsidRPr="000D3D25" w:rsidRDefault="000D3D25" w:rsidP="000D3D25">
      <w:pPr>
        <w:pStyle w:val="20"/>
        <w:tabs>
          <w:tab w:val="num" w:pos="0"/>
        </w:tabs>
        <w:rPr>
          <w:sz w:val="28"/>
          <w:szCs w:val="28"/>
        </w:rPr>
      </w:pPr>
      <w:r w:rsidRPr="000D3D25">
        <w:rPr>
          <w:sz w:val="28"/>
          <w:szCs w:val="28"/>
        </w:rPr>
        <w:t xml:space="preserve">                                Состав оборудования </w:t>
      </w:r>
    </w:p>
    <w:p w:rsidR="000D3D25" w:rsidRPr="000D3D25" w:rsidRDefault="000D3D25" w:rsidP="000D3D25">
      <w:pPr>
        <w:pStyle w:val="20"/>
        <w:tabs>
          <w:tab w:val="num" w:pos="0"/>
        </w:tabs>
        <w:rPr>
          <w:sz w:val="28"/>
          <w:szCs w:val="28"/>
        </w:rPr>
      </w:pPr>
      <w:r w:rsidRPr="000D3D25">
        <w:rPr>
          <w:sz w:val="28"/>
          <w:szCs w:val="28"/>
        </w:rPr>
        <w:t xml:space="preserve">Состав основного оборудования проектируемой базовой станции приведен в табл. </w:t>
      </w:r>
    </w:p>
    <w:p w:rsidR="000D3D25" w:rsidRPr="000D3D25" w:rsidRDefault="000D3D25" w:rsidP="000D3D25">
      <w:pPr>
        <w:pStyle w:val="20"/>
        <w:tabs>
          <w:tab w:val="num" w:pos="0"/>
        </w:tabs>
        <w:rPr>
          <w:sz w:val="28"/>
          <w:szCs w:val="28"/>
        </w:rPr>
      </w:pPr>
      <w:r w:rsidRPr="000D3D25">
        <w:rPr>
          <w:sz w:val="28"/>
          <w:szCs w:val="28"/>
        </w:rPr>
        <w:tab/>
      </w:r>
      <w:r w:rsidRPr="000D3D25">
        <w:rPr>
          <w:sz w:val="28"/>
          <w:szCs w:val="28"/>
        </w:rPr>
        <w:tab/>
      </w:r>
      <w:r w:rsidRPr="000D3D25">
        <w:rPr>
          <w:sz w:val="28"/>
          <w:szCs w:val="28"/>
        </w:rPr>
        <w:tab/>
      </w:r>
      <w:r w:rsidRPr="000D3D25">
        <w:rPr>
          <w:sz w:val="28"/>
          <w:szCs w:val="28"/>
        </w:rPr>
        <w:tab/>
      </w:r>
      <w:r w:rsidRPr="000D3D25">
        <w:rPr>
          <w:sz w:val="28"/>
          <w:szCs w:val="28"/>
        </w:rPr>
        <w:tab/>
      </w:r>
      <w:r w:rsidRPr="000D3D25">
        <w:rPr>
          <w:sz w:val="28"/>
          <w:szCs w:val="28"/>
        </w:rPr>
        <w:tab/>
      </w:r>
      <w:r w:rsidRPr="000D3D25">
        <w:rPr>
          <w:sz w:val="28"/>
          <w:szCs w:val="28"/>
        </w:rPr>
        <w:tab/>
      </w:r>
      <w:r w:rsidRPr="000D3D25">
        <w:rPr>
          <w:sz w:val="28"/>
          <w:szCs w:val="28"/>
        </w:rPr>
        <w:tab/>
      </w:r>
      <w:r w:rsidRPr="000D3D25">
        <w:rPr>
          <w:sz w:val="28"/>
          <w:szCs w:val="28"/>
        </w:rPr>
        <w:tab/>
      </w:r>
    </w:p>
    <w:p w:rsidR="000D3D25" w:rsidRPr="000D3D25" w:rsidRDefault="000D3D25" w:rsidP="000D3D25">
      <w:pPr>
        <w:pStyle w:val="20"/>
        <w:tabs>
          <w:tab w:val="num" w:pos="0"/>
        </w:tabs>
        <w:ind w:firstLine="709"/>
        <w:rPr>
          <w:sz w:val="28"/>
          <w:szCs w:val="28"/>
        </w:rPr>
      </w:pPr>
      <w:r w:rsidRPr="000D3D25">
        <w:rPr>
          <w:sz w:val="28"/>
          <w:szCs w:val="28"/>
        </w:rPr>
        <w:t xml:space="preserve">Таблица </w:t>
      </w:r>
      <w:r w:rsidR="00EA362D">
        <w:rPr>
          <w:sz w:val="28"/>
          <w:szCs w:val="28"/>
        </w:rPr>
        <w:t>4</w:t>
      </w:r>
    </w:p>
    <w:tbl>
      <w:tblPr>
        <w:tblW w:w="8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24"/>
        <w:gridCol w:w="2651"/>
      </w:tblGrid>
      <w:tr w:rsidR="000D3D25" w:rsidRPr="000D3D25" w:rsidTr="000D3D25">
        <w:trPr>
          <w:cantSplit/>
          <w:trHeight w:val="302"/>
          <w:jc w:val="center"/>
        </w:trPr>
        <w:tc>
          <w:tcPr>
            <w:tcW w:w="5529"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Наименование</w:t>
            </w:r>
          </w:p>
        </w:tc>
        <w:tc>
          <w:tcPr>
            <w:tcW w:w="2653"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Кол-во</w:t>
            </w:r>
          </w:p>
        </w:tc>
      </w:tr>
      <w:tr w:rsidR="000D3D25" w:rsidRPr="000D3D25" w:rsidTr="000D3D25">
        <w:trPr>
          <w:cantSplit/>
          <w:trHeight w:val="550"/>
          <w:jc w:val="center"/>
        </w:trPr>
        <w:tc>
          <w:tcPr>
            <w:tcW w:w="5529"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1.Базовая станция  GSM900/1800, UMTS-2100 производства фирмы ZTE, Китай в с</w:t>
            </w:r>
            <w:r w:rsidRPr="000D3D25">
              <w:rPr>
                <w:sz w:val="28"/>
                <w:szCs w:val="28"/>
              </w:rPr>
              <w:t>о</w:t>
            </w:r>
            <w:r w:rsidRPr="000D3D25">
              <w:rPr>
                <w:sz w:val="28"/>
                <w:szCs w:val="28"/>
              </w:rPr>
              <w:t>ставе:</w:t>
            </w:r>
          </w:p>
          <w:p w:rsidR="000D3D25" w:rsidRPr="000D3D25" w:rsidRDefault="000D3D25" w:rsidP="000D3D25">
            <w:pPr>
              <w:pStyle w:val="20"/>
              <w:tabs>
                <w:tab w:val="num" w:pos="0"/>
              </w:tabs>
              <w:rPr>
                <w:sz w:val="28"/>
                <w:szCs w:val="28"/>
              </w:rPr>
            </w:pPr>
            <w:r w:rsidRPr="000D3D25">
              <w:rPr>
                <w:sz w:val="28"/>
                <w:szCs w:val="28"/>
              </w:rPr>
              <w:t>- радиочастотный модуль R8862AS9000</w:t>
            </w:r>
          </w:p>
          <w:p w:rsidR="000D3D25" w:rsidRPr="000D3D25" w:rsidRDefault="000D3D25" w:rsidP="000D3D25">
            <w:pPr>
              <w:pStyle w:val="20"/>
              <w:tabs>
                <w:tab w:val="num" w:pos="0"/>
              </w:tabs>
              <w:rPr>
                <w:sz w:val="28"/>
                <w:szCs w:val="28"/>
              </w:rPr>
            </w:pPr>
            <w:r w:rsidRPr="000D3D25">
              <w:rPr>
                <w:sz w:val="28"/>
                <w:szCs w:val="28"/>
              </w:rPr>
              <w:t>- радиочастотный модуль R8862AS2100</w:t>
            </w:r>
          </w:p>
          <w:p w:rsidR="000D3D25" w:rsidRPr="000D3D25" w:rsidRDefault="000D3D25" w:rsidP="000D3D25">
            <w:pPr>
              <w:pStyle w:val="20"/>
              <w:tabs>
                <w:tab w:val="num" w:pos="0"/>
              </w:tabs>
              <w:rPr>
                <w:sz w:val="28"/>
                <w:szCs w:val="28"/>
              </w:rPr>
            </w:pPr>
            <w:r w:rsidRPr="000D3D25">
              <w:rPr>
                <w:sz w:val="28"/>
                <w:szCs w:val="28"/>
              </w:rPr>
              <w:t>- базовый модуль с блоком контроля и управления В8200</w:t>
            </w:r>
          </w:p>
        </w:tc>
        <w:tc>
          <w:tcPr>
            <w:tcW w:w="2653" w:type="dxa"/>
            <w:tcBorders>
              <w:top w:val="single" w:sz="4" w:space="0" w:color="auto"/>
              <w:left w:val="single" w:sz="4" w:space="0" w:color="auto"/>
              <w:bottom w:val="single" w:sz="4" w:space="0" w:color="auto"/>
              <w:right w:val="single" w:sz="4" w:space="0" w:color="auto"/>
            </w:tcBorders>
            <w:vAlign w:val="center"/>
          </w:tcPr>
          <w:p w:rsidR="000D3D25" w:rsidRPr="000D3D25" w:rsidRDefault="000D3D25" w:rsidP="000D3D25">
            <w:pPr>
              <w:pStyle w:val="20"/>
              <w:tabs>
                <w:tab w:val="num" w:pos="0"/>
              </w:tabs>
              <w:rPr>
                <w:sz w:val="28"/>
                <w:szCs w:val="28"/>
              </w:rPr>
            </w:pPr>
          </w:p>
          <w:p w:rsidR="000D3D25" w:rsidRPr="000D3D25" w:rsidRDefault="000D3D25" w:rsidP="000D3D25">
            <w:pPr>
              <w:pStyle w:val="20"/>
              <w:tabs>
                <w:tab w:val="num" w:pos="0"/>
              </w:tabs>
              <w:rPr>
                <w:sz w:val="28"/>
                <w:szCs w:val="28"/>
              </w:rPr>
            </w:pPr>
            <w:r w:rsidRPr="000D3D25">
              <w:rPr>
                <w:sz w:val="28"/>
                <w:szCs w:val="28"/>
              </w:rPr>
              <w:t>2</w:t>
            </w:r>
          </w:p>
          <w:p w:rsidR="000D3D25" w:rsidRPr="000D3D25" w:rsidRDefault="000D3D25" w:rsidP="000D3D25">
            <w:pPr>
              <w:pStyle w:val="20"/>
              <w:tabs>
                <w:tab w:val="num" w:pos="0"/>
              </w:tabs>
              <w:rPr>
                <w:sz w:val="28"/>
                <w:szCs w:val="28"/>
              </w:rPr>
            </w:pPr>
            <w:r w:rsidRPr="000D3D25">
              <w:rPr>
                <w:sz w:val="28"/>
                <w:szCs w:val="28"/>
              </w:rPr>
              <w:t>2</w:t>
            </w:r>
          </w:p>
          <w:p w:rsidR="000D3D25" w:rsidRPr="000D3D25" w:rsidRDefault="000D3D25" w:rsidP="000D3D25">
            <w:pPr>
              <w:pStyle w:val="20"/>
              <w:tabs>
                <w:tab w:val="num" w:pos="0"/>
              </w:tabs>
              <w:rPr>
                <w:sz w:val="28"/>
                <w:szCs w:val="28"/>
              </w:rPr>
            </w:pPr>
            <w:r w:rsidRPr="000D3D25">
              <w:rPr>
                <w:sz w:val="28"/>
                <w:szCs w:val="28"/>
              </w:rPr>
              <w:t>1</w:t>
            </w:r>
          </w:p>
        </w:tc>
      </w:tr>
      <w:tr w:rsidR="000D3D25" w:rsidRPr="000D3D25" w:rsidTr="000D3D25">
        <w:trPr>
          <w:cantSplit/>
          <w:jc w:val="center"/>
        </w:trPr>
        <w:tc>
          <w:tcPr>
            <w:tcW w:w="5529"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2. Направленная антенна:</w:t>
            </w:r>
          </w:p>
          <w:p w:rsidR="000D3D25" w:rsidRPr="000D3D25" w:rsidRDefault="000D3D25" w:rsidP="000D3D25">
            <w:pPr>
              <w:pStyle w:val="20"/>
              <w:tabs>
                <w:tab w:val="num" w:pos="0"/>
              </w:tabs>
              <w:rPr>
                <w:sz w:val="28"/>
                <w:szCs w:val="28"/>
              </w:rPr>
            </w:pPr>
            <w:r w:rsidRPr="000D3D25">
              <w:rPr>
                <w:sz w:val="28"/>
                <w:szCs w:val="28"/>
              </w:rPr>
              <w:t xml:space="preserve">- UL2PX307.10P-E2-C </w:t>
            </w:r>
          </w:p>
        </w:tc>
        <w:tc>
          <w:tcPr>
            <w:tcW w:w="2653" w:type="dxa"/>
            <w:tcBorders>
              <w:top w:val="single" w:sz="4" w:space="0" w:color="auto"/>
              <w:left w:val="single" w:sz="4" w:space="0" w:color="auto"/>
              <w:bottom w:val="single" w:sz="4" w:space="0" w:color="auto"/>
              <w:right w:val="single" w:sz="4" w:space="0" w:color="auto"/>
            </w:tcBorders>
            <w:vAlign w:val="center"/>
          </w:tcPr>
          <w:p w:rsidR="000D3D25" w:rsidRPr="000D3D25" w:rsidRDefault="000D3D25" w:rsidP="000D3D25">
            <w:pPr>
              <w:pStyle w:val="20"/>
              <w:tabs>
                <w:tab w:val="num" w:pos="0"/>
              </w:tabs>
              <w:rPr>
                <w:sz w:val="28"/>
                <w:szCs w:val="28"/>
              </w:rPr>
            </w:pPr>
          </w:p>
          <w:p w:rsidR="000D3D25" w:rsidRPr="000D3D25" w:rsidRDefault="000D3D25" w:rsidP="000D3D25">
            <w:pPr>
              <w:pStyle w:val="20"/>
              <w:tabs>
                <w:tab w:val="num" w:pos="0"/>
              </w:tabs>
              <w:rPr>
                <w:sz w:val="28"/>
                <w:szCs w:val="28"/>
              </w:rPr>
            </w:pPr>
            <w:r w:rsidRPr="000D3D25">
              <w:rPr>
                <w:sz w:val="28"/>
                <w:szCs w:val="28"/>
              </w:rPr>
              <w:t>2</w:t>
            </w:r>
          </w:p>
        </w:tc>
      </w:tr>
      <w:tr w:rsidR="000D3D25" w:rsidRPr="000D3D25" w:rsidTr="000D3D25">
        <w:trPr>
          <w:cantSplit/>
          <w:trHeight w:val="1108"/>
          <w:jc w:val="center"/>
        </w:trPr>
        <w:tc>
          <w:tcPr>
            <w:tcW w:w="5529"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3. Радиорелейная станция (РРС) произво</w:t>
            </w:r>
            <w:r w:rsidRPr="000D3D25">
              <w:rPr>
                <w:sz w:val="28"/>
                <w:szCs w:val="28"/>
              </w:rPr>
              <w:t>д</w:t>
            </w:r>
            <w:r w:rsidRPr="000D3D25">
              <w:rPr>
                <w:sz w:val="28"/>
                <w:szCs w:val="28"/>
              </w:rPr>
              <w:t>ства фирмы «Ericsson» (Швеция)  типа:</w:t>
            </w:r>
          </w:p>
          <w:p w:rsidR="000D3D25" w:rsidRPr="000D3D25" w:rsidRDefault="000D3D25" w:rsidP="000D3D25">
            <w:pPr>
              <w:pStyle w:val="20"/>
              <w:tabs>
                <w:tab w:val="num" w:pos="0"/>
              </w:tabs>
              <w:rPr>
                <w:sz w:val="28"/>
                <w:szCs w:val="28"/>
              </w:rPr>
            </w:pPr>
            <w:r w:rsidRPr="000D3D25">
              <w:rPr>
                <w:sz w:val="28"/>
                <w:szCs w:val="28"/>
              </w:rPr>
              <w:t>«Mini LinkTN (1+0)» в комплекте с параб</w:t>
            </w:r>
            <w:r w:rsidRPr="000D3D25">
              <w:rPr>
                <w:sz w:val="28"/>
                <w:szCs w:val="28"/>
              </w:rPr>
              <w:t>о</w:t>
            </w:r>
            <w:r w:rsidRPr="000D3D25">
              <w:rPr>
                <w:sz w:val="28"/>
                <w:szCs w:val="28"/>
              </w:rPr>
              <w:t xml:space="preserve">лической антенной </w:t>
            </w:r>
            <w:r w:rsidRPr="000D3D25">
              <w:rPr>
                <w:sz w:val="28"/>
                <w:szCs w:val="28"/>
              </w:rPr>
              <w:sym w:font="Symbol" w:char="F0C6"/>
            </w:r>
            <w:r w:rsidRPr="000D3D25">
              <w:rPr>
                <w:sz w:val="28"/>
                <w:szCs w:val="28"/>
              </w:rPr>
              <w:t xml:space="preserve"> 0,6 м</w:t>
            </w:r>
          </w:p>
        </w:tc>
        <w:tc>
          <w:tcPr>
            <w:tcW w:w="2653" w:type="dxa"/>
            <w:tcBorders>
              <w:top w:val="single" w:sz="4" w:space="0" w:color="auto"/>
              <w:left w:val="single" w:sz="4" w:space="0" w:color="auto"/>
              <w:bottom w:val="single" w:sz="4" w:space="0" w:color="auto"/>
              <w:right w:val="single" w:sz="4" w:space="0" w:color="auto"/>
            </w:tcBorders>
            <w:vAlign w:val="center"/>
          </w:tcPr>
          <w:p w:rsidR="000D3D25" w:rsidRPr="000D3D25" w:rsidRDefault="000D3D25" w:rsidP="000D3D25">
            <w:pPr>
              <w:pStyle w:val="20"/>
              <w:tabs>
                <w:tab w:val="num" w:pos="0"/>
              </w:tabs>
              <w:rPr>
                <w:sz w:val="28"/>
                <w:szCs w:val="28"/>
              </w:rPr>
            </w:pPr>
            <w:r w:rsidRPr="000D3D25">
              <w:rPr>
                <w:sz w:val="28"/>
                <w:szCs w:val="28"/>
              </w:rPr>
              <w:t>1</w:t>
            </w:r>
          </w:p>
          <w:p w:rsidR="000D3D25" w:rsidRPr="000D3D25" w:rsidRDefault="000D3D25" w:rsidP="000D3D25">
            <w:pPr>
              <w:pStyle w:val="20"/>
              <w:tabs>
                <w:tab w:val="num" w:pos="0"/>
              </w:tabs>
              <w:rPr>
                <w:sz w:val="28"/>
                <w:szCs w:val="28"/>
              </w:rPr>
            </w:pPr>
          </w:p>
        </w:tc>
      </w:tr>
      <w:tr w:rsidR="000D3D25" w:rsidRPr="000D3D25" w:rsidTr="000D3D25">
        <w:trPr>
          <w:cantSplit/>
          <w:jc w:val="center"/>
        </w:trPr>
        <w:tc>
          <w:tcPr>
            <w:tcW w:w="5529"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4. Система питания ТКШ Outdoor Large с АКБ (шкаф наружного исполнения)</w:t>
            </w:r>
          </w:p>
        </w:tc>
        <w:tc>
          <w:tcPr>
            <w:tcW w:w="2653" w:type="dxa"/>
            <w:tcBorders>
              <w:top w:val="single" w:sz="4" w:space="0" w:color="auto"/>
              <w:left w:val="single" w:sz="4" w:space="0" w:color="auto"/>
              <w:bottom w:val="single" w:sz="4" w:space="0" w:color="auto"/>
              <w:right w:val="single" w:sz="4" w:space="0" w:color="auto"/>
            </w:tcBorders>
            <w:vAlign w:val="center"/>
            <w:hideMark/>
          </w:tcPr>
          <w:p w:rsidR="000D3D25" w:rsidRPr="000D3D25" w:rsidRDefault="000D3D25" w:rsidP="000D3D25">
            <w:pPr>
              <w:pStyle w:val="20"/>
              <w:tabs>
                <w:tab w:val="num" w:pos="0"/>
              </w:tabs>
              <w:rPr>
                <w:sz w:val="28"/>
                <w:szCs w:val="28"/>
              </w:rPr>
            </w:pPr>
            <w:r w:rsidRPr="000D3D25">
              <w:rPr>
                <w:sz w:val="28"/>
                <w:szCs w:val="28"/>
              </w:rPr>
              <w:t>1</w:t>
            </w:r>
          </w:p>
        </w:tc>
      </w:tr>
    </w:tbl>
    <w:p w:rsidR="000D3D25" w:rsidRPr="000D3D25" w:rsidRDefault="000D3D25" w:rsidP="000D3D25">
      <w:pPr>
        <w:pStyle w:val="20"/>
        <w:tabs>
          <w:tab w:val="num" w:pos="0"/>
        </w:tabs>
        <w:rPr>
          <w:sz w:val="28"/>
          <w:szCs w:val="28"/>
        </w:rPr>
      </w:pPr>
    </w:p>
    <w:p w:rsidR="000D3D25" w:rsidRDefault="000D3D25" w:rsidP="00594F7C">
      <w:pPr>
        <w:pStyle w:val="20"/>
        <w:tabs>
          <w:tab w:val="num" w:pos="0"/>
        </w:tabs>
        <w:ind w:firstLine="709"/>
        <w:rPr>
          <w:sz w:val="28"/>
          <w:szCs w:val="28"/>
        </w:rPr>
      </w:pPr>
    </w:p>
    <w:p w:rsidR="00FE195A" w:rsidRPr="00354BCA" w:rsidRDefault="00FE195A" w:rsidP="00594F7C">
      <w:pPr>
        <w:pStyle w:val="20"/>
        <w:tabs>
          <w:tab w:val="num" w:pos="0"/>
        </w:tabs>
        <w:ind w:firstLine="709"/>
        <w:rPr>
          <w:sz w:val="28"/>
          <w:szCs w:val="28"/>
        </w:rPr>
      </w:pPr>
      <w:r w:rsidRPr="00354BCA">
        <w:rPr>
          <w:sz w:val="28"/>
          <w:szCs w:val="28"/>
        </w:rPr>
        <w:t>Планируемое к размещению оборудование разрешено для применения в Республике Беларусь.</w:t>
      </w:r>
    </w:p>
    <w:p w:rsidR="001C0605" w:rsidRPr="00354BCA" w:rsidRDefault="001C0605" w:rsidP="00FE195A">
      <w:pPr>
        <w:pStyle w:val="20"/>
        <w:tabs>
          <w:tab w:val="num" w:pos="0"/>
        </w:tabs>
        <w:ind w:firstLine="851"/>
        <w:rPr>
          <w:sz w:val="28"/>
          <w:szCs w:val="28"/>
        </w:rPr>
      </w:pPr>
    </w:p>
    <w:p w:rsidR="00FE195A" w:rsidRPr="00354BCA" w:rsidRDefault="00FE195A" w:rsidP="00354092">
      <w:pPr>
        <w:pStyle w:val="20"/>
        <w:tabs>
          <w:tab w:val="num" w:pos="0"/>
        </w:tabs>
        <w:ind w:firstLine="851"/>
        <w:rPr>
          <w:sz w:val="28"/>
          <w:szCs w:val="28"/>
        </w:rPr>
      </w:pPr>
    </w:p>
    <w:p w:rsidR="007D7CF3" w:rsidRPr="00354BCA" w:rsidRDefault="007D7CF3" w:rsidP="007D7CF3">
      <w:pPr>
        <w:pStyle w:val="20"/>
        <w:ind w:firstLine="709"/>
        <w:rPr>
          <w:b/>
          <w:sz w:val="28"/>
          <w:szCs w:val="28"/>
        </w:rPr>
      </w:pPr>
      <w:r w:rsidRPr="00354BCA">
        <w:rPr>
          <w:b/>
          <w:sz w:val="28"/>
          <w:szCs w:val="28"/>
        </w:rPr>
        <w:t>Организация труда и штаты</w:t>
      </w:r>
    </w:p>
    <w:p w:rsidR="007D7CF3" w:rsidRPr="00354BCA" w:rsidRDefault="007D7CF3" w:rsidP="007D7CF3">
      <w:pPr>
        <w:pStyle w:val="20"/>
        <w:ind w:firstLine="709"/>
        <w:rPr>
          <w:sz w:val="28"/>
          <w:szCs w:val="28"/>
        </w:rPr>
      </w:pPr>
      <w:r w:rsidRPr="00354BCA">
        <w:rPr>
          <w:sz w:val="28"/>
          <w:szCs w:val="28"/>
        </w:rPr>
        <w:t>Режим работы базовой станции – круглосуточный</w:t>
      </w:r>
    </w:p>
    <w:p w:rsidR="007D7CF3" w:rsidRPr="00354BCA" w:rsidRDefault="007D7CF3" w:rsidP="007D7CF3">
      <w:pPr>
        <w:pStyle w:val="20"/>
        <w:ind w:firstLine="709"/>
        <w:rPr>
          <w:sz w:val="28"/>
          <w:szCs w:val="28"/>
        </w:rPr>
      </w:pPr>
      <w:r w:rsidRPr="00354BCA">
        <w:rPr>
          <w:sz w:val="28"/>
          <w:szCs w:val="28"/>
        </w:rPr>
        <w:t>Постоянного пребывания работающих не требуется</w:t>
      </w:r>
    </w:p>
    <w:p w:rsidR="007D7CF3" w:rsidRPr="00DB421C" w:rsidRDefault="007D7CF3" w:rsidP="00620171">
      <w:pPr>
        <w:ind w:firstLine="851"/>
        <w:jc w:val="both"/>
        <w:rPr>
          <w:color w:val="00B0F0"/>
          <w:sz w:val="28"/>
          <w:szCs w:val="28"/>
        </w:rPr>
      </w:pPr>
    </w:p>
    <w:p w:rsidR="00594F7C" w:rsidRPr="00DB421C" w:rsidRDefault="00594F7C" w:rsidP="00620171">
      <w:pPr>
        <w:ind w:firstLine="851"/>
        <w:jc w:val="both"/>
        <w:rPr>
          <w:color w:val="00B0F0"/>
          <w:sz w:val="28"/>
          <w:szCs w:val="28"/>
        </w:rPr>
      </w:pPr>
    </w:p>
    <w:p w:rsidR="00714798" w:rsidRPr="00DB421C" w:rsidRDefault="00714798" w:rsidP="00714798">
      <w:pPr>
        <w:rPr>
          <w:color w:val="00B0F0"/>
          <w:highlight w:val="yellow"/>
        </w:rPr>
      </w:pPr>
    </w:p>
    <w:p w:rsidR="005A6F95" w:rsidRPr="00F019B9" w:rsidRDefault="00FE195A" w:rsidP="00076A91">
      <w:pPr>
        <w:pStyle w:val="20"/>
        <w:tabs>
          <w:tab w:val="num" w:pos="0"/>
        </w:tabs>
        <w:ind w:firstLine="709"/>
        <w:rPr>
          <w:sz w:val="28"/>
          <w:szCs w:val="28"/>
        </w:rPr>
      </w:pPr>
      <w:r w:rsidRPr="00F019B9">
        <w:rPr>
          <w:sz w:val="28"/>
          <w:szCs w:val="28"/>
        </w:rPr>
        <w:t>Связь проектируемой БС с центом коммуникаций осуществляется по р</w:t>
      </w:r>
      <w:r w:rsidRPr="00F019B9">
        <w:rPr>
          <w:sz w:val="28"/>
          <w:szCs w:val="28"/>
        </w:rPr>
        <w:t>а</w:t>
      </w:r>
      <w:r w:rsidRPr="00F019B9">
        <w:rPr>
          <w:sz w:val="28"/>
          <w:szCs w:val="28"/>
        </w:rPr>
        <w:t>диорелейн</w:t>
      </w:r>
      <w:r w:rsidR="00A139B0" w:rsidRPr="00F019B9">
        <w:rPr>
          <w:sz w:val="28"/>
          <w:szCs w:val="28"/>
        </w:rPr>
        <w:t>ой</w:t>
      </w:r>
      <w:r w:rsidRPr="00F019B9">
        <w:rPr>
          <w:sz w:val="28"/>
          <w:szCs w:val="28"/>
        </w:rPr>
        <w:t xml:space="preserve"> лини</w:t>
      </w:r>
      <w:r w:rsidR="00A139B0" w:rsidRPr="00F019B9">
        <w:rPr>
          <w:sz w:val="28"/>
          <w:szCs w:val="28"/>
        </w:rPr>
        <w:t>и (каналу</w:t>
      </w:r>
      <w:r w:rsidRPr="00F019B9">
        <w:rPr>
          <w:sz w:val="28"/>
          <w:szCs w:val="28"/>
        </w:rPr>
        <w:t xml:space="preserve">) – </w:t>
      </w:r>
      <w:r w:rsidR="005A6F95" w:rsidRPr="00F019B9">
        <w:rPr>
          <w:sz w:val="28"/>
          <w:szCs w:val="28"/>
        </w:rPr>
        <w:t xml:space="preserve">в диапазоне </w:t>
      </w:r>
      <w:r w:rsidR="0075122D" w:rsidRPr="00F019B9">
        <w:rPr>
          <w:sz w:val="28"/>
          <w:szCs w:val="28"/>
        </w:rPr>
        <w:t>18</w:t>
      </w:r>
      <w:r w:rsidR="005A6F95" w:rsidRPr="00F019B9">
        <w:rPr>
          <w:sz w:val="28"/>
          <w:szCs w:val="28"/>
        </w:rPr>
        <w:t xml:space="preserve"> ГГц (1</w:t>
      </w:r>
      <w:r w:rsidR="00C62ECA" w:rsidRPr="00F019B9">
        <w:rPr>
          <w:sz w:val="28"/>
          <w:szCs w:val="28"/>
        </w:rPr>
        <w:t>8</w:t>
      </w:r>
      <w:r w:rsidR="005A6F95" w:rsidRPr="00F019B9">
        <w:rPr>
          <w:sz w:val="28"/>
          <w:szCs w:val="28"/>
        </w:rPr>
        <w:t>х10</w:t>
      </w:r>
      <w:r w:rsidR="005A6F95" w:rsidRPr="00F019B9">
        <w:rPr>
          <w:sz w:val="28"/>
          <w:szCs w:val="28"/>
          <w:vertAlign w:val="superscript"/>
        </w:rPr>
        <w:t>9</w:t>
      </w:r>
      <w:r w:rsidR="00A139B0" w:rsidRPr="00F019B9">
        <w:rPr>
          <w:sz w:val="28"/>
          <w:szCs w:val="28"/>
        </w:rPr>
        <w:t xml:space="preserve"> Гц) по схеме (1+0</w:t>
      </w:r>
      <w:r w:rsidR="005A6F95" w:rsidRPr="00F019B9">
        <w:rPr>
          <w:sz w:val="28"/>
          <w:szCs w:val="28"/>
        </w:rPr>
        <w:t xml:space="preserve">) по азимуту </w:t>
      </w:r>
      <w:r w:rsidR="00F019B9" w:rsidRPr="00F019B9">
        <w:rPr>
          <w:sz w:val="28"/>
          <w:szCs w:val="28"/>
        </w:rPr>
        <w:t>251</w:t>
      </w:r>
      <w:r w:rsidR="005A6F95" w:rsidRPr="00F019B9">
        <w:rPr>
          <w:sz w:val="28"/>
          <w:szCs w:val="28"/>
        </w:rPr>
        <w:t>°</w:t>
      </w:r>
      <w:r w:rsidR="00A139B0" w:rsidRPr="00F019B9">
        <w:rPr>
          <w:sz w:val="28"/>
          <w:szCs w:val="28"/>
        </w:rPr>
        <w:t>.</w:t>
      </w:r>
    </w:p>
    <w:p w:rsidR="00FE195A" w:rsidRDefault="00FE195A" w:rsidP="00FE195A">
      <w:pPr>
        <w:pStyle w:val="20"/>
        <w:tabs>
          <w:tab w:val="num" w:pos="0"/>
        </w:tabs>
        <w:ind w:firstLine="851"/>
        <w:rPr>
          <w:sz w:val="28"/>
          <w:szCs w:val="28"/>
        </w:rPr>
      </w:pPr>
    </w:p>
    <w:p w:rsidR="00EA362D" w:rsidRDefault="00EA362D" w:rsidP="00FE195A">
      <w:pPr>
        <w:pStyle w:val="20"/>
        <w:tabs>
          <w:tab w:val="num" w:pos="0"/>
        </w:tabs>
        <w:ind w:firstLine="851"/>
        <w:rPr>
          <w:sz w:val="28"/>
          <w:szCs w:val="28"/>
        </w:rPr>
      </w:pPr>
    </w:p>
    <w:p w:rsidR="00EA362D" w:rsidRDefault="00EA362D" w:rsidP="00FE195A">
      <w:pPr>
        <w:pStyle w:val="20"/>
        <w:tabs>
          <w:tab w:val="num" w:pos="0"/>
        </w:tabs>
        <w:ind w:firstLine="851"/>
        <w:rPr>
          <w:sz w:val="28"/>
          <w:szCs w:val="28"/>
        </w:rPr>
      </w:pPr>
    </w:p>
    <w:p w:rsidR="00EA362D" w:rsidRDefault="00EA362D" w:rsidP="00FE195A">
      <w:pPr>
        <w:pStyle w:val="20"/>
        <w:tabs>
          <w:tab w:val="num" w:pos="0"/>
        </w:tabs>
        <w:ind w:firstLine="851"/>
        <w:rPr>
          <w:sz w:val="28"/>
          <w:szCs w:val="28"/>
        </w:rPr>
      </w:pPr>
    </w:p>
    <w:p w:rsidR="00EA362D" w:rsidRDefault="00EA362D" w:rsidP="00FE195A">
      <w:pPr>
        <w:pStyle w:val="20"/>
        <w:tabs>
          <w:tab w:val="num" w:pos="0"/>
        </w:tabs>
        <w:ind w:firstLine="851"/>
        <w:rPr>
          <w:sz w:val="28"/>
          <w:szCs w:val="28"/>
        </w:rPr>
      </w:pPr>
    </w:p>
    <w:p w:rsidR="00EA362D" w:rsidRPr="00F019B9" w:rsidRDefault="00EA362D" w:rsidP="00FE195A">
      <w:pPr>
        <w:pStyle w:val="20"/>
        <w:tabs>
          <w:tab w:val="num" w:pos="0"/>
        </w:tabs>
        <w:ind w:firstLine="851"/>
        <w:rPr>
          <w:sz w:val="28"/>
          <w:szCs w:val="28"/>
        </w:rPr>
      </w:pPr>
    </w:p>
    <w:p w:rsidR="00905BBA" w:rsidRPr="00F019B9" w:rsidRDefault="00905BBA" w:rsidP="00594F7C">
      <w:pPr>
        <w:ind w:firstLine="709"/>
        <w:jc w:val="both"/>
        <w:rPr>
          <w:b/>
          <w:sz w:val="28"/>
          <w:szCs w:val="28"/>
        </w:rPr>
      </w:pPr>
      <w:r w:rsidRPr="00F019B9">
        <w:rPr>
          <w:b/>
          <w:sz w:val="28"/>
          <w:szCs w:val="28"/>
        </w:rPr>
        <w:lastRenderedPageBreak/>
        <w:t>Краткая характеристика применяемого оборудования</w:t>
      </w:r>
    </w:p>
    <w:p w:rsidR="00453565" w:rsidRPr="00DB421C" w:rsidRDefault="00453565" w:rsidP="00594F7C">
      <w:pPr>
        <w:pStyle w:val="20"/>
        <w:ind w:firstLine="709"/>
        <w:rPr>
          <w:color w:val="00B0F0"/>
          <w:sz w:val="28"/>
          <w:szCs w:val="28"/>
        </w:rPr>
      </w:pPr>
    </w:p>
    <w:p w:rsidR="00453565" w:rsidRPr="000D3D25" w:rsidRDefault="0035522A" w:rsidP="00594F7C">
      <w:pPr>
        <w:ind w:firstLine="709"/>
        <w:jc w:val="both"/>
        <w:rPr>
          <w:bCs/>
          <w:sz w:val="28"/>
          <w:szCs w:val="28"/>
        </w:rPr>
      </w:pPr>
      <w:r w:rsidRPr="000D3D25">
        <w:rPr>
          <w:bCs/>
          <w:sz w:val="28"/>
          <w:szCs w:val="28"/>
        </w:rPr>
        <w:t>Параметры антенн</w:t>
      </w:r>
    </w:p>
    <w:p w:rsidR="00453565" w:rsidRPr="000D3D25" w:rsidRDefault="00453565" w:rsidP="00594F7C">
      <w:pPr>
        <w:pStyle w:val="20"/>
        <w:ind w:firstLine="709"/>
        <w:rPr>
          <w:bCs/>
          <w:sz w:val="28"/>
          <w:szCs w:val="28"/>
        </w:rPr>
      </w:pPr>
    </w:p>
    <w:p w:rsidR="0035522A" w:rsidRPr="00354BCA" w:rsidRDefault="0035522A" w:rsidP="00594F7C">
      <w:pPr>
        <w:pStyle w:val="20"/>
        <w:tabs>
          <w:tab w:val="num" w:pos="0"/>
        </w:tabs>
        <w:ind w:firstLine="709"/>
        <w:rPr>
          <w:sz w:val="28"/>
          <w:szCs w:val="28"/>
        </w:rPr>
      </w:pPr>
      <w:r w:rsidRPr="00354BCA">
        <w:rPr>
          <w:sz w:val="28"/>
          <w:szCs w:val="28"/>
        </w:rPr>
        <w:t>Х</w:t>
      </w:r>
      <w:r w:rsidR="00310374" w:rsidRPr="00354BCA">
        <w:rPr>
          <w:sz w:val="28"/>
          <w:szCs w:val="28"/>
        </w:rPr>
        <w:t>арактеристик</w:t>
      </w:r>
      <w:r w:rsidRPr="00354BCA">
        <w:rPr>
          <w:sz w:val="28"/>
          <w:szCs w:val="28"/>
        </w:rPr>
        <w:t>ами</w:t>
      </w:r>
      <w:r w:rsidR="00310374" w:rsidRPr="00354BCA">
        <w:rPr>
          <w:sz w:val="28"/>
          <w:szCs w:val="28"/>
        </w:rPr>
        <w:t xml:space="preserve"> излучения явля</w:t>
      </w:r>
      <w:r w:rsidRPr="00354BCA">
        <w:rPr>
          <w:sz w:val="28"/>
          <w:szCs w:val="28"/>
        </w:rPr>
        <w:t>ю</w:t>
      </w:r>
      <w:r w:rsidR="00310374" w:rsidRPr="00354BCA">
        <w:rPr>
          <w:sz w:val="28"/>
          <w:szCs w:val="28"/>
        </w:rPr>
        <w:t xml:space="preserve">тся </w:t>
      </w:r>
      <w:r w:rsidRPr="00354BCA">
        <w:rPr>
          <w:sz w:val="28"/>
          <w:szCs w:val="28"/>
        </w:rPr>
        <w:t xml:space="preserve">коэффициент излучения, </w:t>
      </w:r>
      <w:r w:rsidR="00310374" w:rsidRPr="00354BCA">
        <w:rPr>
          <w:sz w:val="28"/>
          <w:szCs w:val="28"/>
        </w:rPr>
        <w:t>диаграмма направленности</w:t>
      </w:r>
      <w:r w:rsidRPr="00354BCA">
        <w:rPr>
          <w:sz w:val="28"/>
          <w:szCs w:val="28"/>
        </w:rPr>
        <w:t>, ширина главного лепестка, относительный уровень побочных максимумов, коэффициент направленного действия, эффективная площадь, де</w:t>
      </w:r>
      <w:r w:rsidRPr="00354BCA">
        <w:rPr>
          <w:sz w:val="28"/>
          <w:szCs w:val="28"/>
        </w:rPr>
        <w:t>й</w:t>
      </w:r>
      <w:r w:rsidRPr="00354BCA">
        <w:rPr>
          <w:sz w:val="28"/>
          <w:szCs w:val="28"/>
        </w:rPr>
        <w:t>ствующая высота и т.п.</w:t>
      </w:r>
    </w:p>
    <w:p w:rsidR="00310374" w:rsidRPr="00354BCA" w:rsidRDefault="0035522A" w:rsidP="00594F7C">
      <w:pPr>
        <w:pStyle w:val="20"/>
        <w:tabs>
          <w:tab w:val="num" w:pos="0"/>
        </w:tabs>
        <w:ind w:firstLine="709"/>
        <w:rPr>
          <w:sz w:val="28"/>
          <w:szCs w:val="28"/>
        </w:rPr>
      </w:pPr>
      <w:r w:rsidRPr="00354BCA">
        <w:rPr>
          <w:sz w:val="28"/>
          <w:szCs w:val="28"/>
        </w:rPr>
        <w:t xml:space="preserve">Они </w:t>
      </w:r>
      <w:r w:rsidR="00310374" w:rsidRPr="00354BCA">
        <w:rPr>
          <w:sz w:val="28"/>
          <w:szCs w:val="28"/>
        </w:rPr>
        <w:t>явля</w:t>
      </w:r>
      <w:r w:rsidRPr="00354BCA">
        <w:rPr>
          <w:sz w:val="28"/>
          <w:szCs w:val="28"/>
        </w:rPr>
        <w:t>ю</w:t>
      </w:r>
      <w:r w:rsidR="00310374" w:rsidRPr="00354BCA">
        <w:rPr>
          <w:sz w:val="28"/>
          <w:szCs w:val="28"/>
        </w:rPr>
        <w:t>тся парамет</w:t>
      </w:r>
      <w:r w:rsidRPr="00354BCA">
        <w:rPr>
          <w:sz w:val="28"/>
          <w:szCs w:val="28"/>
        </w:rPr>
        <w:t>рами</w:t>
      </w:r>
      <w:r w:rsidR="00310374" w:rsidRPr="00354BCA">
        <w:rPr>
          <w:sz w:val="28"/>
          <w:szCs w:val="28"/>
        </w:rPr>
        <w:t>, связанным</w:t>
      </w:r>
      <w:r w:rsidRPr="00354BCA">
        <w:rPr>
          <w:sz w:val="28"/>
          <w:szCs w:val="28"/>
        </w:rPr>
        <w:t>и</w:t>
      </w:r>
      <w:r w:rsidR="00310374" w:rsidRPr="00354BCA">
        <w:rPr>
          <w:sz w:val="28"/>
          <w:szCs w:val="28"/>
        </w:rPr>
        <w:t xml:space="preserve"> с энергией в виде электромагни</w:t>
      </w:r>
      <w:r w:rsidR="00310374" w:rsidRPr="00354BCA">
        <w:rPr>
          <w:sz w:val="28"/>
          <w:szCs w:val="28"/>
        </w:rPr>
        <w:t>т</w:t>
      </w:r>
      <w:r w:rsidR="00310374" w:rsidRPr="00354BCA">
        <w:rPr>
          <w:sz w:val="28"/>
          <w:szCs w:val="28"/>
        </w:rPr>
        <w:t>ного излучения.</w:t>
      </w:r>
    </w:p>
    <w:p w:rsidR="00B0531A" w:rsidRPr="00354BCA" w:rsidRDefault="00B0531A" w:rsidP="00594F7C">
      <w:pPr>
        <w:pStyle w:val="20"/>
        <w:tabs>
          <w:tab w:val="num" w:pos="0"/>
        </w:tabs>
        <w:ind w:firstLine="709"/>
        <w:rPr>
          <w:sz w:val="28"/>
          <w:szCs w:val="28"/>
        </w:rPr>
      </w:pPr>
      <w:r w:rsidRPr="00354BCA">
        <w:rPr>
          <w:sz w:val="28"/>
          <w:szCs w:val="28"/>
        </w:rPr>
        <w:t>Коэффициент усиления антенны – отношение напряженности или плотн</w:t>
      </w:r>
      <w:r w:rsidRPr="00354BCA">
        <w:rPr>
          <w:sz w:val="28"/>
          <w:szCs w:val="28"/>
        </w:rPr>
        <w:t>о</w:t>
      </w:r>
      <w:r w:rsidRPr="00354BCA">
        <w:rPr>
          <w:sz w:val="28"/>
          <w:szCs w:val="28"/>
        </w:rPr>
        <w:t>сти потока энергии (далее – ППЭ), создаваемой данной антенной на некотором расстоянии в направлении максимального излучения, к напряженности или ППЭ, создаваемой на том же расстоянии и в том же направлении идеальной изотропной антенной, при условии, что мощности, подводимые к обеим антеннам, одинак</w:t>
      </w:r>
      <w:r w:rsidRPr="00354BCA">
        <w:rPr>
          <w:sz w:val="28"/>
          <w:szCs w:val="28"/>
        </w:rPr>
        <w:t>о</w:t>
      </w:r>
      <w:r w:rsidRPr="00354BCA">
        <w:rPr>
          <w:sz w:val="28"/>
          <w:szCs w:val="28"/>
        </w:rPr>
        <w:t>вые.</w:t>
      </w:r>
    </w:p>
    <w:p w:rsidR="00B0531A" w:rsidRPr="00354BCA" w:rsidRDefault="00B0531A" w:rsidP="00594F7C">
      <w:pPr>
        <w:pStyle w:val="20"/>
        <w:tabs>
          <w:tab w:val="num" w:pos="0"/>
        </w:tabs>
        <w:ind w:firstLine="709"/>
        <w:rPr>
          <w:sz w:val="28"/>
          <w:szCs w:val="28"/>
        </w:rPr>
      </w:pPr>
      <w:r w:rsidRPr="00354BCA">
        <w:rPr>
          <w:sz w:val="28"/>
          <w:szCs w:val="28"/>
        </w:rPr>
        <w:t>Диаграмма направленности антенны – представляемая в графической либо табличной форме зависимость уровней ЭМП, создаваемых антенной, от угла о</w:t>
      </w:r>
      <w:r w:rsidRPr="00354BCA">
        <w:rPr>
          <w:sz w:val="28"/>
          <w:szCs w:val="28"/>
        </w:rPr>
        <w:t>т</w:t>
      </w:r>
      <w:r w:rsidRPr="00354BCA">
        <w:rPr>
          <w:sz w:val="28"/>
          <w:szCs w:val="28"/>
        </w:rPr>
        <w:t>носительно направления максимального излучения в горизонтальной и (или) ве</w:t>
      </w:r>
      <w:r w:rsidRPr="00354BCA">
        <w:rPr>
          <w:sz w:val="28"/>
          <w:szCs w:val="28"/>
        </w:rPr>
        <w:t>р</w:t>
      </w:r>
      <w:r w:rsidRPr="00354BCA">
        <w:rPr>
          <w:sz w:val="28"/>
          <w:szCs w:val="28"/>
        </w:rPr>
        <w:t>тикальной плоскостях при постоянстве излучаемой мощности и расстояния от точки наблюдения до антенны.</w:t>
      </w:r>
    </w:p>
    <w:p w:rsidR="00310374" w:rsidRPr="00F019B9" w:rsidRDefault="00310374" w:rsidP="00594F7C">
      <w:pPr>
        <w:pStyle w:val="20"/>
        <w:tabs>
          <w:tab w:val="num" w:pos="0"/>
        </w:tabs>
        <w:ind w:firstLine="709"/>
        <w:rPr>
          <w:sz w:val="28"/>
          <w:szCs w:val="28"/>
        </w:rPr>
      </w:pPr>
      <w:r w:rsidRPr="00F019B9">
        <w:rPr>
          <w:sz w:val="28"/>
          <w:szCs w:val="28"/>
        </w:rPr>
        <w:t>По известному значению коэффициента усиления можно найти эффекти</w:t>
      </w:r>
      <w:r w:rsidRPr="00F019B9">
        <w:rPr>
          <w:sz w:val="28"/>
          <w:szCs w:val="28"/>
        </w:rPr>
        <w:t>в</w:t>
      </w:r>
      <w:r w:rsidRPr="00F019B9">
        <w:rPr>
          <w:sz w:val="28"/>
          <w:szCs w:val="28"/>
        </w:rPr>
        <w:t>ную площадь и действующую высоту антенны.</w:t>
      </w:r>
      <w:r w:rsidR="00727EF3" w:rsidRPr="00F019B9">
        <w:rPr>
          <w:sz w:val="28"/>
          <w:szCs w:val="28"/>
        </w:rPr>
        <w:t xml:space="preserve"> Значения коэффициентов усил</w:t>
      </w:r>
      <w:r w:rsidR="00727EF3" w:rsidRPr="00F019B9">
        <w:rPr>
          <w:sz w:val="28"/>
          <w:szCs w:val="28"/>
        </w:rPr>
        <w:t>е</w:t>
      </w:r>
      <w:r w:rsidR="00727EF3" w:rsidRPr="00F019B9">
        <w:rPr>
          <w:sz w:val="28"/>
          <w:szCs w:val="28"/>
        </w:rPr>
        <w:t xml:space="preserve">ния приведены в таблицах </w:t>
      </w:r>
      <w:r w:rsidR="007F6D33" w:rsidRPr="00F019B9">
        <w:rPr>
          <w:sz w:val="28"/>
          <w:szCs w:val="28"/>
        </w:rPr>
        <w:t>выше.</w:t>
      </w:r>
    </w:p>
    <w:p w:rsidR="00310374" w:rsidRPr="00F019B9" w:rsidRDefault="00310374" w:rsidP="00594F7C">
      <w:pPr>
        <w:pStyle w:val="20"/>
        <w:tabs>
          <w:tab w:val="num" w:pos="0"/>
        </w:tabs>
        <w:ind w:firstLine="709"/>
        <w:rPr>
          <w:sz w:val="28"/>
          <w:szCs w:val="28"/>
        </w:rPr>
      </w:pPr>
      <w:r w:rsidRPr="00F019B9">
        <w:rPr>
          <w:sz w:val="28"/>
          <w:szCs w:val="28"/>
        </w:rPr>
        <w:t>По известной диагра</w:t>
      </w:r>
      <w:r w:rsidR="0035522A" w:rsidRPr="00F019B9">
        <w:rPr>
          <w:sz w:val="28"/>
          <w:szCs w:val="28"/>
        </w:rPr>
        <w:t>мме направленности можно найти ш</w:t>
      </w:r>
      <w:r w:rsidRPr="00F019B9">
        <w:rPr>
          <w:sz w:val="28"/>
          <w:szCs w:val="28"/>
        </w:rPr>
        <w:t>ирину</w:t>
      </w:r>
      <w:r w:rsidR="0035522A" w:rsidRPr="00F019B9">
        <w:rPr>
          <w:sz w:val="28"/>
          <w:szCs w:val="28"/>
        </w:rPr>
        <w:t xml:space="preserve"> главного л</w:t>
      </w:r>
      <w:r w:rsidR="0035522A" w:rsidRPr="00F019B9">
        <w:rPr>
          <w:sz w:val="28"/>
          <w:szCs w:val="28"/>
        </w:rPr>
        <w:t>е</w:t>
      </w:r>
      <w:r w:rsidR="0035522A" w:rsidRPr="00F019B9">
        <w:rPr>
          <w:sz w:val="28"/>
          <w:szCs w:val="28"/>
        </w:rPr>
        <w:t>пестка, относительный уровень боковых максимумов, а также получить предста</w:t>
      </w:r>
      <w:r w:rsidR="0035522A" w:rsidRPr="00F019B9">
        <w:rPr>
          <w:sz w:val="28"/>
          <w:szCs w:val="28"/>
        </w:rPr>
        <w:t>в</w:t>
      </w:r>
      <w:r w:rsidR="0035522A" w:rsidRPr="00F019B9">
        <w:rPr>
          <w:sz w:val="28"/>
          <w:szCs w:val="28"/>
        </w:rPr>
        <w:t>ление о коэффициенте направленного действия.</w:t>
      </w:r>
    </w:p>
    <w:p w:rsidR="00AF04DA" w:rsidRPr="00F019B9" w:rsidRDefault="008F4FEA" w:rsidP="00594F7C">
      <w:pPr>
        <w:pStyle w:val="15"/>
        <w:spacing w:after="0" w:afterAutospacing="0"/>
        <w:ind w:right="-6" w:firstLine="709"/>
        <w:jc w:val="both"/>
        <w:rPr>
          <w:sz w:val="28"/>
          <w:szCs w:val="28"/>
        </w:rPr>
      </w:pPr>
      <w:r w:rsidRPr="00F019B9">
        <w:rPr>
          <w:sz w:val="28"/>
          <w:szCs w:val="28"/>
        </w:rPr>
        <w:t>Д</w:t>
      </w:r>
      <w:r w:rsidR="00AF04DA" w:rsidRPr="00F019B9">
        <w:rPr>
          <w:sz w:val="28"/>
          <w:szCs w:val="28"/>
        </w:rPr>
        <w:t>иаграмма направленности антенн в вертикальной плоскости рассчитана таким образом, что основная энергия излучения (более 90 %) сосредоточена в довольно узком "луче". Он всегда направлен в сторону от сооружений, на которых находятся антенны БС, и выше прилегающих построек, что является необходимым условием для нормального функционирования системы.</w:t>
      </w:r>
    </w:p>
    <w:p w:rsidR="0035522A" w:rsidRPr="00DB421C" w:rsidRDefault="0035522A" w:rsidP="00310374">
      <w:pPr>
        <w:pStyle w:val="20"/>
        <w:tabs>
          <w:tab w:val="num" w:pos="0"/>
        </w:tabs>
        <w:ind w:firstLine="851"/>
        <w:rPr>
          <w:color w:val="00B0F0"/>
          <w:sz w:val="28"/>
          <w:szCs w:val="28"/>
        </w:rPr>
      </w:pPr>
    </w:p>
    <w:p w:rsidR="00727EF3" w:rsidRPr="00DB421C" w:rsidRDefault="00727EF3" w:rsidP="00A217C4">
      <w:pPr>
        <w:ind w:firstLine="851"/>
        <w:jc w:val="both"/>
        <w:rPr>
          <w:color w:val="00B0F0"/>
          <w:sz w:val="28"/>
          <w:szCs w:val="28"/>
        </w:rPr>
      </w:pPr>
    </w:p>
    <w:p w:rsidR="002D4030" w:rsidRPr="003C3BFE" w:rsidRDefault="002D4030" w:rsidP="00A217C4">
      <w:pPr>
        <w:ind w:firstLine="851"/>
        <w:jc w:val="both"/>
        <w:rPr>
          <w:b/>
          <w:color w:val="00B0F0"/>
          <w:sz w:val="28"/>
          <w:szCs w:val="28"/>
        </w:rPr>
      </w:pPr>
    </w:p>
    <w:p w:rsidR="00441A50" w:rsidRPr="003C3BFE" w:rsidRDefault="00441A50" w:rsidP="00A217C4">
      <w:pPr>
        <w:ind w:firstLine="851"/>
        <w:jc w:val="both"/>
        <w:rPr>
          <w:b/>
          <w:color w:val="00B0F0"/>
          <w:sz w:val="28"/>
          <w:szCs w:val="28"/>
        </w:rPr>
      </w:pPr>
    </w:p>
    <w:p w:rsidR="00441A50" w:rsidRPr="003C3BFE" w:rsidRDefault="00441A50" w:rsidP="00A217C4">
      <w:pPr>
        <w:ind w:firstLine="851"/>
        <w:jc w:val="both"/>
        <w:rPr>
          <w:b/>
          <w:color w:val="00B0F0"/>
          <w:sz w:val="28"/>
          <w:szCs w:val="28"/>
        </w:rPr>
      </w:pPr>
    </w:p>
    <w:p w:rsidR="00441A50" w:rsidRDefault="00441A50" w:rsidP="00A217C4">
      <w:pPr>
        <w:ind w:firstLine="851"/>
        <w:jc w:val="both"/>
        <w:rPr>
          <w:b/>
          <w:color w:val="00B0F0"/>
          <w:sz w:val="28"/>
          <w:szCs w:val="28"/>
        </w:rPr>
      </w:pPr>
    </w:p>
    <w:p w:rsidR="00A530B0" w:rsidRDefault="00A530B0" w:rsidP="00A217C4">
      <w:pPr>
        <w:ind w:firstLine="851"/>
        <w:jc w:val="both"/>
        <w:rPr>
          <w:b/>
          <w:color w:val="00B0F0"/>
          <w:sz w:val="28"/>
          <w:szCs w:val="28"/>
        </w:rPr>
      </w:pPr>
    </w:p>
    <w:p w:rsidR="00A530B0" w:rsidRDefault="00A530B0" w:rsidP="00A217C4">
      <w:pPr>
        <w:ind w:firstLine="851"/>
        <w:jc w:val="both"/>
        <w:rPr>
          <w:b/>
          <w:color w:val="00B0F0"/>
          <w:sz w:val="28"/>
          <w:szCs w:val="28"/>
        </w:rPr>
      </w:pPr>
    </w:p>
    <w:p w:rsidR="00A530B0" w:rsidRDefault="00A530B0" w:rsidP="00A217C4">
      <w:pPr>
        <w:ind w:firstLine="851"/>
        <w:jc w:val="both"/>
        <w:rPr>
          <w:b/>
          <w:color w:val="00B0F0"/>
          <w:sz w:val="28"/>
          <w:szCs w:val="28"/>
        </w:rPr>
      </w:pPr>
    </w:p>
    <w:p w:rsidR="00A530B0" w:rsidRDefault="00A530B0" w:rsidP="00A217C4">
      <w:pPr>
        <w:ind w:firstLine="851"/>
        <w:jc w:val="both"/>
        <w:rPr>
          <w:b/>
          <w:color w:val="00B0F0"/>
          <w:sz w:val="28"/>
          <w:szCs w:val="28"/>
        </w:rPr>
      </w:pPr>
    </w:p>
    <w:p w:rsidR="00A530B0" w:rsidRDefault="00A530B0" w:rsidP="00A217C4">
      <w:pPr>
        <w:ind w:firstLine="851"/>
        <w:jc w:val="both"/>
        <w:rPr>
          <w:b/>
          <w:color w:val="00B0F0"/>
          <w:sz w:val="28"/>
          <w:szCs w:val="28"/>
        </w:rPr>
      </w:pPr>
    </w:p>
    <w:p w:rsidR="00A530B0" w:rsidRDefault="00A530B0" w:rsidP="00A217C4">
      <w:pPr>
        <w:ind w:firstLine="851"/>
        <w:jc w:val="both"/>
        <w:rPr>
          <w:b/>
          <w:color w:val="00B0F0"/>
          <w:sz w:val="28"/>
          <w:szCs w:val="28"/>
        </w:rPr>
      </w:pPr>
    </w:p>
    <w:p w:rsidR="00A530B0" w:rsidRDefault="00A530B0" w:rsidP="00A217C4">
      <w:pPr>
        <w:ind w:firstLine="851"/>
        <w:jc w:val="both"/>
        <w:rPr>
          <w:b/>
          <w:color w:val="00B0F0"/>
          <w:sz w:val="28"/>
          <w:szCs w:val="28"/>
        </w:rPr>
      </w:pPr>
    </w:p>
    <w:p w:rsidR="00A530B0" w:rsidRPr="003C3BFE" w:rsidRDefault="00A530B0" w:rsidP="00A217C4">
      <w:pPr>
        <w:ind w:firstLine="851"/>
        <w:jc w:val="both"/>
        <w:rPr>
          <w:b/>
          <w:color w:val="00B0F0"/>
          <w:sz w:val="28"/>
          <w:szCs w:val="28"/>
        </w:rPr>
      </w:pPr>
    </w:p>
    <w:p w:rsidR="00441A50" w:rsidRPr="00F019B9" w:rsidRDefault="00441A50" w:rsidP="00A217C4">
      <w:pPr>
        <w:ind w:firstLine="851"/>
        <w:jc w:val="both"/>
        <w:rPr>
          <w:b/>
          <w:sz w:val="28"/>
          <w:szCs w:val="28"/>
        </w:rPr>
      </w:pPr>
    </w:p>
    <w:p w:rsidR="00714798" w:rsidRPr="00F019B9" w:rsidRDefault="00714798" w:rsidP="00A217C4">
      <w:pPr>
        <w:ind w:firstLine="851"/>
        <w:jc w:val="both"/>
        <w:rPr>
          <w:b/>
          <w:sz w:val="28"/>
          <w:szCs w:val="28"/>
        </w:rPr>
      </w:pPr>
    </w:p>
    <w:p w:rsidR="007D1D2C" w:rsidRPr="00F019B9" w:rsidRDefault="007D1D2C" w:rsidP="00D676BA">
      <w:pPr>
        <w:numPr>
          <w:ilvl w:val="0"/>
          <w:numId w:val="2"/>
        </w:numPr>
        <w:tabs>
          <w:tab w:val="clear" w:pos="2345"/>
          <w:tab w:val="num" w:pos="0"/>
        </w:tabs>
        <w:ind w:left="0" w:firstLine="0"/>
        <w:jc w:val="center"/>
        <w:rPr>
          <w:b/>
          <w:bCs/>
          <w:sz w:val="32"/>
          <w:szCs w:val="32"/>
        </w:rPr>
      </w:pPr>
      <w:r w:rsidRPr="00F019B9">
        <w:rPr>
          <w:b/>
          <w:bCs/>
          <w:sz w:val="32"/>
          <w:szCs w:val="32"/>
        </w:rPr>
        <w:t xml:space="preserve">АЛЬТЕРНАТИВНЫЕ ВАРИАНТЫ </w:t>
      </w:r>
      <w:r w:rsidR="00D676BA" w:rsidRPr="00F019B9">
        <w:rPr>
          <w:b/>
          <w:bCs/>
          <w:sz w:val="32"/>
          <w:szCs w:val="32"/>
        </w:rPr>
        <w:t>Т</w:t>
      </w:r>
      <w:r w:rsidRPr="00F019B9">
        <w:rPr>
          <w:b/>
          <w:bCs/>
          <w:sz w:val="32"/>
          <w:szCs w:val="32"/>
        </w:rPr>
        <w:t>ЕХНОЛОГИЧЕСКИХ РЕШЕНИЙ И РАЗМЕЩЕНИЯ ПЛАНИРУЕМОЙ ДЕЯТЕЛЬНОСТИ (ОБЪЕКТА)</w:t>
      </w:r>
    </w:p>
    <w:p w:rsidR="00E2657A" w:rsidRPr="00E2657A" w:rsidRDefault="001E6093" w:rsidP="00E2657A">
      <w:pPr>
        <w:ind w:firstLine="851"/>
        <w:jc w:val="both"/>
        <w:rPr>
          <w:sz w:val="28"/>
          <w:szCs w:val="28"/>
        </w:rPr>
      </w:pPr>
      <w:r w:rsidRPr="00F019B9">
        <w:rPr>
          <w:sz w:val="28"/>
          <w:szCs w:val="28"/>
        </w:rPr>
        <w:t>А</w:t>
      </w:r>
      <w:r w:rsidR="00E2657A" w:rsidRPr="00E2657A">
        <w:rPr>
          <w:sz w:val="28"/>
          <w:szCs w:val="28"/>
        </w:rPr>
        <w:t xml:space="preserve"> Рассмотрены альтернативные варианты размещения объекта.</w:t>
      </w:r>
    </w:p>
    <w:p w:rsidR="00E2657A" w:rsidRPr="00E2657A" w:rsidRDefault="00E2657A" w:rsidP="00E2657A">
      <w:pPr>
        <w:ind w:firstLine="851"/>
        <w:jc w:val="both"/>
        <w:rPr>
          <w:sz w:val="28"/>
          <w:szCs w:val="28"/>
        </w:rPr>
      </w:pPr>
      <w:r w:rsidRPr="00E2657A">
        <w:rPr>
          <w:sz w:val="28"/>
          <w:szCs w:val="28"/>
        </w:rPr>
        <w:t>1. Вариант:</w:t>
      </w:r>
    </w:p>
    <w:p w:rsidR="00E2657A" w:rsidRPr="00E2657A" w:rsidRDefault="00E2657A" w:rsidP="00E2657A">
      <w:pPr>
        <w:ind w:firstLine="851"/>
        <w:jc w:val="both"/>
        <w:rPr>
          <w:sz w:val="28"/>
          <w:szCs w:val="28"/>
        </w:rPr>
      </w:pPr>
      <w:r w:rsidRPr="00E2657A">
        <w:rPr>
          <w:sz w:val="28"/>
          <w:szCs w:val="28"/>
        </w:rPr>
        <w:t>-«нулевая» альтернатива: полный отказ от реализации хозяйственной де</w:t>
      </w:r>
      <w:r w:rsidRPr="00E2657A">
        <w:rPr>
          <w:sz w:val="28"/>
          <w:szCs w:val="28"/>
        </w:rPr>
        <w:t>я</w:t>
      </w:r>
      <w:r w:rsidRPr="00E2657A">
        <w:rPr>
          <w:sz w:val="28"/>
          <w:szCs w:val="28"/>
        </w:rPr>
        <w:t>тельности.</w:t>
      </w:r>
    </w:p>
    <w:p w:rsidR="00E2657A" w:rsidRPr="00E2657A" w:rsidRDefault="00E2657A" w:rsidP="00E2657A">
      <w:pPr>
        <w:ind w:firstLine="851"/>
        <w:jc w:val="both"/>
        <w:rPr>
          <w:sz w:val="28"/>
          <w:szCs w:val="28"/>
        </w:rPr>
      </w:pPr>
      <w:r w:rsidRPr="00E2657A">
        <w:rPr>
          <w:sz w:val="28"/>
          <w:szCs w:val="28"/>
        </w:rPr>
        <w:t>При отказе от реализации проектных решений воздействие на компоненты окружающей среды будет отсутствовать. Однако в качестве негативного фактора можно выделить отсутствие положительного социально-экономического эффекта и уменьшение объема реализации услуг связи в регионе. Ожидаемый социально-экономический последствия реализации проектных решений выражается в увел</w:t>
      </w:r>
      <w:r w:rsidRPr="00E2657A">
        <w:rPr>
          <w:sz w:val="28"/>
          <w:szCs w:val="28"/>
        </w:rPr>
        <w:t>и</w:t>
      </w:r>
      <w:r w:rsidRPr="00E2657A">
        <w:rPr>
          <w:sz w:val="28"/>
          <w:szCs w:val="28"/>
        </w:rPr>
        <w:t>чении количества абонентов, имеющих качественный доступ в Интернет, пов</w:t>
      </w:r>
      <w:r w:rsidRPr="00E2657A">
        <w:rPr>
          <w:sz w:val="28"/>
          <w:szCs w:val="28"/>
        </w:rPr>
        <w:t>ы</w:t>
      </w:r>
      <w:r w:rsidRPr="00E2657A">
        <w:rPr>
          <w:sz w:val="28"/>
          <w:szCs w:val="28"/>
        </w:rPr>
        <w:t>шение доступности услуг связи, формирование благоприятной бизнес-среды и бизнес-процессов.</w:t>
      </w:r>
    </w:p>
    <w:p w:rsidR="00E2657A" w:rsidRPr="00E2657A" w:rsidRDefault="00E2657A" w:rsidP="00E2657A">
      <w:pPr>
        <w:ind w:firstLine="851"/>
        <w:jc w:val="both"/>
        <w:rPr>
          <w:sz w:val="28"/>
          <w:szCs w:val="28"/>
        </w:rPr>
      </w:pPr>
      <w:r w:rsidRPr="00E2657A">
        <w:rPr>
          <w:sz w:val="28"/>
          <w:szCs w:val="28"/>
        </w:rPr>
        <w:t>2. Вариант</w:t>
      </w:r>
    </w:p>
    <w:p w:rsidR="00E2657A" w:rsidRPr="00E2657A" w:rsidRDefault="00E2657A" w:rsidP="00E2657A">
      <w:pPr>
        <w:ind w:firstLine="851"/>
        <w:jc w:val="both"/>
        <w:rPr>
          <w:sz w:val="28"/>
          <w:szCs w:val="28"/>
        </w:rPr>
      </w:pPr>
      <w:r w:rsidRPr="00E2657A">
        <w:rPr>
          <w:sz w:val="28"/>
          <w:szCs w:val="28"/>
        </w:rPr>
        <w:t>-строительство кабельной канализации – прокладка волоконно-оптического кабеля нецелесообразен.</w:t>
      </w:r>
    </w:p>
    <w:p w:rsidR="00E2657A" w:rsidRPr="00E2657A" w:rsidRDefault="00E2657A" w:rsidP="00E2657A">
      <w:pPr>
        <w:ind w:firstLine="851"/>
        <w:jc w:val="both"/>
        <w:rPr>
          <w:sz w:val="28"/>
          <w:szCs w:val="28"/>
        </w:rPr>
      </w:pPr>
      <w:r w:rsidRPr="00E2657A">
        <w:rPr>
          <w:sz w:val="28"/>
          <w:szCs w:val="28"/>
        </w:rPr>
        <w:t>Нецелесообразность строительства кабельной канализации заключается в следующем:</w:t>
      </w:r>
    </w:p>
    <w:p w:rsidR="00E2657A" w:rsidRPr="00E2657A" w:rsidRDefault="00E2657A" w:rsidP="00E2657A">
      <w:pPr>
        <w:ind w:firstLine="851"/>
        <w:jc w:val="both"/>
        <w:rPr>
          <w:sz w:val="28"/>
          <w:szCs w:val="28"/>
        </w:rPr>
      </w:pPr>
      <w:r w:rsidRPr="00E2657A">
        <w:rPr>
          <w:sz w:val="28"/>
          <w:szCs w:val="28"/>
        </w:rPr>
        <w:t>-увеличение протяженности работ;</w:t>
      </w:r>
    </w:p>
    <w:p w:rsidR="00E2657A" w:rsidRPr="00E2657A" w:rsidRDefault="00E2657A" w:rsidP="00E2657A">
      <w:pPr>
        <w:ind w:firstLine="851"/>
        <w:jc w:val="both"/>
        <w:rPr>
          <w:sz w:val="28"/>
          <w:szCs w:val="28"/>
        </w:rPr>
      </w:pPr>
      <w:r w:rsidRPr="00E2657A">
        <w:rPr>
          <w:sz w:val="28"/>
          <w:szCs w:val="28"/>
        </w:rPr>
        <w:t>-значительное воздействие на компоненты природной среды: земельные ресурсы, почвенный покров, растительный мир при строительстве.</w:t>
      </w:r>
    </w:p>
    <w:p w:rsidR="00E2657A" w:rsidRPr="00E2657A" w:rsidRDefault="00E2657A" w:rsidP="00E2657A">
      <w:pPr>
        <w:ind w:firstLine="851"/>
        <w:jc w:val="both"/>
        <w:rPr>
          <w:sz w:val="28"/>
          <w:szCs w:val="28"/>
        </w:rPr>
      </w:pPr>
      <w:r w:rsidRPr="00E2657A">
        <w:rPr>
          <w:sz w:val="28"/>
          <w:szCs w:val="28"/>
        </w:rPr>
        <w:t>-возможные проходы через заросшие лесом участки при строительстве с сопутствующей вырубкой лесной растительности;</w:t>
      </w:r>
    </w:p>
    <w:p w:rsidR="00E2657A" w:rsidRPr="00E2657A" w:rsidRDefault="00E2657A" w:rsidP="00E2657A">
      <w:pPr>
        <w:ind w:firstLine="851"/>
        <w:jc w:val="both"/>
        <w:rPr>
          <w:b/>
          <w:bCs/>
          <w:sz w:val="28"/>
          <w:szCs w:val="28"/>
        </w:rPr>
      </w:pPr>
      <w:r w:rsidRPr="00E2657A">
        <w:rPr>
          <w:sz w:val="28"/>
          <w:szCs w:val="28"/>
        </w:rPr>
        <w:t>-возможное нарушение сложения заболоченных грунтов.</w:t>
      </w:r>
    </w:p>
    <w:p w:rsidR="00E2657A" w:rsidRPr="00E2657A" w:rsidRDefault="00E2657A" w:rsidP="00E2657A">
      <w:pPr>
        <w:ind w:firstLine="851"/>
        <w:jc w:val="both"/>
        <w:rPr>
          <w:sz w:val="28"/>
          <w:szCs w:val="28"/>
        </w:rPr>
      </w:pPr>
      <w:r w:rsidRPr="00E2657A">
        <w:rPr>
          <w:sz w:val="28"/>
          <w:szCs w:val="28"/>
        </w:rPr>
        <w:t>3. Вариант:</w:t>
      </w:r>
    </w:p>
    <w:p w:rsidR="00E2657A" w:rsidRPr="00E2657A" w:rsidRDefault="00E2657A" w:rsidP="00E2657A">
      <w:pPr>
        <w:ind w:firstLine="851"/>
        <w:jc w:val="both"/>
        <w:rPr>
          <w:sz w:val="28"/>
          <w:szCs w:val="28"/>
        </w:rPr>
      </w:pPr>
      <w:r w:rsidRPr="00E2657A">
        <w:rPr>
          <w:sz w:val="28"/>
          <w:szCs w:val="28"/>
        </w:rPr>
        <w:t>-реализация планируемой деятельности в соответствии с проектными р</w:t>
      </w:r>
      <w:r w:rsidRPr="00E2657A">
        <w:rPr>
          <w:sz w:val="28"/>
          <w:szCs w:val="28"/>
        </w:rPr>
        <w:t>е</w:t>
      </w:r>
      <w:r w:rsidRPr="00E2657A">
        <w:rPr>
          <w:sz w:val="28"/>
          <w:szCs w:val="28"/>
        </w:rPr>
        <w:t>шениями: устройство базовой станции с частотой оборудования РРС 23 ГГц.</w:t>
      </w:r>
    </w:p>
    <w:p w:rsidR="00E2657A" w:rsidRPr="00E2657A" w:rsidRDefault="00E2657A" w:rsidP="00E2657A">
      <w:pPr>
        <w:ind w:firstLine="851"/>
        <w:jc w:val="both"/>
        <w:rPr>
          <w:sz w:val="28"/>
          <w:szCs w:val="28"/>
        </w:rPr>
      </w:pPr>
      <w:r w:rsidRPr="00E2657A">
        <w:rPr>
          <w:sz w:val="28"/>
          <w:szCs w:val="28"/>
        </w:rPr>
        <w:t>Таким образом, учитывая незначительное влияние на окружающую среду проектируемого объекта, оптимальным вариантом реализации хозяйственной де</w:t>
      </w:r>
      <w:r w:rsidRPr="00E2657A">
        <w:rPr>
          <w:sz w:val="28"/>
          <w:szCs w:val="28"/>
        </w:rPr>
        <w:t>я</w:t>
      </w:r>
      <w:r w:rsidRPr="00E2657A">
        <w:rPr>
          <w:sz w:val="28"/>
          <w:szCs w:val="28"/>
        </w:rPr>
        <w:t>тельности является вариант 3: реализация хозяйственной деятельности в соотве</w:t>
      </w:r>
      <w:r w:rsidRPr="00E2657A">
        <w:rPr>
          <w:sz w:val="28"/>
          <w:szCs w:val="28"/>
        </w:rPr>
        <w:t>т</w:t>
      </w:r>
      <w:r w:rsidRPr="00E2657A">
        <w:rPr>
          <w:sz w:val="28"/>
          <w:szCs w:val="28"/>
        </w:rPr>
        <w:t xml:space="preserve">ствии с разработанными проектными решениями </w:t>
      </w:r>
    </w:p>
    <w:p w:rsidR="00E2657A" w:rsidRPr="00F019B9" w:rsidRDefault="00E2657A" w:rsidP="00E2657A">
      <w:pPr>
        <w:ind w:firstLine="851"/>
        <w:jc w:val="both"/>
        <w:rPr>
          <w:sz w:val="28"/>
          <w:szCs w:val="28"/>
        </w:rPr>
      </w:pPr>
      <w:r w:rsidRPr="00E2657A">
        <w:rPr>
          <w:b/>
          <w:sz w:val="28"/>
          <w:szCs w:val="28"/>
        </w:rPr>
        <w:br w:type="page"/>
      </w:r>
    </w:p>
    <w:p w:rsidR="001E6093" w:rsidRPr="00F019B9" w:rsidRDefault="001E6093" w:rsidP="001E6093">
      <w:pPr>
        <w:pStyle w:val="20"/>
        <w:ind w:firstLine="709"/>
        <w:rPr>
          <w:sz w:val="28"/>
          <w:szCs w:val="28"/>
        </w:rPr>
      </w:pPr>
    </w:p>
    <w:p w:rsidR="00B51143" w:rsidRPr="00F019B9" w:rsidRDefault="00B51143" w:rsidP="001E6093">
      <w:pPr>
        <w:pStyle w:val="20"/>
        <w:ind w:firstLine="709"/>
        <w:rPr>
          <w:sz w:val="28"/>
          <w:szCs w:val="28"/>
        </w:rPr>
      </w:pPr>
      <w:r w:rsidRPr="00F019B9">
        <w:rPr>
          <w:sz w:val="28"/>
          <w:szCs w:val="28"/>
        </w:rPr>
        <w:t xml:space="preserve">Таблица </w:t>
      </w:r>
      <w:r w:rsidR="00EA362D">
        <w:rPr>
          <w:sz w:val="28"/>
          <w:szCs w:val="28"/>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26"/>
        <w:gridCol w:w="2541"/>
        <w:gridCol w:w="2270"/>
      </w:tblGrid>
      <w:tr w:rsidR="001E6093" w:rsidRPr="00F019B9" w:rsidTr="007C0C21">
        <w:tc>
          <w:tcPr>
            <w:tcW w:w="0" w:type="auto"/>
            <w:vMerge w:val="restart"/>
            <w:shd w:val="clear" w:color="auto" w:fill="auto"/>
            <w:vAlign w:val="center"/>
          </w:tcPr>
          <w:p w:rsidR="001E6093" w:rsidRPr="00F019B9" w:rsidRDefault="001E6093" w:rsidP="007C0C21">
            <w:pPr>
              <w:jc w:val="center"/>
              <w:rPr>
                <w:sz w:val="28"/>
                <w:szCs w:val="28"/>
              </w:rPr>
            </w:pPr>
            <w:r w:rsidRPr="00F019B9">
              <w:rPr>
                <w:sz w:val="28"/>
                <w:szCs w:val="28"/>
              </w:rPr>
              <w:t>Компонент природной среды</w:t>
            </w:r>
          </w:p>
        </w:tc>
        <w:tc>
          <w:tcPr>
            <w:tcW w:w="0" w:type="auto"/>
            <w:gridSpan w:val="2"/>
            <w:shd w:val="clear" w:color="auto" w:fill="auto"/>
            <w:vAlign w:val="center"/>
          </w:tcPr>
          <w:p w:rsidR="001E6093" w:rsidRPr="00F019B9" w:rsidRDefault="001E6093" w:rsidP="007C0C21">
            <w:pPr>
              <w:jc w:val="center"/>
              <w:rPr>
                <w:sz w:val="28"/>
                <w:szCs w:val="28"/>
              </w:rPr>
            </w:pPr>
            <w:r w:rsidRPr="00F019B9">
              <w:rPr>
                <w:sz w:val="28"/>
                <w:szCs w:val="28"/>
              </w:rPr>
              <w:t>Характеристика воздействия</w:t>
            </w:r>
          </w:p>
        </w:tc>
      </w:tr>
      <w:tr w:rsidR="001E6093" w:rsidRPr="00F019B9" w:rsidTr="007C0C21">
        <w:tc>
          <w:tcPr>
            <w:tcW w:w="0" w:type="auto"/>
            <w:vMerge/>
            <w:shd w:val="clear" w:color="auto" w:fill="auto"/>
            <w:vAlign w:val="center"/>
          </w:tcPr>
          <w:p w:rsidR="001E6093" w:rsidRPr="00F019B9" w:rsidRDefault="001E6093" w:rsidP="007C0C21">
            <w:pPr>
              <w:jc w:val="center"/>
              <w:rPr>
                <w:sz w:val="28"/>
                <w:szCs w:val="28"/>
              </w:rPr>
            </w:pPr>
          </w:p>
        </w:tc>
        <w:tc>
          <w:tcPr>
            <w:tcW w:w="0" w:type="auto"/>
            <w:shd w:val="clear" w:color="auto" w:fill="auto"/>
            <w:vAlign w:val="center"/>
          </w:tcPr>
          <w:p w:rsidR="001E6093" w:rsidRPr="00F019B9" w:rsidRDefault="001E6093" w:rsidP="007C0C21">
            <w:pPr>
              <w:jc w:val="center"/>
              <w:rPr>
                <w:sz w:val="28"/>
                <w:szCs w:val="28"/>
              </w:rPr>
            </w:pPr>
            <w:r w:rsidRPr="00F019B9">
              <w:rPr>
                <w:sz w:val="28"/>
                <w:szCs w:val="28"/>
              </w:rPr>
              <w:t>Реализация пр</w:t>
            </w:r>
            <w:r w:rsidRPr="00F019B9">
              <w:rPr>
                <w:sz w:val="28"/>
                <w:szCs w:val="28"/>
              </w:rPr>
              <w:t>о</w:t>
            </w:r>
            <w:r w:rsidRPr="00F019B9">
              <w:rPr>
                <w:sz w:val="28"/>
                <w:szCs w:val="28"/>
              </w:rPr>
              <w:t>ектных решений</w:t>
            </w:r>
          </w:p>
        </w:tc>
        <w:tc>
          <w:tcPr>
            <w:tcW w:w="0" w:type="auto"/>
            <w:shd w:val="clear" w:color="auto" w:fill="auto"/>
            <w:vAlign w:val="center"/>
          </w:tcPr>
          <w:p w:rsidR="001E6093" w:rsidRPr="00F019B9" w:rsidRDefault="001E6093" w:rsidP="007C0C21">
            <w:pPr>
              <w:jc w:val="center"/>
              <w:rPr>
                <w:sz w:val="28"/>
                <w:szCs w:val="28"/>
              </w:rPr>
            </w:pPr>
            <w:r w:rsidRPr="00F019B9">
              <w:rPr>
                <w:sz w:val="28"/>
                <w:szCs w:val="28"/>
              </w:rPr>
              <w:t>«Нулевая» ал</w:t>
            </w:r>
            <w:r w:rsidRPr="00F019B9">
              <w:rPr>
                <w:sz w:val="28"/>
                <w:szCs w:val="28"/>
              </w:rPr>
              <w:t>ь</w:t>
            </w:r>
            <w:r w:rsidRPr="00F019B9">
              <w:rPr>
                <w:sz w:val="28"/>
                <w:szCs w:val="28"/>
              </w:rPr>
              <w:t>тернатива</w:t>
            </w:r>
          </w:p>
        </w:tc>
      </w:tr>
      <w:tr w:rsidR="001E6093" w:rsidRPr="00F019B9" w:rsidTr="007C0C21">
        <w:tc>
          <w:tcPr>
            <w:tcW w:w="0" w:type="auto"/>
            <w:shd w:val="clear" w:color="auto" w:fill="auto"/>
          </w:tcPr>
          <w:p w:rsidR="001E6093" w:rsidRPr="00F019B9" w:rsidRDefault="001E6093" w:rsidP="007C0C21">
            <w:pPr>
              <w:jc w:val="both"/>
              <w:rPr>
                <w:sz w:val="28"/>
                <w:szCs w:val="28"/>
              </w:rPr>
            </w:pPr>
            <w:r w:rsidRPr="00F019B9">
              <w:rPr>
                <w:sz w:val="28"/>
                <w:szCs w:val="28"/>
              </w:rPr>
              <w:t>Атмосферный воздух</w:t>
            </w:r>
          </w:p>
        </w:tc>
        <w:tc>
          <w:tcPr>
            <w:tcW w:w="0" w:type="auto"/>
            <w:shd w:val="clear" w:color="auto" w:fill="92D050"/>
          </w:tcPr>
          <w:p w:rsidR="001E6093" w:rsidRPr="00F019B9" w:rsidRDefault="001E6093" w:rsidP="007C0C21">
            <w:pPr>
              <w:jc w:val="both"/>
              <w:rPr>
                <w:sz w:val="28"/>
                <w:szCs w:val="28"/>
              </w:rPr>
            </w:pPr>
            <w:r w:rsidRPr="00F019B9">
              <w:rPr>
                <w:sz w:val="28"/>
                <w:szCs w:val="28"/>
              </w:rPr>
              <w:t>отсутствует</w:t>
            </w:r>
          </w:p>
        </w:tc>
        <w:tc>
          <w:tcPr>
            <w:tcW w:w="0" w:type="auto"/>
            <w:shd w:val="clear" w:color="auto" w:fill="92D050"/>
          </w:tcPr>
          <w:p w:rsidR="001E6093" w:rsidRPr="00F019B9" w:rsidRDefault="001E6093" w:rsidP="007C0C21">
            <w:pPr>
              <w:jc w:val="both"/>
              <w:rPr>
                <w:sz w:val="28"/>
                <w:szCs w:val="28"/>
              </w:rPr>
            </w:pPr>
            <w:r w:rsidRPr="00F019B9">
              <w:rPr>
                <w:sz w:val="28"/>
                <w:szCs w:val="28"/>
              </w:rPr>
              <w:t>отсутствует</w:t>
            </w:r>
          </w:p>
        </w:tc>
      </w:tr>
      <w:tr w:rsidR="001E6093" w:rsidRPr="00F019B9" w:rsidTr="007C0C21">
        <w:tc>
          <w:tcPr>
            <w:tcW w:w="0" w:type="auto"/>
            <w:shd w:val="clear" w:color="auto" w:fill="auto"/>
          </w:tcPr>
          <w:p w:rsidR="001E6093" w:rsidRPr="00F019B9" w:rsidRDefault="001E6093" w:rsidP="007C0C21">
            <w:pPr>
              <w:jc w:val="both"/>
              <w:rPr>
                <w:sz w:val="28"/>
                <w:szCs w:val="28"/>
              </w:rPr>
            </w:pPr>
            <w:r w:rsidRPr="00F019B9">
              <w:rPr>
                <w:sz w:val="28"/>
                <w:szCs w:val="28"/>
              </w:rPr>
              <w:t>Воздействие физических факторов – ш</w:t>
            </w:r>
            <w:r w:rsidRPr="00F019B9">
              <w:rPr>
                <w:sz w:val="28"/>
                <w:szCs w:val="28"/>
              </w:rPr>
              <w:t>у</w:t>
            </w:r>
            <w:r w:rsidRPr="00F019B9">
              <w:rPr>
                <w:sz w:val="28"/>
                <w:szCs w:val="28"/>
              </w:rPr>
              <w:t>ма, инфразвука, ультразвука, теплового излучения</w:t>
            </w:r>
          </w:p>
        </w:tc>
        <w:tc>
          <w:tcPr>
            <w:tcW w:w="0" w:type="auto"/>
            <w:shd w:val="clear" w:color="auto" w:fill="92D050"/>
          </w:tcPr>
          <w:p w:rsidR="001E6093" w:rsidRPr="00F019B9" w:rsidRDefault="001E6093" w:rsidP="007C0C21">
            <w:pPr>
              <w:jc w:val="both"/>
              <w:rPr>
                <w:sz w:val="28"/>
                <w:szCs w:val="28"/>
              </w:rPr>
            </w:pPr>
            <w:r w:rsidRPr="00F019B9">
              <w:rPr>
                <w:sz w:val="28"/>
                <w:szCs w:val="28"/>
              </w:rPr>
              <w:t>отсутствует</w:t>
            </w:r>
          </w:p>
        </w:tc>
        <w:tc>
          <w:tcPr>
            <w:tcW w:w="0" w:type="auto"/>
            <w:shd w:val="clear" w:color="auto" w:fill="92D050"/>
          </w:tcPr>
          <w:p w:rsidR="001E6093" w:rsidRPr="00F019B9" w:rsidRDefault="001E6093" w:rsidP="007C0C21">
            <w:r w:rsidRPr="00F019B9">
              <w:rPr>
                <w:sz w:val="28"/>
                <w:szCs w:val="28"/>
              </w:rPr>
              <w:t>отсутствует</w:t>
            </w:r>
          </w:p>
        </w:tc>
      </w:tr>
      <w:tr w:rsidR="001E6093" w:rsidRPr="00F019B9" w:rsidTr="007C0C21">
        <w:tc>
          <w:tcPr>
            <w:tcW w:w="0" w:type="auto"/>
            <w:shd w:val="clear" w:color="auto" w:fill="auto"/>
          </w:tcPr>
          <w:p w:rsidR="001E6093" w:rsidRPr="00F019B9" w:rsidRDefault="001E6093" w:rsidP="007C0C21">
            <w:pPr>
              <w:jc w:val="both"/>
              <w:rPr>
                <w:sz w:val="28"/>
                <w:szCs w:val="28"/>
              </w:rPr>
            </w:pPr>
            <w:r w:rsidRPr="00F019B9">
              <w:rPr>
                <w:sz w:val="28"/>
                <w:szCs w:val="28"/>
              </w:rPr>
              <w:t>Поверхностные и подземные воды</w:t>
            </w:r>
          </w:p>
        </w:tc>
        <w:tc>
          <w:tcPr>
            <w:tcW w:w="0" w:type="auto"/>
            <w:shd w:val="clear" w:color="auto" w:fill="92D050"/>
          </w:tcPr>
          <w:p w:rsidR="001E6093" w:rsidRPr="00F019B9" w:rsidRDefault="001E6093" w:rsidP="007C0C21">
            <w:pPr>
              <w:jc w:val="both"/>
              <w:rPr>
                <w:sz w:val="28"/>
                <w:szCs w:val="28"/>
              </w:rPr>
            </w:pPr>
            <w:r w:rsidRPr="00F019B9">
              <w:rPr>
                <w:sz w:val="28"/>
                <w:szCs w:val="28"/>
              </w:rPr>
              <w:t>отсутствует</w:t>
            </w:r>
          </w:p>
        </w:tc>
        <w:tc>
          <w:tcPr>
            <w:tcW w:w="0" w:type="auto"/>
            <w:shd w:val="clear" w:color="auto" w:fill="92D050"/>
          </w:tcPr>
          <w:p w:rsidR="001E6093" w:rsidRPr="00F019B9" w:rsidRDefault="001E6093" w:rsidP="007C0C21">
            <w:r w:rsidRPr="00F019B9">
              <w:rPr>
                <w:sz w:val="28"/>
                <w:szCs w:val="28"/>
              </w:rPr>
              <w:t>отсутствует</w:t>
            </w:r>
          </w:p>
        </w:tc>
      </w:tr>
      <w:tr w:rsidR="00274766" w:rsidRPr="00F019B9" w:rsidTr="00274766">
        <w:tc>
          <w:tcPr>
            <w:tcW w:w="0" w:type="auto"/>
            <w:shd w:val="clear" w:color="auto" w:fill="auto"/>
          </w:tcPr>
          <w:p w:rsidR="001E6093" w:rsidRPr="00F019B9" w:rsidRDefault="001E6093" w:rsidP="007C0C21">
            <w:pPr>
              <w:jc w:val="both"/>
              <w:rPr>
                <w:sz w:val="28"/>
                <w:szCs w:val="28"/>
              </w:rPr>
            </w:pPr>
            <w:r w:rsidRPr="00F019B9">
              <w:rPr>
                <w:sz w:val="28"/>
                <w:szCs w:val="28"/>
              </w:rPr>
              <w:t>Геологическая среда</w:t>
            </w:r>
          </w:p>
        </w:tc>
        <w:tc>
          <w:tcPr>
            <w:tcW w:w="0" w:type="auto"/>
            <w:shd w:val="clear" w:color="auto" w:fill="00B0F0"/>
          </w:tcPr>
          <w:p w:rsidR="001E6093" w:rsidRPr="00F019B9" w:rsidRDefault="001E6093" w:rsidP="007C0C21">
            <w:pPr>
              <w:jc w:val="both"/>
              <w:rPr>
                <w:sz w:val="28"/>
                <w:szCs w:val="28"/>
              </w:rPr>
            </w:pPr>
            <w:r w:rsidRPr="00F019B9">
              <w:rPr>
                <w:sz w:val="28"/>
                <w:szCs w:val="28"/>
              </w:rPr>
              <w:t>низкой значимости</w:t>
            </w:r>
          </w:p>
        </w:tc>
        <w:tc>
          <w:tcPr>
            <w:tcW w:w="0" w:type="auto"/>
            <w:shd w:val="clear" w:color="auto" w:fill="92D050"/>
          </w:tcPr>
          <w:p w:rsidR="001E6093" w:rsidRPr="00F019B9" w:rsidRDefault="001E6093" w:rsidP="007C0C21">
            <w:r w:rsidRPr="00F019B9">
              <w:rPr>
                <w:sz w:val="28"/>
                <w:szCs w:val="28"/>
              </w:rPr>
              <w:t>отсутствует</w:t>
            </w:r>
          </w:p>
        </w:tc>
      </w:tr>
      <w:tr w:rsidR="00274766" w:rsidRPr="00F019B9" w:rsidTr="00274766">
        <w:tc>
          <w:tcPr>
            <w:tcW w:w="0" w:type="auto"/>
            <w:shd w:val="clear" w:color="auto" w:fill="auto"/>
          </w:tcPr>
          <w:p w:rsidR="001E6093" w:rsidRPr="00F019B9" w:rsidRDefault="001E6093" w:rsidP="007C0C21">
            <w:pPr>
              <w:jc w:val="both"/>
              <w:rPr>
                <w:sz w:val="28"/>
                <w:szCs w:val="28"/>
              </w:rPr>
            </w:pPr>
            <w:r w:rsidRPr="00F019B9">
              <w:rPr>
                <w:sz w:val="28"/>
                <w:szCs w:val="28"/>
              </w:rPr>
              <w:t>Земельные ресурсы и почвенный покров</w:t>
            </w:r>
          </w:p>
        </w:tc>
        <w:tc>
          <w:tcPr>
            <w:tcW w:w="0" w:type="auto"/>
            <w:shd w:val="clear" w:color="auto" w:fill="00B0F0"/>
          </w:tcPr>
          <w:p w:rsidR="001E6093" w:rsidRPr="00F019B9" w:rsidRDefault="00274766" w:rsidP="007C0C21">
            <w:pPr>
              <w:jc w:val="both"/>
              <w:rPr>
                <w:sz w:val="28"/>
                <w:szCs w:val="28"/>
              </w:rPr>
            </w:pPr>
            <w:r w:rsidRPr="00F019B9">
              <w:rPr>
                <w:sz w:val="28"/>
                <w:szCs w:val="28"/>
              </w:rPr>
              <w:t>низкой значимости</w:t>
            </w:r>
          </w:p>
        </w:tc>
        <w:tc>
          <w:tcPr>
            <w:tcW w:w="0" w:type="auto"/>
            <w:shd w:val="clear" w:color="auto" w:fill="92D050"/>
          </w:tcPr>
          <w:p w:rsidR="001E6093" w:rsidRPr="00F019B9" w:rsidRDefault="001E6093" w:rsidP="007C0C21">
            <w:r w:rsidRPr="00F019B9">
              <w:rPr>
                <w:sz w:val="28"/>
                <w:szCs w:val="28"/>
              </w:rPr>
              <w:t>отсутствует</w:t>
            </w:r>
          </w:p>
        </w:tc>
      </w:tr>
      <w:tr w:rsidR="00274766" w:rsidRPr="00F019B9" w:rsidTr="00274766">
        <w:tc>
          <w:tcPr>
            <w:tcW w:w="0" w:type="auto"/>
            <w:shd w:val="clear" w:color="auto" w:fill="auto"/>
          </w:tcPr>
          <w:p w:rsidR="001E6093" w:rsidRPr="00F019B9" w:rsidRDefault="001E6093" w:rsidP="007C0C21">
            <w:pPr>
              <w:jc w:val="both"/>
              <w:rPr>
                <w:sz w:val="28"/>
                <w:szCs w:val="28"/>
              </w:rPr>
            </w:pPr>
            <w:r w:rsidRPr="00F019B9">
              <w:rPr>
                <w:sz w:val="28"/>
                <w:szCs w:val="28"/>
              </w:rPr>
              <w:t>Растительный и животный мир, леса</w:t>
            </w:r>
          </w:p>
        </w:tc>
        <w:tc>
          <w:tcPr>
            <w:tcW w:w="0" w:type="auto"/>
            <w:shd w:val="clear" w:color="auto" w:fill="00B0F0"/>
          </w:tcPr>
          <w:p w:rsidR="001E6093" w:rsidRPr="00F019B9" w:rsidRDefault="00274766" w:rsidP="007C0C21">
            <w:pPr>
              <w:jc w:val="both"/>
              <w:rPr>
                <w:sz w:val="28"/>
                <w:szCs w:val="28"/>
              </w:rPr>
            </w:pPr>
            <w:r w:rsidRPr="00F019B9">
              <w:rPr>
                <w:sz w:val="28"/>
                <w:szCs w:val="28"/>
              </w:rPr>
              <w:t>низкой значимости</w:t>
            </w:r>
          </w:p>
        </w:tc>
        <w:tc>
          <w:tcPr>
            <w:tcW w:w="0" w:type="auto"/>
            <w:shd w:val="clear" w:color="auto" w:fill="92D050"/>
          </w:tcPr>
          <w:p w:rsidR="001E6093" w:rsidRPr="00F019B9" w:rsidRDefault="001E6093" w:rsidP="007C0C21">
            <w:pPr>
              <w:jc w:val="both"/>
              <w:rPr>
                <w:sz w:val="28"/>
                <w:szCs w:val="28"/>
              </w:rPr>
            </w:pPr>
            <w:r w:rsidRPr="00F019B9">
              <w:rPr>
                <w:sz w:val="28"/>
                <w:szCs w:val="28"/>
              </w:rPr>
              <w:t>отсутствует</w:t>
            </w:r>
          </w:p>
        </w:tc>
      </w:tr>
      <w:tr w:rsidR="001E6093" w:rsidRPr="00F019B9" w:rsidTr="007C0C21">
        <w:tc>
          <w:tcPr>
            <w:tcW w:w="0" w:type="auto"/>
            <w:shd w:val="clear" w:color="auto" w:fill="auto"/>
          </w:tcPr>
          <w:p w:rsidR="001E6093" w:rsidRPr="00F019B9" w:rsidRDefault="001E6093" w:rsidP="007C0C21">
            <w:pPr>
              <w:jc w:val="both"/>
              <w:rPr>
                <w:sz w:val="28"/>
                <w:szCs w:val="28"/>
              </w:rPr>
            </w:pPr>
            <w:r w:rsidRPr="00F019B9">
              <w:rPr>
                <w:sz w:val="28"/>
                <w:szCs w:val="28"/>
              </w:rPr>
              <w:t>Природные объекты, подлежащие особой или специальной охране</w:t>
            </w:r>
          </w:p>
        </w:tc>
        <w:tc>
          <w:tcPr>
            <w:tcW w:w="0" w:type="auto"/>
            <w:shd w:val="clear" w:color="auto" w:fill="92D050"/>
          </w:tcPr>
          <w:p w:rsidR="001E6093" w:rsidRPr="00F019B9" w:rsidRDefault="001E6093" w:rsidP="007C0C21">
            <w:pPr>
              <w:jc w:val="both"/>
              <w:rPr>
                <w:sz w:val="28"/>
                <w:szCs w:val="28"/>
              </w:rPr>
            </w:pPr>
            <w:r w:rsidRPr="00F019B9">
              <w:rPr>
                <w:sz w:val="28"/>
                <w:szCs w:val="28"/>
              </w:rPr>
              <w:t>отсутствует</w:t>
            </w:r>
          </w:p>
        </w:tc>
        <w:tc>
          <w:tcPr>
            <w:tcW w:w="0" w:type="auto"/>
            <w:shd w:val="clear" w:color="auto" w:fill="92D050"/>
          </w:tcPr>
          <w:p w:rsidR="001E6093" w:rsidRPr="00F019B9" w:rsidRDefault="001E6093" w:rsidP="007C0C21">
            <w:pPr>
              <w:jc w:val="both"/>
              <w:rPr>
                <w:sz w:val="28"/>
                <w:szCs w:val="28"/>
              </w:rPr>
            </w:pPr>
            <w:r w:rsidRPr="00F019B9">
              <w:rPr>
                <w:sz w:val="28"/>
                <w:szCs w:val="28"/>
              </w:rPr>
              <w:t>отсутствует</w:t>
            </w:r>
          </w:p>
        </w:tc>
      </w:tr>
      <w:tr w:rsidR="001E6093" w:rsidRPr="00F019B9" w:rsidTr="007C0C21">
        <w:tc>
          <w:tcPr>
            <w:tcW w:w="0" w:type="auto"/>
            <w:shd w:val="clear" w:color="auto" w:fill="auto"/>
          </w:tcPr>
          <w:p w:rsidR="001E6093" w:rsidRPr="00F019B9" w:rsidRDefault="001E6093" w:rsidP="007C0C21">
            <w:pPr>
              <w:jc w:val="both"/>
              <w:rPr>
                <w:sz w:val="28"/>
                <w:szCs w:val="28"/>
              </w:rPr>
            </w:pPr>
            <w:r w:rsidRPr="00F019B9">
              <w:rPr>
                <w:sz w:val="28"/>
                <w:szCs w:val="28"/>
              </w:rPr>
              <w:t>Последствия чрезвычайных и запроек</w:t>
            </w:r>
            <w:r w:rsidRPr="00F019B9">
              <w:rPr>
                <w:sz w:val="28"/>
                <w:szCs w:val="28"/>
              </w:rPr>
              <w:t>т</w:t>
            </w:r>
            <w:r w:rsidRPr="00F019B9">
              <w:rPr>
                <w:sz w:val="28"/>
                <w:szCs w:val="28"/>
              </w:rPr>
              <w:t>ных аварийных ситуаций</w:t>
            </w:r>
          </w:p>
        </w:tc>
        <w:tc>
          <w:tcPr>
            <w:tcW w:w="0" w:type="auto"/>
            <w:shd w:val="clear" w:color="auto" w:fill="92D050"/>
          </w:tcPr>
          <w:p w:rsidR="001E6093" w:rsidRPr="00F019B9" w:rsidRDefault="001E6093" w:rsidP="007C0C21">
            <w:pPr>
              <w:jc w:val="both"/>
              <w:rPr>
                <w:sz w:val="28"/>
                <w:szCs w:val="28"/>
              </w:rPr>
            </w:pPr>
            <w:r w:rsidRPr="00F019B9">
              <w:rPr>
                <w:sz w:val="28"/>
                <w:szCs w:val="28"/>
              </w:rPr>
              <w:t>отсутствуют</w:t>
            </w:r>
          </w:p>
        </w:tc>
        <w:tc>
          <w:tcPr>
            <w:tcW w:w="0" w:type="auto"/>
            <w:shd w:val="clear" w:color="auto" w:fill="92D050"/>
          </w:tcPr>
          <w:p w:rsidR="001E6093" w:rsidRPr="00F019B9" w:rsidRDefault="001E6093" w:rsidP="007C0C21">
            <w:pPr>
              <w:jc w:val="both"/>
              <w:rPr>
                <w:sz w:val="28"/>
                <w:szCs w:val="28"/>
              </w:rPr>
            </w:pPr>
            <w:r w:rsidRPr="00F019B9">
              <w:rPr>
                <w:sz w:val="28"/>
                <w:szCs w:val="28"/>
              </w:rPr>
              <w:t>отсутствуют</w:t>
            </w:r>
          </w:p>
        </w:tc>
      </w:tr>
      <w:tr w:rsidR="00274766" w:rsidRPr="00F019B9" w:rsidTr="00274766">
        <w:tc>
          <w:tcPr>
            <w:tcW w:w="0" w:type="auto"/>
            <w:shd w:val="clear" w:color="auto" w:fill="auto"/>
          </w:tcPr>
          <w:p w:rsidR="001E6093" w:rsidRPr="00F019B9" w:rsidRDefault="001E6093" w:rsidP="007C0C21">
            <w:pPr>
              <w:jc w:val="both"/>
              <w:rPr>
                <w:sz w:val="28"/>
                <w:szCs w:val="28"/>
              </w:rPr>
            </w:pPr>
            <w:r w:rsidRPr="00F019B9">
              <w:rPr>
                <w:sz w:val="28"/>
                <w:szCs w:val="28"/>
              </w:rPr>
              <w:t>Воздействие ЭМИ</w:t>
            </w:r>
          </w:p>
        </w:tc>
        <w:tc>
          <w:tcPr>
            <w:tcW w:w="0" w:type="auto"/>
            <w:shd w:val="clear" w:color="auto" w:fill="00B0F0"/>
          </w:tcPr>
          <w:p w:rsidR="001E6093" w:rsidRPr="00F019B9" w:rsidRDefault="001E6093" w:rsidP="007C0C21">
            <w:pPr>
              <w:jc w:val="both"/>
              <w:rPr>
                <w:sz w:val="28"/>
                <w:szCs w:val="28"/>
              </w:rPr>
            </w:pPr>
            <w:r w:rsidRPr="00F019B9">
              <w:rPr>
                <w:sz w:val="28"/>
                <w:szCs w:val="28"/>
              </w:rPr>
              <w:t>низкой значимости</w:t>
            </w:r>
          </w:p>
        </w:tc>
        <w:tc>
          <w:tcPr>
            <w:tcW w:w="0" w:type="auto"/>
            <w:shd w:val="clear" w:color="auto" w:fill="92D050"/>
          </w:tcPr>
          <w:p w:rsidR="001E6093" w:rsidRPr="00F019B9" w:rsidRDefault="001E6093" w:rsidP="007C0C21">
            <w:pPr>
              <w:jc w:val="both"/>
              <w:rPr>
                <w:sz w:val="28"/>
                <w:szCs w:val="28"/>
              </w:rPr>
            </w:pPr>
            <w:r w:rsidRPr="00F019B9">
              <w:rPr>
                <w:sz w:val="28"/>
                <w:szCs w:val="28"/>
              </w:rPr>
              <w:t>отсутствуют</w:t>
            </w:r>
          </w:p>
        </w:tc>
      </w:tr>
      <w:tr w:rsidR="001E6093" w:rsidRPr="00F019B9" w:rsidTr="007C0C21">
        <w:tc>
          <w:tcPr>
            <w:tcW w:w="0" w:type="auto"/>
            <w:shd w:val="clear" w:color="auto" w:fill="auto"/>
          </w:tcPr>
          <w:p w:rsidR="001E6093" w:rsidRPr="00F019B9" w:rsidRDefault="001E6093" w:rsidP="007C0C21">
            <w:pPr>
              <w:jc w:val="both"/>
              <w:rPr>
                <w:sz w:val="28"/>
                <w:szCs w:val="28"/>
              </w:rPr>
            </w:pPr>
            <w:r w:rsidRPr="00F019B9">
              <w:rPr>
                <w:sz w:val="28"/>
                <w:szCs w:val="28"/>
              </w:rPr>
              <w:t>Сопутствующий  положительный соц</w:t>
            </w:r>
            <w:r w:rsidRPr="00F019B9">
              <w:rPr>
                <w:sz w:val="28"/>
                <w:szCs w:val="28"/>
              </w:rPr>
              <w:t>и</w:t>
            </w:r>
            <w:r w:rsidRPr="00F019B9">
              <w:rPr>
                <w:sz w:val="28"/>
                <w:szCs w:val="28"/>
              </w:rPr>
              <w:t>ально-экономический эффект</w:t>
            </w:r>
          </w:p>
        </w:tc>
        <w:tc>
          <w:tcPr>
            <w:tcW w:w="0" w:type="auto"/>
            <w:shd w:val="clear" w:color="auto" w:fill="92D050"/>
          </w:tcPr>
          <w:p w:rsidR="001E6093" w:rsidRPr="00F019B9" w:rsidRDefault="001E6093" w:rsidP="007C0C21">
            <w:pPr>
              <w:jc w:val="both"/>
              <w:rPr>
                <w:sz w:val="28"/>
                <w:szCs w:val="28"/>
              </w:rPr>
            </w:pPr>
            <w:r w:rsidRPr="00F019B9">
              <w:rPr>
                <w:sz w:val="28"/>
                <w:szCs w:val="28"/>
              </w:rPr>
              <w:t>да</w:t>
            </w:r>
          </w:p>
        </w:tc>
        <w:tc>
          <w:tcPr>
            <w:tcW w:w="0" w:type="auto"/>
            <w:shd w:val="clear" w:color="auto" w:fill="FF0000"/>
          </w:tcPr>
          <w:p w:rsidR="001E6093" w:rsidRPr="00F019B9" w:rsidRDefault="001E6093" w:rsidP="007C0C21">
            <w:pPr>
              <w:jc w:val="both"/>
              <w:rPr>
                <w:sz w:val="28"/>
                <w:szCs w:val="28"/>
              </w:rPr>
            </w:pPr>
            <w:r w:rsidRPr="00F019B9">
              <w:rPr>
                <w:sz w:val="28"/>
                <w:szCs w:val="28"/>
              </w:rPr>
              <w:t>нет</w:t>
            </w:r>
          </w:p>
        </w:tc>
      </w:tr>
    </w:tbl>
    <w:p w:rsidR="001E6093" w:rsidRPr="00F019B9" w:rsidRDefault="006E484B" w:rsidP="006E484B">
      <w:pPr>
        <w:pStyle w:val="20"/>
        <w:tabs>
          <w:tab w:val="num" w:pos="0"/>
        </w:tabs>
        <w:ind w:firstLine="851"/>
        <w:rPr>
          <w:sz w:val="28"/>
          <w:szCs w:val="28"/>
        </w:rPr>
      </w:pPr>
      <w:r w:rsidRPr="00F019B9">
        <w:rPr>
          <w:sz w:val="28"/>
          <w:szCs w:val="28"/>
        </w:rPr>
        <w:t>.</w:t>
      </w:r>
    </w:p>
    <w:p w:rsidR="00714798" w:rsidRPr="00DB421C" w:rsidRDefault="00714798" w:rsidP="00D974A4">
      <w:pPr>
        <w:ind w:left="450"/>
        <w:rPr>
          <w:b/>
          <w:bCs/>
          <w:color w:val="00B0F0"/>
          <w:sz w:val="32"/>
          <w:szCs w:val="32"/>
        </w:rPr>
      </w:pPr>
    </w:p>
    <w:p w:rsidR="000713E5" w:rsidRPr="00155465" w:rsidRDefault="000713E5" w:rsidP="003A5A14">
      <w:pPr>
        <w:numPr>
          <w:ilvl w:val="0"/>
          <w:numId w:val="18"/>
        </w:numPr>
        <w:jc w:val="center"/>
        <w:rPr>
          <w:b/>
          <w:bCs/>
          <w:sz w:val="32"/>
          <w:szCs w:val="32"/>
        </w:rPr>
      </w:pPr>
      <w:r w:rsidRPr="00155465">
        <w:rPr>
          <w:b/>
          <w:bCs/>
          <w:sz w:val="32"/>
          <w:szCs w:val="32"/>
        </w:rPr>
        <w:t>ОЦЕНКА СУЩЕСТВУЮЩЕГО СО</w:t>
      </w:r>
      <w:r w:rsidR="007544B7" w:rsidRPr="00155465">
        <w:rPr>
          <w:b/>
          <w:bCs/>
          <w:sz w:val="32"/>
          <w:szCs w:val="32"/>
        </w:rPr>
        <w:t>С</w:t>
      </w:r>
      <w:r w:rsidRPr="00155465">
        <w:rPr>
          <w:b/>
          <w:bCs/>
          <w:sz w:val="32"/>
          <w:szCs w:val="32"/>
        </w:rPr>
        <w:t>ТОЯНИЯ ОКРУЖАЮЩЕЙ СРЕДЫ</w:t>
      </w:r>
    </w:p>
    <w:p w:rsidR="000713E5" w:rsidRPr="00155465" w:rsidRDefault="000713E5" w:rsidP="000D7189">
      <w:pPr>
        <w:ind w:firstLine="709"/>
        <w:rPr>
          <w:bCs/>
          <w:sz w:val="32"/>
          <w:szCs w:val="32"/>
        </w:rPr>
      </w:pPr>
    </w:p>
    <w:p w:rsidR="000713E5" w:rsidRPr="00155465" w:rsidRDefault="000713E5" w:rsidP="00B53B4C">
      <w:pPr>
        <w:pStyle w:val="20"/>
        <w:numPr>
          <w:ilvl w:val="1"/>
          <w:numId w:val="18"/>
        </w:numPr>
        <w:ind w:left="709" w:firstLine="0"/>
        <w:rPr>
          <w:b/>
          <w:bCs/>
          <w:sz w:val="28"/>
          <w:szCs w:val="28"/>
        </w:rPr>
      </w:pPr>
      <w:r w:rsidRPr="00155465">
        <w:rPr>
          <w:b/>
          <w:bCs/>
          <w:sz w:val="28"/>
          <w:szCs w:val="28"/>
        </w:rPr>
        <w:t>Природные компоненты и объекты</w:t>
      </w:r>
    </w:p>
    <w:p w:rsidR="001C36F3" w:rsidRPr="00155465" w:rsidRDefault="001C36F3" w:rsidP="000D7189">
      <w:pPr>
        <w:pStyle w:val="20"/>
        <w:ind w:firstLine="709"/>
        <w:rPr>
          <w:b/>
          <w:bCs/>
          <w:sz w:val="28"/>
          <w:szCs w:val="28"/>
        </w:rPr>
      </w:pPr>
    </w:p>
    <w:p w:rsidR="000713E5" w:rsidRPr="00155465" w:rsidRDefault="000713E5" w:rsidP="000D7189">
      <w:pPr>
        <w:pStyle w:val="20"/>
        <w:numPr>
          <w:ilvl w:val="2"/>
          <w:numId w:val="18"/>
        </w:numPr>
        <w:ind w:left="0" w:firstLine="709"/>
        <w:rPr>
          <w:bCs/>
          <w:i/>
          <w:sz w:val="28"/>
          <w:szCs w:val="28"/>
        </w:rPr>
      </w:pPr>
      <w:r w:rsidRPr="00155465">
        <w:rPr>
          <w:bCs/>
          <w:i/>
          <w:sz w:val="28"/>
          <w:szCs w:val="28"/>
        </w:rPr>
        <w:t>Климат и метеорологические условия</w:t>
      </w:r>
    </w:p>
    <w:p w:rsidR="003A5A14" w:rsidRPr="00155465" w:rsidRDefault="003A5A14" w:rsidP="000D7189">
      <w:pPr>
        <w:ind w:firstLine="709"/>
        <w:jc w:val="both"/>
        <w:rPr>
          <w:sz w:val="28"/>
          <w:szCs w:val="28"/>
        </w:rPr>
      </w:pPr>
      <w:r w:rsidRPr="00155465">
        <w:rPr>
          <w:sz w:val="28"/>
          <w:szCs w:val="28"/>
        </w:rPr>
        <w:t>Расположение территории республики в умеренных широтах обусловлива</w:t>
      </w:r>
      <w:r w:rsidRPr="00155465">
        <w:rPr>
          <w:sz w:val="28"/>
          <w:szCs w:val="28"/>
        </w:rPr>
        <w:softHyphen/>
        <w:t>ет преобладание в тропосфере западного переноса воздушных масс. Ослабле</w:t>
      </w:r>
      <w:r w:rsidRPr="00155465">
        <w:rPr>
          <w:sz w:val="28"/>
          <w:szCs w:val="28"/>
        </w:rPr>
        <w:softHyphen/>
        <w:t>ние з</w:t>
      </w:r>
      <w:r w:rsidRPr="00155465">
        <w:rPr>
          <w:sz w:val="28"/>
          <w:szCs w:val="28"/>
        </w:rPr>
        <w:t>о</w:t>
      </w:r>
      <w:r w:rsidRPr="00155465">
        <w:rPr>
          <w:sz w:val="28"/>
          <w:szCs w:val="28"/>
        </w:rPr>
        <w:t>нального переноса приводит к распространению воздействия континен</w:t>
      </w:r>
      <w:r w:rsidRPr="00155465">
        <w:rPr>
          <w:sz w:val="28"/>
          <w:szCs w:val="28"/>
        </w:rPr>
        <w:softHyphen/>
        <w:t>тальных воздушных масс, которые приходят с востока, северо-востока или формируются на месте. Значительно реже достигает территории Беларуси тро</w:t>
      </w:r>
      <w:r w:rsidRPr="00155465">
        <w:rPr>
          <w:sz w:val="28"/>
          <w:szCs w:val="28"/>
        </w:rPr>
        <w:softHyphen/>
        <w:t>пический воздух.</w:t>
      </w:r>
    </w:p>
    <w:p w:rsidR="006F7F8B" w:rsidRPr="00155465" w:rsidRDefault="007230BC" w:rsidP="000D7189">
      <w:pPr>
        <w:ind w:firstLine="709"/>
        <w:jc w:val="both"/>
        <w:rPr>
          <w:sz w:val="28"/>
          <w:szCs w:val="28"/>
        </w:rPr>
      </w:pPr>
      <w:r w:rsidRPr="00155465">
        <w:rPr>
          <w:sz w:val="28"/>
          <w:szCs w:val="28"/>
        </w:rPr>
        <w:t xml:space="preserve">Климат </w:t>
      </w:r>
      <w:r w:rsidR="00F14C65" w:rsidRPr="00155465">
        <w:rPr>
          <w:sz w:val="28"/>
          <w:szCs w:val="28"/>
        </w:rPr>
        <w:t>Беларуси</w:t>
      </w:r>
      <w:r w:rsidRPr="00155465">
        <w:rPr>
          <w:sz w:val="28"/>
          <w:szCs w:val="28"/>
        </w:rPr>
        <w:t xml:space="preserve"> определяется как умеренно континентальный. </w:t>
      </w:r>
    </w:p>
    <w:p w:rsidR="007230BC" w:rsidRPr="00155465" w:rsidRDefault="007230BC" w:rsidP="000D7189">
      <w:pPr>
        <w:ind w:firstLine="709"/>
        <w:jc w:val="both"/>
        <w:rPr>
          <w:sz w:val="28"/>
          <w:szCs w:val="28"/>
        </w:rPr>
      </w:pPr>
      <w:r w:rsidRPr="00155465">
        <w:rPr>
          <w:sz w:val="28"/>
          <w:szCs w:val="28"/>
        </w:rPr>
        <w:t>Основные его характеристики обусловлены расположением территории республики в умеренных широтах, отсутствием орографических преград, прео</w:t>
      </w:r>
      <w:r w:rsidRPr="00155465">
        <w:rPr>
          <w:sz w:val="28"/>
          <w:szCs w:val="28"/>
        </w:rPr>
        <w:t>б</w:t>
      </w:r>
      <w:r w:rsidRPr="00155465">
        <w:rPr>
          <w:sz w:val="28"/>
          <w:szCs w:val="28"/>
        </w:rPr>
        <w:t>ладанием равнинного рельефа, относительным удалением от Атлантического океана. Сложное взаимодействие различных атмосферных процессов и подст</w:t>
      </w:r>
      <w:r w:rsidRPr="00155465">
        <w:rPr>
          <w:sz w:val="28"/>
          <w:szCs w:val="28"/>
        </w:rPr>
        <w:t>и</w:t>
      </w:r>
      <w:r w:rsidRPr="00155465">
        <w:rPr>
          <w:sz w:val="28"/>
          <w:szCs w:val="28"/>
        </w:rPr>
        <w:t>лающей поверхности (теплооборот, влагооборот, общая циркуляция атмосферы) определяют своеобразие режима каждого климатического элемента — температ</w:t>
      </w:r>
      <w:r w:rsidRPr="00155465">
        <w:rPr>
          <w:sz w:val="28"/>
          <w:szCs w:val="28"/>
        </w:rPr>
        <w:t>у</w:t>
      </w:r>
      <w:r w:rsidRPr="00155465">
        <w:rPr>
          <w:sz w:val="28"/>
          <w:szCs w:val="28"/>
        </w:rPr>
        <w:t>ры воздуха и почв, облачности, атмосферных осадков и так далее. Все более з</w:t>
      </w:r>
      <w:r w:rsidRPr="00155465">
        <w:rPr>
          <w:sz w:val="28"/>
          <w:szCs w:val="28"/>
        </w:rPr>
        <w:t>а</w:t>
      </w:r>
      <w:r w:rsidRPr="00155465">
        <w:rPr>
          <w:sz w:val="28"/>
          <w:szCs w:val="28"/>
        </w:rPr>
        <w:t xml:space="preserve">метное влияние на климат оказывает хозяйственная деятельность человека. </w:t>
      </w:r>
    </w:p>
    <w:p w:rsidR="007230BC" w:rsidRPr="00155465" w:rsidRDefault="007230BC" w:rsidP="00F96D63">
      <w:pPr>
        <w:ind w:firstLine="709"/>
        <w:jc w:val="both"/>
        <w:rPr>
          <w:sz w:val="28"/>
          <w:szCs w:val="28"/>
        </w:rPr>
      </w:pPr>
      <w:r w:rsidRPr="00155465">
        <w:rPr>
          <w:sz w:val="28"/>
          <w:szCs w:val="28"/>
        </w:rPr>
        <w:lastRenderedPageBreak/>
        <w:t>Климату Беларуси свойственны некоторые отрицательные факторы — неу</w:t>
      </w:r>
      <w:r w:rsidRPr="00155465">
        <w:rPr>
          <w:sz w:val="28"/>
          <w:szCs w:val="28"/>
        </w:rPr>
        <w:t>с</w:t>
      </w:r>
      <w:r w:rsidRPr="00155465">
        <w:rPr>
          <w:sz w:val="28"/>
          <w:szCs w:val="28"/>
        </w:rPr>
        <w:t>тойчивый характер погоды весной и осенью, мягкая с продолжительными оттеп</w:t>
      </w:r>
      <w:r w:rsidRPr="00155465">
        <w:rPr>
          <w:sz w:val="28"/>
          <w:szCs w:val="28"/>
        </w:rPr>
        <w:t>е</w:t>
      </w:r>
      <w:r w:rsidRPr="00155465">
        <w:rPr>
          <w:sz w:val="28"/>
          <w:szCs w:val="28"/>
        </w:rPr>
        <w:t>лями зима, часто дождливое лето, нехватка влаги в начале его, поздние весенние и ранние осенние заморозки. Однако в целом он благоприятен для успешного в</w:t>
      </w:r>
      <w:r w:rsidRPr="00155465">
        <w:rPr>
          <w:sz w:val="28"/>
          <w:szCs w:val="28"/>
        </w:rPr>
        <w:t>ы</w:t>
      </w:r>
      <w:r w:rsidRPr="00155465">
        <w:rPr>
          <w:sz w:val="28"/>
          <w:szCs w:val="28"/>
        </w:rPr>
        <w:t>ращивания и получения высоких урожаев сельскохозяйственных культур, фру</w:t>
      </w:r>
      <w:r w:rsidRPr="00155465">
        <w:rPr>
          <w:sz w:val="28"/>
          <w:szCs w:val="28"/>
        </w:rPr>
        <w:t>к</w:t>
      </w:r>
      <w:r w:rsidRPr="00155465">
        <w:rPr>
          <w:sz w:val="28"/>
          <w:szCs w:val="28"/>
        </w:rPr>
        <w:t>товых деревьев и кустов средней полосы Европейской части СНГ и частично б</w:t>
      </w:r>
      <w:r w:rsidRPr="00155465">
        <w:rPr>
          <w:sz w:val="28"/>
          <w:szCs w:val="28"/>
        </w:rPr>
        <w:t>о</w:t>
      </w:r>
      <w:r w:rsidRPr="00155465">
        <w:rPr>
          <w:sz w:val="28"/>
          <w:szCs w:val="28"/>
        </w:rPr>
        <w:t xml:space="preserve">лее южных районов. </w:t>
      </w:r>
    </w:p>
    <w:p w:rsidR="00510DAC" w:rsidRPr="00F019B9" w:rsidRDefault="00510DAC" w:rsidP="006E484B">
      <w:pPr>
        <w:ind w:firstLine="709"/>
        <w:jc w:val="both"/>
        <w:rPr>
          <w:sz w:val="28"/>
          <w:szCs w:val="28"/>
        </w:rPr>
      </w:pPr>
      <w:r w:rsidRPr="00F019B9">
        <w:rPr>
          <w:sz w:val="28"/>
          <w:szCs w:val="28"/>
        </w:rPr>
        <w:t xml:space="preserve">Климат </w:t>
      </w:r>
      <w:r w:rsidR="00F019B9" w:rsidRPr="00F019B9">
        <w:rPr>
          <w:sz w:val="28"/>
          <w:szCs w:val="28"/>
        </w:rPr>
        <w:t>Докшицкого</w:t>
      </w:r>
      <w:r w:rsidRPr="00F019B9">
        <w:rPr>
          <w:sz w:val="28"/>
          <w:szCs w:val="28"/>
        </w:rPr>
        <w:t xml:space="preserve"> района  умеренно континентальный со значительным влиянием атлантического морского воздуха (с частыми циклонами). Зима дост</w:t>
      </w:r>
      <w:r w:rsidRPr="00F019B9">
        <w:rPr>
          <w:sz w:val="28"/>
          <w:szCs w:val="28"/>
        </w:rPr>
        <w:t>а</w:t>
      </w:r>
      <w:r w:rsidRPr="00F019B9">
        <w:rPr>
          <w:sz w:val="28"/>
          <w:szCs w:val="28"/>
        </w:rPr>
        <w:t>точно мягкая, с неустойчивой, в основном пасмурной погодой, частыми оттеп</w:t>
      </w:r>
      <w:r w:rsidRPr="00F019B9">
        <w:rPr>
          <w:sz w:val="28"/>
          <w:szCs w:val="28"/>
        </w:rPr>
        <w:t>е</w:t>
      </w:r>
      <w:r w:rsidRPr="00F019B9">
        <w:rPr>
          <w:sz w:val="28"/>
          <w:szCs w:val="28"/>
        </w:rPr>
        <w:t xml:space="preserve">лями, продолжительными необильными осадками. Бывают и холодные периоды, чаще всего в январе и феврале. </w:t>
      </w:r>
    </w:p>
    <w:p w:rsidR="003E1A44" w:rsidRPr="00F019B9" w:rsidRDefault="0040086F" w:rsidP="006E484B">
      <w:pPr>
        <w:ind w:firstLine="709"/>
        <w:jc w:val="both"/>
        <w:rPr>
          <w:sz w:val="28"/>
          <w:szCs w:val="28"/>
        </w:rPr>
      </w:pPr>
      <w:r w:rsidRPr="00F019B9">
        <w:rPr>
          <w:sz w:val="28"/>
          <w:szCs w:val="28"/>
        </w:rPr>
        <w:t>Для него характерно теплое, влажное и продолжительное лето, сравнител</w:t>
      </w:r>
      <w:r w:rsidRPr="00F019B9">
        <w:rPr>
          <w:sz w:val="28"/>
          <w:szCs w:val="28"/>
        </w:rPr>
        <w:t>ь</w:t>
      </w:r>
      <w:r w:rsidRPr="00F019B9">
        <w:rPr>
          <w:sz w:val="28"/>
          <w:szCs w:val="28"/>
        </w:rPr>
        <w:t>но короткая с частыми оттепелями и незначительным снежным покровом зима.</w:t>
      </w:r>
    </w:p>
    <w:p w:rsidR="007F19CE" w:rsidRPr="00DB421C" w:rsidRDefault="007F19CE" w:rsidP="00024B91">
      <w:pPr>
        <w:ind w:firstLine="709"/>
        <w:jc w:val="both"/>
        <w:rPr>
          <w:color w:val="00B0F0"/>
          <w:sz w:val="28"/>
          <w:szCs w:val="28"/>
        </w:rPr>
      </w:pPr>
    </w:p>
    <w:p w:rsidR="00C47DED" w:rsidRPr="00274E7F" w:rsidRDefault="00C47DED" w:rsidP="00024B91">
      <w:pPr>
        <w:ind w:firstLine="709"/>
        <w:jc w:val="both"/>
        <w:rPr>
          <w:sz w:val="28"/>
          <w:szCs w:val="28"/>
        </w:rPr>
      </w:pPr>
      <w:r w:rsidRPr="00274E7F">
        <w:rPr>
          <w:sz w:val="28"/>
          <w:szCs w:val="28"/>
        </w:rPr>
        <w:t>Температурный режим местности характеризуется следующими показат</w:t>
      </w:r>
      <w:r w:rsidRPr="00274E7F">
        <w:rPr>
          <w:sz w:val="28"/>
          <w:szCs w:val="28"/>
        </w:rPr>
        <w:t>е</w:t>
      </w:r>
      <w:r w:rsidRPr="00274E7F">
        <w:rPr>
          <w:sz w:val="28"/>
          <w:szCs w:val="28"/>
        </w:rPr>
        <w:t>лями:</w:t>
      </w:r>
    </w:p>
    <w:p w:rsidR="00C47DED" w:rsidRPr="00274E7F" w:rsidRDefault="00C47DED" w:rsidP="00024B91">
      <w:pPr>
        <w:ind w:firstLine="709"/>
        <w:jc w:val="both"/>
        <w:rPr>
          <w:sz w:val="28"/>
          <w:szCs w:val="28"/>
        </w:rPr>
      </w:pPr>
      <w:r w:rsidRPr="00274E7F">
        <w:rPr>
          <w:sz w:val="28"/>
          <w:szCs w:val="28"/>
        </w:rPr>
        <w:t xml:space="preserve">-средняя </w:t>
      </w:r>
      <w:r w:rsidR="00AB56F3" w:rsidRPr="00274E7F">
        <w:rPr>
          <w:sz w:val="28"/>
          <w:szCs w:val="28"/>
        </w:rPr>
        <w:t>температура воздух</w:t>
      </w:r>
      <w:r w:rsidR="00274E7F" w:rsidRPr="00274E7F">
        <w:rPr>
          <w:sz w:val="28"/>
          <w:szCs w:val="28"/>
        </w:rPr>
        <w:t>а за год - +5,5</w:t>
      </w:r>
      <w:r w:rsidRPr="00274E7F">
        <w:rPr>
          <w:sz w:val="28"/>
          <w:szCs w:val="28"/>
        </w:rPr>
        <w:t>°С;</w:t>
      </w:r>
    </w:p>
    <w:p w:rsidR="00C47DED" w:rsidRPr="00274E7F" w:rsidRDefault="00C47DED" w:rsidP="00024B91">
      <w:pPr>
        <w:ind w:firstLine="709"/>
        <w:jc w:val="both"/>
        <w:rPr>
          <w:sz w:val="28"/>
          <w:szCs w:val="28"/>
        </w:rPr>
      </w:pPr>
      <w:r w:rsidRPr="00274E7F">
        <w:rPr>
          <w:sz w:val="28"/>
          <w:szCs w:val="28"/>
        </w:rPr>
        <w:t xml:space="preserve">-средняя температура воздуха января – минус </w:t>
      </w:r>
      <w:r w:rsidR="00D65A7F" w:rsidRPr="00274E7F">
        <w:rPr>
          <w:sz w:val="28"/>
          <w:szCs w:val="28"/>
        </w:rPr>
        <w:t>-</w:t>
      </w:r>
      <w:r w:rsidR="00274E7F" w:rsidRPr="00274E7F">
        <w:rPr>
          <w:sz w:val="28"/>
          <w:szCs w:val="28"/>
        </w:rPr>
        <w:t>6,4</w:t>
      </w:r>
      <w:r w:rsidRPr="00274E7F">
        <w:rPr>
          <w:sz w:val="28"/>
          <w:szCs w:val="28"/>
        </w:rPr>
        <w:t>°С;</w:t>
      </w:r>
    </w:p>
    <w:p w:rsidR="00C47DED" w:rsidRPr="00274E7F" w:rsidRDefault="00C47DED" w:rsidP="003749D6">
      <w:pPr>
        <w:ind w:firstLine="709"/>
        <w:jc w:val="both"/>
        <w:rPr>
          <w:sz w:val="28"/>
          <w:szCs w:val="28"/>
        </w:rPr>
      </w:pPr>
      <w:r w:rsidRPr="00274E7F">
        <w:rPr>
          <w:sz w:val="28"/>
          <w:szCs w:val="28"/>
        </w:rPr>
        <w:t xml:space="preserve">-средняя </w:t>
      </w:r>
      <w:r w:rsidR="005C294F" w:rsidRPr="00274E7F">
        <w:rPr>
          <w:sz w:val="28"/>
          <w:szCs w:val="28"/>
        </w:rPr>
        <w:t>температура воздуха июля - +</w:t>
      </w:r>
      <w:r w:rsidR="00274E7F" w:rsidRPr="00274E7F">
        <w:rPr>
          <w:sz w:val="28"/>
          <w:szCs w:val="28"/>
        </w:rPr>
        <w:t>17,0</w:t>
      </w:r>
      <w:r w:rsidRPr="00274E7F">
        <w:rPr>
          <w:sz w:val="28"/>
          <w:szCs w:val="28"/>
        </w:rPr>
        <w:t>°С</w:t>
      </w:r>
      <w:r w:rsidR="003749D6" w:rsidRPr="00274E7F">
        <w:rPr>
          <w:sz w:val="28"/>
          <w:szCs w:val="28"/>
        </w:rPr>
        <w:t>.</w:t>
      </w:r>
    </w:p>
    <w:p w:rsidR="00510DAC" w:rsidRPr="00750ABD" w:rsidRDefault="00510DAC" w:rsidP="00024B91">
      <w:pPr>
        <w:ind w:firstLine="709"/>
        <w:jc w:val="both"/>
        <w:rPr>
          <w:sz w:val="28"/>
          <w:szCs w:val="28"/>
        </w:rPr>
      </w:pPr>
      <w:r w:rsidRPr="00750ABD">
        <w:rPr>
          <w:sz w:val="28"/>
          <w:szCs w:val="28"/>
        </w:rPr>
        <w:t xml:space="preserve">По количеству выпадающих осадков </w:t>
      </w:r>
      <w:r w:rsidR="00750ABD" w:rsidRPr="00750ABD">
        <w:rPr>
          <w:sz w:val="28"/>
          <w:szCs w:val="28"/>
        </w:rPr>
        <w:t>Докшицкий</w:t>
      </w:r>
      <w:r w:rsidRPr="00750ABD">
        <w:rPr>
          <w:sz w:val="28"/>
          <w:szCs w:val="28"/>
        </w:rPr>
        <w:t xml:space="preserve"> район, как и вся Беларусь, относится к зоне достаточного увлажнения. Основное количество осадков связано с циклонической деятельностью. Из общего количества осадков в году приходи</w:t>
      </w:r>
      <w:r w:rsidRPr="00750ABD">
        <w:rPr>
          <w:sz w:val="28"/>
          <w:szCs w:val="28"/>
        </w:rPr>
        <w:t>т</w:t>
      </w:r>
      <w:r w:rsidRPr="00750ABD">
        <w:rPr>
          <w:sz w:val="28"/>
          <w:szCs w:val="28"/>
        </w:rPr>
        <w:t>ся 12% на твердые, 13% на смешанные и 75% на жидкие. Примерно 1/3 приходи</w:t>
      </w:r>
      <w:r w:rsidRPr="00750ABD">
        <w:rPr>
          <w:sz w:val="28"/>
          <w:szCs w:val="28"/>
        </w:rPr>
        <w:t>т</w:t>
      </w:r>
      <w:r w:rsidRPr="00750ABD">
        <w:rPr>
          <w:sz w:val="28"/>
          <w:szCs w:val="28"/>
        </w:rPr>
        <w:t>ся на холодный, 2/3 – на теплый период. Первый снег обычно выпадает во 2-й д</w:t>
      </w:r>
      <w:r w:rsidRPr="00750ABD">
        <w:rPr>
          <w:sz w:val="28"/>
          <w:szCs w:val="28"/>
        </w:rPr>
        <w:t>е</w:t>
      </w:r>
      <w:r w:rsidRPr="00750ABD">
        <w:rPr>
          <w:sz w:val="28"/>
          <w:szCs w:val="28"/>
        </w:rPr>
        <w:t>каде октября</w:t>
      </w:r>
      <w:r w:rsidR="00D65A7F" w:rsidRPr="00750ABD">
        <w:rPr>
          <w:sz w:val="28"/>
          <w:szCs w:val="28"/>
        </w:rPr>
        <w:t>.</w:t>
      </w:r>
    </w:p>
    <w:p w:rsidR="00C47DED" w:rsidRPr="0027470A" w:rsidRDefault="00C47DED" w:rsidP="00C47DED">
      <w:pPr>
        <w:ind w:firstLine="709"/>
        <w:jc w:val="both"/>
        <w:rPr>
          <w:sz w:val="28"/>
          <w:szCs w:val="28"/>
        </w:rPr>
      </w:pPr>
      <w:r w:rsidRPr="0027470A">
        <w:rPr>
          <w:sz w:val="28"/>
          <w:szCs w:val="28"/>
        </w:rPr>
        <w:t>Режим атмосферных осадков местности характеризуется следующими пок</w:t>
      </w:r>
      <w:r w:rsidRPr="0027470A">
        <w:rPr>
          <w:sz w:val="28"/>
          <w:szCs w:val="28"/>
        </w:rPr>
        <w:t>а</w:t>
      </w:r>
      <w:r w:rsidRPr="0027470A">
        <w:rPr>
          <w:sz w:val="28"/>
          <w:szCs w:val="28"/>
        </w:rPr>
        <w:t>зателями:</w:t>
      </w:r>
    </w:p>
    <w:p w:rsidR="00D65A7F" w:rsidRPr="0027470A" w:rsidRDefault="00D65A7F" w:rsidP="003749D6">
      <w:pPr>
        <w:ind w:firstLine="709"/>
        <w:jc w:val="both"/>
        <w:rPr>
          <w:sz w:val="28"/>
          <w:szCs w:val="28"/>
          <w:highlight w:val="yellow"/>
        </w:rPr>
      </w:pPr>
      <w:r w:rsidRPr="0027470A">
        <w:rPr>
          <w:sz w:val="28"/>
          <w:szCs w:val="28"/>
        </w:rPr>
        <w:t xml:space="preserve">-среднее количество осадков за год – </w:t>
      </w:r>
      <w:r w:rsidR="0027470A" w:rsidRPr="0027470A">
        <w:rPr>
          <w:sz w:val="28"/>
          <w:szCs w:val="28"/>
        </w:rPr>
        <w:t>632</w:t>
      </w:r>
      <w:r w:rsidRPr="0027470A">
        <w:rPr>
          <w:sz w:val="28"/>
          <w:szCs w:val="28"/>
        </w:rPr>
        <w:t>мм</w:t>
      </w:r>
      <w:r w:rsidR="003749D6" w:rsidRPr="0027470A">
        <w:rPr>
          <w:sz w:val="28"/>
          <w:szCs w:val="28"/>
        </w:rPr>
        <w:t>.</w:t>
      </w:r>
    </w:p>
    <w:p w:rsidR="00E1707B" w:rsidRPr="00274E7F" w:rsidRDefault="00E1707B" w:rsidP="00E1707B">
      <w:pPr>
        <w:ind w:firstLine="709"/>
        <w:jc w:val="both"/>
        <w:rPr>
          <w:sz w:val="28"/>
          <w:szCs w:val="28"/>
        </w:rPr>
      </w:pPr>
      <w:r w:rsidRPr="00DB421C">
        <w:rPr>
          <w:color w:val="00B0F0"/>
          <w:sz w:val="28"/>
          <w:szCs w:val="28"/>
        </w:rPr>
        <w:t>-</w:t>
      </w:r>
      <w:r w:rsidRPr="00274E7F">
        <w:rPr>
          <w:sz w:val="28"/>
          <w:szCs w:val="28"/>
        </w:rPr>
        <w:t xml:space="preserve">средняя высота снежного покрова – </w:t>
      </w:r>
      <w:r w:rsidR="00274E7F" w:rsidRPr="00274E7F">
        <w:rPr>
          <w:sz w:val="28"/>
          <w:szCs w:val="28"/>
        </w:rPr>
        <w:t>22</w:t>
      </w:r>
      <w:r w:rsidRPr="00274E7F">
        <w:rPr>
          <w:sz w:val="28"/>
          <w:szCs w:val="28"/>
        </w:rPr>
        <w:t xml:space="preserve"> см;</w:t>
      </w:r>
    </w:p>
    <w:p w:rsidR="00E1707B" w:rsidRPr="00274E7F" w:rsidRDefault="00E1707B" w:rsidP="00E1707B">
      <w:pPr>
        <w:ind w:firstLine="709"/>
        <w:jc w:val="both"/>
        <w:rPr>
          <w:sz w:val="28"/>
          <w:szCs w:val="28"/>
        </w:rPr>
      </w:pPr>
      <w:r w:rsidRPr="00274E7F">
        <w:rPr>
          <w:sz w:val="28"/>
          <w:szCs w:val="28"/>
        </w:rPr>
        <w:t xml:space="preserve">-продолжительность залегания устойчивого снежного покрова – </w:t>
      </w:r>
      <w:r w:rsidR="00274E7F" w:rsidRPr="00274E7F">
        <w:rPr>
          <w:sz w:val="28"/>
          <w:szCs w:val="28"/>
        </w:rPr>
        <w:t>98</w:t>
      </w:r>
      <w:r w:rsidRPr="00274E7F">
        <w:rPr>
          <w:sz w:val="28"/>
          <w:szCs w:val="28"/>
        </w:rPr>
        <w:t xml:space="preserve"> дней.</w:t>
      </w:r>
    </w:p>
    <w:p w:rsidR="007230BC" w:rsidRPr="00274E7F" w:rsidRDefault="007230BC" w:rsidP="00024B91">
      <w:pPr>
        <w:ind w:firstLine="709"/>
        <w:jc w:val="both"/>
        <w:rPr>
          <w:sz w:val="28"/>
          <w:szCs w:val="28"/>
        </w:rPr>
      </w:pPr>
      <w:r w:rsidRPr="00274E7F">
        <w:rPr>
          <w:sz w:val="28"/>
          <w:szCs w:val="28"/>
        </w:rPr>
        <w:t xml:space="preserve">Среднегодовое атмосферное давление равно </w:t>
      </w:r>
      <w:r w:rsidR="00D73214" w:rsidRPr="00274E7F">
        <w:rPr>
          <w:sz w:val="28"/>
          <w:szCs w:val="28"/>
        </w:rPr>
        <w:t>99</w:t>
      </w:r>
      <w:r w:rsidR="00274E7F" w:rsidRPr="00274E7F">
        <w:rPr>
          <w:sz w:val="28"/>
          <w:szCs w:val="28"/>
        </w:rPr>
        <w:t>7</w:t>
      </w:r>
      <w:r w:rsidR="00D73214" w:rsidRPr="00274E7F">
        <w:rPr>
          <w:sz w:val="28"/>
          <w:szCs w:val="28"/>
        </w:rPr>
        <w:t>,</w:t>
      </w:r>
      <w:r w:rsidR="00274E7F" w:rsidRPr="00274E7F">
        <w:rPr>
          <w:sz w:val="28"/>
          <w:szCs w:val="28"/>
        </w:rPr>
        <w:t>2</w:t>
      </w:r>
      <w:r w:rsidRPr="00274E7F">
        <w:rPr>
          <w:sz w:val="28"/>
          <w:szCs w:val="28"/>
        </w:rPr>
        <w:t xml:space="preserve"> гПа. На протяжении года среднее месячное давление изменяется незначительно. Однако в периоды акти</w:t>
      </w:r>
      <w:r w:rsidRPr="00274E7F">
        <w:rPr>
          <w:sz w:val="28"/>
          <w:szCs w:val="28"/>
        </w:rPr>
        <w:t>в</w:t>
      </w:r>
      <w:r w:rsidRPr="00274E7F">
        <w:rPr>
          <w:sz w:val="28"/>
          <w:szCs w:val="28"/>
        </w:rPr>
        <w:t xml:space="preserve">ной циклонической деятельности давление за сутки может изменяться на 20 гПа и более. </w:t>
      </w:r>
    </w:p>
    <w:p w:rsidR="007230BC" w:rsidRPr="00274E7F" w:rsidRDefault="007230BC" w:rsidP="00024B91">
      <w:pPr>
        <w:ind w:firstLine="709"/>
        <w:jc w:val="both"/>
        <w:rPr>
          <w:sz w:val="28"/>
          <w:szCs w:val="28"/>
        </w:rPr>
      </w:pPr>
      <w:r w:rsidRPr="00274E7F">
        <w:rPr>
          <w:sz w:val="28"/>
          <w:szCs w:val="28"/>
        </w:rPr>
        <w:t>Осредненные (за год и по сезонам) значения повторяемости ветров разных направлений, а также скорости ветров по</w:t>
      </w:r>
      <w:r w:rsidR="007544B7" w:rsidRPr="00274E7F">
        <w:rPr>
          <w:sz w:val="28"/>
          <w:szCs w:val="28"/>
        </w:rPr>
        <w:t xml:space="preserve"> румбам, приведены в табл.</w:t>
      </w:r>
      <w:r w:rsidR="007F6D33" w:rsidRPr="00274E7F">
        <w:rPr>
          <w:sz w:val="28"/>
          <w:szCs w:val="28"/>
        </w:rPr>
        <w:t>4</w:t>
      </w:r>
      <w:r w:rsidRPr="00274E7F">
        <w:rPr>
          <w:sz w:val="28"/>
          <w:szCs w:val="28"/>
        </w:rPr>
        <w:t xml:space="preserve">.  </w:t>
      </w:r>
    </w:p>
    <w:p w:rsidR="00EA362D" w:rsidRDefault="00EA362D" w:rsidP="00E1707B">
      <w:pPr>
        <w:pStyle w:val="aff1"/>
        <w:ind w:firstLine="709"/>
        <w:rPr>
          <w:b w:val="0"/>
          <w:sz w:val="28"/>
          <w:szCs w:val="28"/>
        </w:rPr>
      </w:pPr>
    </w:p>
    <w:p w:rsidR="00EA362D" w:rsidRDefault="00EA362D" w:rsidP="00E1707B">
      <w:pPr>
        <w:pStyle w:val="aff1"/>
        <w:ind w:firstLine="709"/>
        <w:rPr>
          <w:b w:val="0"/>
          <w:sz w:val="28"/>
          <w:szCs w:val="28"/>
        </w:rPr>
      </w:pPr>
    </w:p>
    <w:p w:rsidR="00EA362D" w:rsidRDefault="00EA362D" w:rsidP="00E1707B">
      <w:pPr>
        <w:pStyle w:val="aff1"/>
        <w:ind w:firstLine="709"/>
        <w:rPr>
          <w:b w:val="0"/>
          <w:sz w:val="28"/>
          <w:szCs w:val="28"/>
        </w:rPr>
      </w:pPr>
    </w:p>
    <w:p w:rsidR="00EA362D" w:rsidRDefault="00EA362D" w:rsidP="00E1707B">
      <w:pPr>
        <w:pStyle w:val="aff1"/>
        <w:ind w:firstLine="709"/>
        <w:rPr>
          <w:b w:val="0"/>
          <w:sz w:val="28"/>
          <w:szCs w:val="28"/>
        </w:rPr>
      </w:pPr>
    </w:p>
    <w:p w:rsidR="00E1707B" w:rsidRPr="00774E27" w:rsidRDefault="00E1707B" w:rsidP="00E1707B">
      <w:pPr>
        <w:pStyle w:val="aff1"/>
        <w:ind w:firstLine="709"/>
        <w:rPr>
          <w:b w:val="0"/>
          <w:sz w:val="28"/>
          <w:szCs w:val="28"/>
        </w:rPr>
      </w:pPr>
      <w:r w:rsidRPr="00774E27">
        <w:rPr>
          <w:b w:val="0"/>
          <w:sz w:val="28"/>
          <w:szCs w:val="28"/>
        </w:rPr>
        <w:t xml:space="preserve">Таблица </w:t>
      </w:r>
      <w:r w:rsidR="00EA362D">
        <w:rPr>
          <w:b w:val="0"/>
          <w:sz w:val="28"/>
          <w:szCs w:val="28"/>
        </w:rPr>
        <w:t>6</w:t>
      </w:r>
      <w:r w:rsidRPr="00774E27">
        <w:rPr>
          <w:b w:val="0"/>
          <w:sz w:val="28"/>
          <w:szCs w:val="28"/>
        </w:rPr>
        <w:t xml:space="preserve">– Характеристика ветрового режима </w:t>
      </w:r>
    </w:p>
    <w:tbl>
      <w:tblPr>
        <w:tblW w:w="925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898"/>
        <w:gridCol w:w="898"/>
        <w:gridCol w:w="898"/>
        <w:gridCol w:w="897"/>
        <w:gridCol w:w="898"/>
        <w:gridCol w:w="898"/>
        <w:gridCol w:w="708"/>
        <w:gridCol w:w="992"/>
        <w:gridCol w:w="1463"/>
      </w:tblGrid>
      <w:tr w:rsidR="00E1707B" w:rsidRPr="00774E27" w:rsidTr="00C772D1">
        <w:tc>
          <w:tcPr>
            <w:tcW w:w="7796" w:type="dxa"/>
            <w:gridSpan w:val="9"/>
            <w:shd w:val="clear" w:color="auto" w:fill="auto"/>
          </w:tcPr>
          <w:p w:rsidR="00E1707B" w:rsidRPr="00774E27" w:rsidRDefault="00E1707B" w:rsidP="00C772D1">
            <w:pPr>
              <w:jc w:val="center"/>
              <w:rPr>
                <w:sz w:val="28"/>
                <w:szCs w:val="28"/>
              </w:rPr>
            </w:pPr>
            <w:r w:rsidRPr="00774E27">
              <w:rPr>
                <w:sz w:val="28"/>
                <w:szCs w:val="28"/>
              </w:rPr>
              <w:t>Среднегодовая роза ветров, %</w:t>
            </w:r>
          </w:p>
        </w:tc>
        <w:tc>
          <w:tcPr>
            <w:tcW w:w="1463" w:type="dxa"/>
            <w:shd w:val="clear" w:color="auto" w:fill="auto"/>
          </w:tcPr>
          <w:p w:rsidR="00E1707B" w:rsidRPr="00774E27" w:rsidRDefault="00E1707B" w:rsidP="00C772D1">
            <w:pPr>
              <w:jc w:val="both"/>
              <w:rPr>
                <w:sz w:val="28"/>
                <w:szCs w:val="28"/>
              </w:rPr>
            </w:pPr>
          </w:p>
        </w:tc>
      </w:tr>
      <w:tr w:rsidR="00E1707B" w:rsidRPr="00774E27" w:rsidTr="00C772D1">
        <w:trPr>
          <w:trHeight w:val="69"/>
        </w:trPr>
        <w:tc>
          <w:tcPr>
            <w:tcW w:w="709" w:type="dxa"/>
            <w:shd w:val="clear" w:color="auto" w:fill="auto"/>
          </w:tcPr>
          <w:p w:rsidR="00E1707B" w:rsidRPr="00774E27" w:rsidRDefault="00E1707B" w:rsidP="00C772D1">
            <w:pPr>
              <w:jc w:val="both"/>
              <w:rPr>
                <w:sz w:val="28"/>
                <w:szCs w:val="28"/>
              </w:rPr>
            </w:pPr>
            <w:r w:rsidRPr="00774E27">
              <w:rPr>
                <w:sz w:val="28"/>
                <w:szCs w:val="28"/>
              </w:rPr>
              <w:t>С</w:t>
            </w:r>
          </w:p>
        </w:tc>
        <w:tc>
          <w:tcPr>
            <w:tcW w:w="898" w:type="dxa"/>
            <w:shd w:val="clear" w:color="auto" w:fill="auto"/>
          </w:tcPr>
          <w:p w:rsidR="00E1707B" w:rsidRPr="00774E27" w:rsidRDefault="00E1707B" w:rsidP="00C772D1">
            <w:pPr>
              <w:jc w:val="both"/>
              <w:rPr>
                <w:sz w:val="28"/>
                <w:szCs w:val="28"/>
              </w:rPr>
            </w:pPr>
            <w:r w:rsidRPr="00774E27">
              <w:rPr>
                <w:sz w:val="28"/>
                <w:szCs w:val="28"/>
              </w:rPr>
              <w:t>СВ</w:t>
            </w:r>
          </w:p>
        </w:tc>
        <w:tc>
          <w:tcPr>
            <w:tcW w:w="898" w:type="dxa"/>
            <w:shd w:val="clear" w:color="auto" w:fill="auto"/>
          </w:tcPr>
          <w:p w:rsidR="00E1707B" w:rsidRPr="00774E27" w:rsidRDefault="00E1707B" w:rsidP="00C772D1">
            <w:pPr>
              <w:jc w:val="both"/>
              <w:rPr>
                <w:sz w:val="28"/>
                <w:szCs w:val="28"/>
              </w:rPr>
            </w:pPr>
            <w:r w:rsidRPr="00774E27">
              <w:rPr>
                <w:sz w:val="28"/>
                <w:szCs w:val="28"/>
              </w:rPr>
              <w:t>В</w:t>
            </w:r>
          </w:p>
        </w:tc>
        <w:tc>
          <w:tcPr>
            <w:tcW w:w="898" w:type="dxa"/>
            <w:shd w:val="clear" w:color="auto" w:fill="auto"/>
          </w:tcPr>
          <w:p w:rsidR="00E1707B" w:rsidRPr="00774E27" w:rsidRDefault="00E1707B" w:rsidP="00C772D1">
            <w:pPr>
              <w:jc w:val="both"/>
              <w:rPr>
                <w:sz w:val="28"/>
                <w:szCs w:val="28"/>
              </w:rPr>
            </w:pPr>
            <w:r w:rsidRPr="00774E27">
              <w:rPr>
                <w:sz w:val="28"/>
                <w:szCs w:val="28"/>
              </w:rPr>
              <w:t>ЮВ</w:t>
            </w:r>
          </w:p>
        </w:tc>
        <w:tc>
          <w:tcPr>
            <w:tcW w:w="897" w:type="dxa"/>
            <w:shd w:val="clear" w:color="auto" w:fill="auto"/>
          </w:tcPr>
          <w:p w:rsidR="00E1707B" w:rsidRPr="00774E27" w:rsidRDefault="00E1707B" w:rsidP="00C772D1">
            <w:pPr>
              <w:jc w:val="both"/>
              <w:rPr>
                <w:sz w:val="28"/>
                <w:szCs w:val="28"/>
              </w:rPr>
            </w:pPr>
            <w:r w:rsidRPr="00774E27">
              <w:rPr>
                <w:sz w:val="28"/>
                <w:szCs w:val="28"/>
              </w:rPr>
              <w:t>Ю</w:t>
            </w:r>
          </w:p>
        </w:tc>
        <w:tc>
          <w:tcPr>
            <w:tcW w:w="898" w:type="dxa"/>
            <w:shd w:val="clear" w:color="auto" w:fill="auto"/>
          </w:tcPr>
          <w:p w:rsidR="00E1707B" w:rsidRPr="00774E27" w:rsidRDefault="00E1707B" w:rsidP="00C772D1">
            <w:pPr>
              <w:jc w:val="both"/>
              <w:rPr>
                <w:sz w:val="28"/>
                <w:szCs w:val="28"/>
              </w:rPr>
            </w:pPr>
            <w:r w:rsidRPr="00774E27">
              <w:rPr>
                <w:sz w:val="28"/>
                <w:szCs w:val="28"/>
              </w:rPr>
              <w:t>ЮЗ</w:t>
            </w:r>
          </w:p>
        </w:tc>
        <w:tc>
          <w:tcPr>
            <w:tcW w:w="898" w:type="dxa"/>
            <w:shd w:val="clear" w:color="auto" w:fill="auto"/>
          </w:tcPr>
          <w:p w:rsidR="00E1707B" w:rsidRPr="00774E27" w:rsidRDefault="00E1707B" w:rsidP="00C772D1">
            <w:pPr>
              <w:jc w:val="both"/>
              <w:rPr>
                <w:sz w:val="28"/>
                <w:szCs w:val="28"/>
              </w:rPr>
            </w:pPr>
            <w:r w:rsidRPr="00774E27">
              <w:rPr>
                <w:sz w:val="28"/>
                <w:szCs w:val="28"/>
              </w:rPr>
              <w:t>З</w:t>
            </w:r>
          </w:p>
        </w:tc>
        <w:tc>
          <w:tcPr>
            <w:tcW w:w="708" w:type="dxa"/>
            <w:shd w:val="clear" w:color="auto" w:fill="auto"/>
          </w:tcPr>
          <w:p w:rsidR="00E1707B" w:rsidRPr="00774E27" w:rsidRDefault="00E1707B" w:rsidP="00C772D1">
            <w:pPr>
              <w:jc w:val="both"/>
              <w:rPr>
                <w:sz w:val="28"/>
                <w:szCs w:val="28"/>
              </w:rPr>
            </w:pPr>
            <w:r w:rsidRPr="00774E27">
              <w:rPr>
                <w:sz w:val="28"/>
                <w:szCs w:val="28"/>
              </w:rPr>
              <w:t>СЗ</w:t>
            </w:r>
          </w:p>
        </w:tc>
        <w:tc>
          <w:tcPr>
            <w:tcW w:w="992" w:type="dxa"/>
            <w:shd w:val="clear" w:color="auto" w:fill="auto"/>
          </w:tcPr>
          <w:p w:rsidR="00E1707B" w:rsidRPr="00774E27" w:rsidRDefault="00E1707B" w:rsidP="00C772D1">
            <w:pPr>
              <w:jc w:val="both"/>
              <w:rPr>
                <w:sz w:val="28"/>
                <w:szCs w:val="28"/>
              </w:rPr>
            </w:pPr>
            <w:r w:rsidRPr="00774E27">
              <w:rPr>
                <w:sz w:val="28"/>
                <w:szCs w:val="28"/>
              </w:rPr>
              <w:t>штиль</w:t>
            </w:r>
          </w:p>
        </w:tc>
        <w:tc>
          <w:tcPr>
            <w:tcW w:w="1463" w:type="dxa"/>
            <w:shd w:val="clear" w:color="auto" w:fill="auto"/>
          </w:tcPr>
          <w:p w:rsidR="00E1707B" w:rsidRPr="00774E27" w:rsidRDefault="00E1707B" w:rsidP="00C772D1">
            <w:pPr>
              <w:jc w:val="both"/>
              <w:rPr>
                <w:sz w:val="28"/>
                <w:szCs w:val="28"/>
              </w:rPr>
            </w:pPr>
          </w:p>
        </w:tc>
      </w:tr>
      <w:tr w:rsidR="00E1707B" w:rsidRPr="00774E27" w:rsidTr="00C772D1">
        <w:trPr>
          <w:trHeight w:val="69"/>
        </w:trPr>
        <w:tc>
          <w:tcPr>
            <w:tcW w:w="709" w:type="dxa"/>
            <w:shd w:val="clear" w:color="auto" w:fill="auto"/>
          </w:tcPr>
          <w:p w:rsidR="00E1707B" w:rsidRPr="00774E27" w:rsidRDefault="00774E27" w:rsidP="00C772D1">
            <w:pPr>
              <w:jc w:val="both"/>
              <w:rPr>
                <w:sz w:val="28"/>
                <w:szCs w:val="28"/>
              </w:rPr>
            </w:pPr>
            <w:r w:rsidRPr="00774E27">
              <w:rPr>
                <w:sz w:val="28"/>
                <w:szCs w:val="28"/>
              </w:rPr>
              <w:lastRenderedPageBreak/>
              <w:t>4</w:t>
            </w:r>
          </w:p>
        </w:tc>
        <w:tc>
          <w:tcPr>
            <w:tcW w:w="898" w:type="dxa"/>
            <w:shd w:val="clear" w:color="auto" w:fill="auto"/>
          </w:tcPr>
          <w:p w:rsidR="00E1707B" w:rsidRPr="00774E27" w:rsidRDefault="00774E27" w:rsidP="00C772D1">
            <w:pPr>
              <w:jc w:val="both"/>
              <w:rPr>
                <w:sz w:val="28"/>
                <w:szCs w:val="28"/>
              </w:rPr>
            </w:pPr>
            <w:r w:rsidRPr="00774E27">
              <w:rPr>
                <w:sz w:val="28"/>
                <w:szCs w:val="28"/>
              </w:rPr>
              <w:t>5</w:t>
            </w:r>
          </w:p>
        </w:tc>
        <w:tc>
          <w:tcPr>
            <w:tcW w:w="898" w:type="dxa"/>
            <w:shd w:val="clear" w:color="auto" w:fill="auto"/>
          </w:tcPr>
          <w:p w:rsidR="00E1707B" w:rsidRPr="00774E27" w:rsidRDefault="00774E27" w:rsidP="00C772D1">
            <w:pPr>
              <w:jc w:val="both"/>
              <w:rPr>
                <w:sz w:val="28"/>
                <w:szCs w:val="28"/>
              </w:rPr>
            </w:pPr>
            <w:r w:rsidRPr="00774E27">
              <w:rPr>
                <w:sz w:val="28"/>
                <w:szCs w:val="28"/>
              </w:rPr>
              <w:t>11</w:t>
            </w:r>
          </w:p>
        </w:tc>
        <w:tc>
          <w:tcPr>
            <w:tcW w:w="898" w:type="dxa"/>
            <w:shd w:val="clear" w:color="auto" w:fill="auto"/>
          </w:tcPr>
          <w:p w:rsidR="00E1707B" w:rsidRPr="00774E27" w:rsidRDefault="00774E27" w:rsidP="00C772D1">
            <w:pPr>
              <w:jc w:val="both"/>
              <w:rPr>
                <w:sz w:val="28"/>
                <w:szCs w:val="28"/>
              </w:rPr>
            </w:pPr>
            <w:r w:rsidRPr="00774E27">
              <w:rPr>
                <w:sz w:val="28"/>
                <w:szCs w:val="28"/>
              </w:rPr>
              <w:t>12</w:t>
            </w:r>
          </w:p>
        </w:tc>
        <w:tc>
          <w:tcPr>
            <w:tcW w:w="897" w:type="dxa"/>
            <w:shd w:val="clear" w:color="auto" w:fill="auto"/>
          </w:tcPr>
          <w:p w:rsidR="00E1707B" w:rsidRPr="00774E27" w:rsidRDefault="00D73214" w:rsidP="00C772D1">
            <w:pPr>
              <w:jc w:val="both"/>
              <w:rPr>
                <w:sz w:val="28"/>
                <w:szCs w:val="28"/>
              </w:rPr>
            </w:pPr>
            <w:r w:rsidRPr="00774E27">
              <w:rPr>
                <w:sz w:val="28"/>
                <w:szCs w:val="28"/>
              </w:rPr>
              <w:t>18</w:t>
            </w:r>
          </w:p>
        </w:tc>
        <w:tc>
          <w:tcPr>
            <w:tcW w:w="898" w:type="dxa"/>
            <w:shd w:val="clear" w:color="auto" w:fill="auto"/>
          </w:tcPr>
          <w:p w:rsidR="00E1707B" w:rsidRPr="00774E27" w:rsidRDefault="00774E27" w:rsidP="00C772D1">
            <w:pPr>
              <w:jc w:val="both"/>
              <w:rPr>
                <w:sz w:val="28"/>
                <w:szCs w:val="28"/>
              </w:rPr>
            </w:pPr>
            <w:r w:rsidRPr="00774E27">
              <w:rPr>
                <w:sz w:val="28"/>
                <w:szCs w:val="28"/>
              </w:rPr>
              <w:t>22</w:t>
            </w:r>
          </w:p>
        </w:tc>
        <w:tc>
          <w:tcPr>
            <w:tcW w:w="898" w:type="dxa"/>
            <w:shd w:val="clear" w:color="auto" w:fill="auto"/>
          </w:tcPr>
          <w:p w:rsidR="00E1707B" w:rsidRPr="00774E27" w:rsidRDefault="00774E27" w:rsidP="00C772D1">
            <w:pPr>
              <w:jc w:val="both"/>
              <w:rPr>
                <w:sz w:val="28"/>
                <w:szCs w:val="28"/>
              </w:rPr>
            </w:pPr>
            <w:r w:rsidRPr="00774E27">
              <w:rPr>
                <w:sz w:val="28"/>
                <w:szCs w:val="28"/>
              </w:rPr>
              <w:t>20</w:t>
            </w:r>
          </w:p>
        </w:tc>
        <w:tc>
          <w:tcPr>
            <w:tcW w:w="708" w:type="dxa"/>
            <w:shd w:val="clear" w:color="auto" w:fill="auto"/>
          </w:tcPr>
          <w:p w:rsidR="00E1707B" w:rsidRPr="00774E27" w:rsidRDefault="00D73214" w:rsidP="00C772D1">
            <w:pPr>
              <w:jc w:val="both"/>
              <w:rPr>
                <w:sz w:val="28"/>
                <w:szCs w:val="28"/>
              </w:rPr>
            </w:pPr>
            <w:r w:rsidRPr="00774E27">
              <w:rPr>
                <w:sz w:val="28"/>
                <w:szCs w:val="28"/>
              </w:rPr>
              <w:t>8</w:t>
            </w:r>
          </w:p>
        </w:tc>
        <w:tc>
          <w:tcPr>
            <w:tcW w:w="992" w:type="dxa"/>
            <w:shd w:val="clear" w:color="auto" w:fill="auto"/>
          </w:tcPr>
          <w:p w:rsidR="00E1707B" w:rsidRPr="00774E27" w:rsidRDefault="00774E27" w:rsidP="00C772D1">
            <w:pPr>
              <w:jc w:val="both"/>
              <w:rPr>
                <w:sz w:val="28"/>
                <w:szCs w:val="28"/>
              </w:rPr>
            </w:pPr>
            <w:r w:rsidRPr="00774E27">
              <w:rPr>
                <w:sz w:val="28"/>
                <w:szCs w:val="28"/>
              </w:rPr>
              <w:t>2</w:t>
            </w:r>
          </w:p>
        </w:tc>
        <w:tc>
          <w:tcPr>
            <w:tcW w:w="1463" w:type="dxa"/>
            <w:shd w:val="clear" w:color="auto" w:fill="auto"/>
          </w:tcPr>
          <w:p w:rsidR="00E1707B" w:rsidRPr="00774E27" w:rsidRDefault="00E1707B" w:rsidP="00C772D1">
            <w:pPr>
              <w:jc w:val="both"/>
              <w:rPr>
                <w:sz w:val="28"/>
                <w:szCs w:val="28"/>
              </w:rPr>
            </w:pPr>
            <w:r w:rsidRPr="00774E27">
              <w:rPr>
                <w:sz w:val="28"/>
                <w:szCs w:val="28"/>
              </w:rPr>
              <w:t>Январь</w:t>
            </w:r>
          </w:p>
        </w:tc>
      </w:tr>
      <w:tr w:rsidR="00E1707B" w:rsidRPr="00774E27" w:rsidTr="00C772D1">
        <w:trPr>
          <w:trHeight w:val="69"/>
        </w:trPr>
        <w:tc>
          <w:tcPr>
            <w:tcW w:w="709" w:type="dxa"/>
            <w:shd w:val="clear" w:color="auto" w:fill="auto"/>
          </w:tcPr>
          <w:p w:rsidR="00E1707B" w:rsidRPr="00774E27" w:rsidRDefault="00774E27" w:rsidP="00C772D1">
            <w:pPr>
              <w:jc w:val="both"/>
              <w:rPr>
                <w:sz w:val="28"/>
                <w:szCs w:val="28"/>
              </w:rPr>
            </w:pPr>
            <w:r w:rsidRPr="00774E27">
              <w:rPr>
                <w:sz w:val="28"/>
                <w:szCs w:val="28"/>
              </w:rPr>
              <w:t>10</w:t>
            </w:r>
          </w:p>
        </w:tc>
        <w:tc>
          <w:tcPr>
            <w:tcW w:w="898" w:type="dxa"/>
            <w:shd w:val="clear" w:color="auto" w:fill="auto"/>
          </w:tcPr>
          <w:p w:rsidR="00E1707B" w:rsidRPr="00774E27" w:rsidRDefault="00774E27" w:rsidP="00C772D1">
            <w:pPr>
              <w:jc w:val="both"/>
              <w:rPr>
                <w:sz w:val="28"/>
                <w:szCs w:val="28"/>
              </w:rPr>
            </w:pPr>
            <w:r w:rsidRPr="00774E27">
              <w:rPr>
                <w:sz w:val="28"/>
                <w:szCs w:val="28"/>
              </w:rPr>
              <w:t>11</w:t>
            </w:r>
          </w:p>
        </w:tc>
        <w:tc>
          <w:tcPr>
            <w:tcW w:w="898" w:type="dxa"/>
            <w:shd w:val="clear" w:color="auto" w:fill="auto"/>
          </w:tcPr>
          <w:p w:rsidR="00E1707B" w:rsidRPr="00774E27" w:rsidRDefault="00774E27" w:rsidP="00C772D1">
            <w:pPr>
              <w:jc w:val="both"/>
              <w:rPr>
                <w:sz w:val="28"/>
                <w:szCs w:val="28"/>
              </w:rPr>
            </w:pPr>
            <w:r w:rsidRPr="00774E27">
              <w:rPr>
                <w:sz w:val="28"/>
                <w:szCs w:val="28"/>
              </w:rPr>
              <w:t>10</w:t>
            </w:r>
          </w:p>
        </w:tc>
        <w:tc>
          <w:tcPr>
            <w:tcW w:w="898" w:type="dxa"/>
            <w:shd w:val="clear" w:color="auto" w:fill="auto"/>
          </w:tcPr>
          <w:p w:rsidR="00E1707B" w:rsidRPr="00774E27" w:rsidRDefault="00774E27" w:rsidP="00C772D1">
            <w:pPr>
              <w:jc w:val="both"/>
              <w:rPr>
                <w:sz w:val="28"/>
                <w:szCs w:val="28"/>
              </w:rPr>
            </w:pPr>
            <w:r w:rsidRPr="00774E27">
              <w:rPr>
                <w:sz w:val="28"/>
                <w:szCs w:val="28"/>
              </w:rPr>
              <w:t>5</w:t>
            </w:r>
          </w:p>
        </w:tc>
        <w:tc>
          <w:tcPr>
            <w:tcW w:w="897" w:type="dxa"/>
            <w:shd w:val="clear" w:color="auto" w:fill="auto"/>
          </w:tcPr>
          <w:p w:rsidR="00E1707B" w:rsidRPr="00774E27" w:rsidRDefault="00774E27" w:rsidP="00C772D1">
            <w:pPr>
              <w:jc w:val="both"/>
              <w:rPr>
                <w:sz w:val="28"/>
                <w:szCs w:val="28"/>
              </w:rPr>
            </w:pPr>
            <w:r w:rsidRPr="00774E27">
              <w:rPr>
                <w:sz w:val="28"/>
                <w:szCs w:val="28"/>
              </w:rPr>
              <w:t>11</w:t>
            </w:r>
          </w:p>
        </w:tc>
        <w:tc>
          <w:tcPr>
            <w:tcW w:w="898" w:type="dxa"/>
            <w:shd w:val="clear" w:color="auto" w:fill="auto"/>
          </w:tcPr>
          <w:p w:rsidR="00E1707B" w:rsidRPr="00774E27" w:rsidRDefault="00774E27" w:rsidP="00C772D1">
            <w:pPr>
              <w:jc w:val="both"/>
              <w:rPr>
                <w:sz w:val="28"/>
                <w:szCs w:val="28"/>
              </w:rPr>
            </w:pPr>
            <w:r w:rsidRPr="00774E27">
              <w:rPr>
                <w:sz w:val="28"/>
                <w:szCs w:val="28"/>
              </w:rPr>
              <w:t>16</w:t>
            </w:r>
          </w:p>
        </w:tc>
        <w:tc>
          <w:tcPr>
            <w:tcW w:w="898" w:type="dxa"/>
            <w:shd w:val="clear" w:color="auto" w:fill="auto"/>
          </w:tcPr>
          <w:p w:rsidR="00E1707B" w:rsidRPr="00774E27" w:rsidRDefault="00774E27" w:rsidP="00C772D1">
            <w:pPr>
              <w:jc w:val="both"/>
              <w:rPr>
                <w:sz w:val="28"/>
                <w:szCs w:val="28"/>
              </w:rPr>
            </w:pPr>
            <w:r w:rsidRPr="00774E27">
              <w:rPr>
                <w:sz w:val="28"/>
                <w:szCs w:val="28"/>
              </w:rPr>
              <w:t>23</w:t>
            </w:r>
          </w:p>
        </w:tc>
        <w:tc>
          <w:tcPr>
            <w:tcW w:w="708" w:type="dxa"/>
            <w:shd w:val="clear" w:color="auto" w:fill="auto"/>
          </w:tcPr>
          <w:p w:rsidR="00E1707B" w:rsidRPr="00774E27" w:rsidRDefault="00774E27" w:rsidP="00C772D1">
            <w:pPr>
              <w:jc w:val="both"/>
              <w:rPr>
                <w:sz w:val="28"/>
                <w:szCs w:val="28"/>
              </w:rPr>
            </w:pPr>
            <w:r w:rsidRPr="00774E27">
              <w:rPr>
                <w:sz w:val="28"/>
                <w:szCs w:val="28"/>
              </w:rPr>
              <w:t>14</w:t>
            </w:r>
          </w:p>
        </w:tc>
        <w:tc>
          <w:tcPr>
            <w:tcW w:w="992" w:type="dxa"/>
            <w:shd w:val="clear" w:color="auto" w:fill="auto"/>
          </w:tcPr>
          <w:p w:rsidR="00E1707B" w:rsidRPr="00774E27" w:rsidRDefault="00774E27" w:rsidP="00C772D1">
            <w:pPr>
              <w:jc w:val="both"/>
              <w:rPr>
                <w:sz w:val="28"/>
                <w:szCs w:val="28"/>
              </w:rPr>
            </w:pPr>
            <w:r w:rsidRPr="00774E27">
              <w:rPr>
                <w:sz w:val="28"/>
                <w:szCs w:val="28"/>
              </w:rPr>
              <w:t>6</w:t>
            </w:r>
          </w:p>
        </w:tc>
        <w:tc>
          <w:tcPr>
            <w:tcW w:w="1463" w:type="dxa"/>
            <w:shd w:val="clear" w:color="auto" w:fill="auto"/>
          </w:tcPr>
          <w:p w:rsidR="00E1707B" w:rsidRPr="00774E27" w:rsidRDefault="00E1707B" w:rsidP="00C772D1">
            <w:pPr>
              <w:jc w:val="both"/>
              <w:rPr>
                <w:sz w:val="28"/>
                <w:szCs w:val="28"/>
              </w:rPr>
            </w:pPr>
            <w:r w:rsidRPr="00774E27">
              <w:rPr>
                <w:sz w:val="28"/>
                <w:szCs w:val="28"/>
              </w:rPr>
              <w:t>Июль</w:t>
            </w:r>
          </w:p>
        </w:tc>
      </w:tr>
      <w:tr w:rsidR="00E1707B" w:rsidRPr="00774E27" w:rsidTr="00C772D1">
        <w:trPr>
          <w:trHeight w:val="69"/>
        </w:trPr>
        <w:tc>
          <w:tcPr>
            <w:tcW w:w="709" w:type="dxa"/>
            <w:shd w:val="clear" w:color="auto" w:fill="auto"/>
          </w:tcPr>
          <w:p w:rsidR="00E1707B" w:rsidRPr="00774E27" w:rsidRDefault="00774E27" w:rsidP="00C772D1">
            <w:pPr>
              <w:jc w:val="both"/>
              <w:rPr>
                <w:sz w:val="28"/>
                <w:szCs w:val="28"/>
              </w:rPr>
            </w:pPr>
            <w:r w:rsidRPr="00774E27">
              <w:rPr>
                <w:sz w:val="28"/>
                <w:szCs w:val="28"/>
              </w:rPr>
              <w:t>7</w:t>
            </w:r>
          </w:p>
        </w:tc>
        <w:tc>
          <w:tcPr>
            <w:tcW w:w="898" w:type="dxa"/>
            <w:shd w:val="clear" w:color="auto" w:fill="auto"/>
          </w:tcPr>
          <w:p w:rsidR="00E1707B" w:rsidRPr="00774E27" w:rsidRDefault="00774E27" w:rsidP="00C772D1">
            <w:pPr>
              <w:jc w:val="both"/>
              <w:rPr>
                <w:sz w:val="28"/>
                <w:szCs w:val="28"/>
              </w:rPr>
            </w:pPr>
            <w:r w:rsidRPr="00774E27">
              <w:rPr>
                <w:sz w:val="28"/>
                <w:szCs w:val="28"/>
              </w:rPr>
              <w:t>9</w:t>
            </w:r>
          </w:p>
        </w:tc>
        <w:tc>
          <w:tcPr>
            <w:tcW w:w="898" w:type="dxa"/>
            <w:shd w:val="clear" w:color="auto" w:fill="auto"/>
          </w:tcPr>
          <w:p w:rsidR="00E1707B" w:rsidRPr="00774E27" w:rsidRDefault="00774E27" w:rsidP="00C772D1">
            <w:pPr>
              <w:jc w:val="both"/>
              <w:rPr>
                <w:sz w:val="28"/>
                <w:szCs w:val="28"/>
              </w:rPr>
            </w:pPr>
            <w:r w:rsidRPr="00774E27">
              <w:rPr>
                <w:sz w:val="28"/>
                <w:szCs w:val="28"/>
              </w:rPr>
              <w:t>12</w:t>
            </w:r>
          </w:p>
        </w:tc>
        <w:tc>
          <w:tcPr>
            <w:tcW w:w="898" w:type="dxa"/>
            <w:shd w:val="clear" w:color="auto" w:fill="auto"/>
          </w:tcPr>
          <w:p w:rsidR="00E1707B" w:rsidRPr="00774E27" w:rsidRDefault="00774E27" w:rsidP="00C772D1">
            <w:pPr>
              <w:jc w:val="both"/>
              <w:rPr>
                <w:sz w:val="28"/>
                <w:szCs w:val="28"/>
              </w:rPr>
            </w:pPr>
            <w:r w:rsidRPr="00774E27">
              <w:rPr>
                <w:sz w:val="28"/>
                <w:szCs w:val="28"/>
              </w:rPr>
              <w:t>9</w:t>
            </w:r>
          </w:p>
        </w:tc>
        <w:tc>
          <w:tcPr>
            <w:tcW w:w="897" w:type="dxa"/>
            <w:shd w:val="clear" w:color="auto" w:fill="auto"/>
          </w:tcPr>
          <w:p w:rsidR="00E1707B" w:rsidRPr="00774E27" w:rsidRDefault="00774E27" w:rsidP="00C772D1">
            <w:pPr>
              <w:jc w:val="both"/>
              <w:rPr>
                <w:sz w:val="28"/>
                <w:szCs w:val="28"/>
              </w:rPr>
            </w:pPr>
            <w:r w:rsidRPr="00774E27">
              <w:rPr>
                <w:sz w:val="28"/>
                <w:szCs w:val="28"/>
              </w:rPr>
              <w:t>17</w:t>
            </w:r>
          </w:p>
        </w:tc>
        <w:tc>
          <w:tcPr>
            <w:tcW w:w="898" w:type="dxa"/>
            <w:shd w:val="clear" w:color="auto" w:fill="auto"/>
          </w:tcPr>
          <w:p w:rsidR="00E1707B" w:rsidRPr="00774E27" w:rsidRDefault="00774E27" w:rsidP="00C772D1">
            <w:pPr>
              <w:jc w:val="both"/>
              <w:rPr>
                <w:sz w:val="28"/>
                <w:szCs w:val="28"/>
              </w:rPr>
            </w:pPr>
            <w:r w:rsidRPr="00774E27">
              <w:rPr>
                <w:sz w:val="28"/>
                <w:szCs w:val="28"/>
              </w:rPr>
              <w:t>17</w:t>
            </w:r>
          </w:p>
        </w:tc>
        <w:tc>
          <w:tcPr>
            <w:tcW w:w="898" w:type="dxa"/>
            <w:shd w:val="clear" w:color="auto" w:fill="auto"/>
          </w:tcPr>
          <w:p w:rsidR="00E1707B" w:rsidRPr="00774E27" w:rsidRDefault="00774E27" w:rsidP="00C772D1">
            <w:pPr>
              <w:jc w:val="both"/>
              <w:rPr>
                <w:sz w:val="28"/>
                <w:szCs w:val="28"/>
              </w:rPr>
            </w:pPr>
            <w:r w:rsidRPr="00774E27">
              <w:rPr>
                <w:sz w:val="28"/>
                <w:szCs w:val="28"/>
              </w:rPr>
              <w:t>19</w:t>
            </w:r>
          </w:p>
        </w:tc>
        <w:tc>
          <w:tcPr>
            <w:tcW w:w="708" w:type="dxa"/>
            <w:shd w:val="clear" w:color="auto" w:fill="auto"/>
          </w:tcPr>
          <w:p w:rsidR="00E1707B" w:rsidRPr="00774E27" w:rsidRDefault="00774E27" w:rsidP="00C772D1">
            <w:pPr>
              <w:jc w:val="both"/>
              <w:rPr>
                <w:sz w:val="28"/>
                <w:szCs w:val="28"/>
              </w:rPr>
            </w:pPr>
            <w:r w:rsidRPr="00774E27">
              <w:rPr>
                <w:sz w:val="28"/>
                <w:szCs w:val="28"/>
              </w:rPr>
              <w:t>10</w:t>
            </w:r>
          </w:p>
        </w:tc>
        <w:tc>
          <w:tcPr>
            <w:tcW w:w="992" w:type="dxa"/>
            <w:shd w:val="clear" w:color="auto" w:fill="auto"/>
          </w:tcPr>
          <w:p w:rsidR="00E1707B" w:rsidRPr="00774E27" w:rsidRDefault="00774E27" w:rsidP="00C772D1">
            <w:pPr>
              <w:jc w:val="both"/>
              <w:rPr>
                <w:sz w:val="28"/>
                <w:szCs w:val="28"/>
              </w:rPr>
            </w:pPr>
            <w:r w:rsidRPr="00774E27">
              <w:rPr>
                <w:sz w:val="28"/>
                <w:szCs w:val="28"/>
              </w:rPr>
              <w:t>4</w:t>
            </w:r>
          </w:p>
        </w:tc>
        <w:tc>
          <w:tcPr>
            <w:tcW w:w="1463" w:type="dxa"/>
            <w:shd w:val="clear" w:color="auto" w:fill="auto"/>
          </w:tcPr>
          <w:p w:rsidR="00E1707B" w:rsidRPr="00774E27" w:rsidRDefault="00E1707B" w:rsidP="00C772D1">
            <w:pPr>
              <w:jc w:val="both"/>
              <w:rPr>
                <w:sz w:val="28"/>
                <w:szCs w:val="28"/>
              </w:rPr>
            </w:pPr>
            <w:r w:rsidRPr="00774E27">
              <w:rPr>
                <w:sz w:val="28"/>
                <w:szCs w:val="28"/>
              </w:rPr>
              <w:t>Год</w:t>
            </w:r>
          </w:p>
        </w:tc>
      </w:tr>
      <w:tr w:rsidR="00E1707B" w:rsidRPr="00DB421C" w:rsidTr="00C772D1">
        <w:tc>
          <w:tcPr>
            <w:tcW w:w="7796" w:type="dxa"/>
            <w:gridSpan w:val="9"/>
            <w:shd w:val="clear" w:color="auto" w:fill="auto"/>
          </w:tcPr>
          <w:p w:rsidR="00E1707B" w:rsidRPr="0027470A" w:rsidRDefault="00E1707B" w:rsidP="00C772D1">
            <w:pPr>
              <w:jc w:val="both"/>
              <w:rPr>
                <w:sz w:val="28"/>
                <w:szCs w:val="28"/>
              </w:rPr>
            </w:pPr>
            <w:r w:rsidRPr="0027470A">
              <w:rPr>
                <w:sz w:val="28"/>
                <w:szCs w:val="28"/>
              </w:rPr>
              <w:t xml:space="preserve">Скорость ветра </w:t>
            </w:r>
            <w:r w:rsidRPr="0027470A">
              <w:rPr>
                <w:sz w:val="28"/>
                <w:szCs w:val="28"/>
                <w:lang w:val="en-US"/>
              </w:rPr>
              <w:t>U</w:t>
            </w:r>
            <w:r w:rsidRPr="0027470A">
              <w:rPr>
                <w:sz w:val="28"/>
                <w:szCs w:val="28"/>
              </w:rPr>
              <w:t>* (по средним многолетним данным), повт</w:t>
            </w:r>
            <w:r w:rsidRPr="0027470A">
              <w:rPr>
                <w:sz w:val="28"/>
                <w:szCs w:val="28"/>
              </w:rPr>
              <w:t>о</w:t>
            </w:r>
            <w:r w:rsidRPr="0027470A">
              <w:rPr>
                <w:sz w:val="28"/>
                <w:szCs w:val="28"/>
              </w:rPr>
              <w:t xml:space="preserve">ряемость превышения которой составляет 5%, м/с </w:t>
            </w:r>
          </w:p>
        </w:tc>
        <w:tc>
          <w:tcPr>
            <w:tcW w:w="1463" w:type="dxa"/>
            <w:shd w:val="clear" w:color="auto" w:fill="auto"/>
          </w:tcPr>
          <w:p w:rsidR="00E1707B" w:rsidRPr="0027470A" w:rsidRDefault="0027470A" w:rsidP="00C772D1">
            <w:pPr>
              <w:jc w:val="both"/>
              <w:rPr>
                <w:sz w:val="28"/>
                <w:szCs w:val="28"/>
              </w:rPr>
            </w:pPr>
            <w:r w:rsidRPr="0027470A">
              <w:rPr>
                <w:sz w:val="28"/>
                <w:szCs w:val="28"/>
              </w:rPr>
              <w:t>9</w:t>
            </w:r>
          </w:p>
        </w:tc>
      </w:tr>
    </w:tbl>
    <w:p w:rsidR="00E1707B" w:rsidRPr="00DB421C" w:rsidRDefault="00E1707B" w:rsidP="00E1707B">
      <w:pPr>
        <w:pStyle w:val="15"/>
        <w:spacing w:before="0" w:beforeAutospacing="0" w:after="0" w:afterAutospacing="0"/>
        <w:ind w:left="440" w:firstLine="269"/>
        <w:jc w:val="center"/>
        <w:rPr>
          <w:b/>
          <w:color w:val="00B0F0"/>
          <w:sz w:val="28"/>
          <w:szCs w:val="28"/>
        </w:rPr>
      </w:pPr>
    </w:p>
    <w:p w:rsidR="00F96D63" w:rsidRPr="00DB421C" w:rsidRDefault="00F96D63" w:rsidP="00024B91">
      <w:pPr>
        <w:ind w:firstLine="709"/>
        <w:jc w:val="both"/>
        <w:rPr>
          <w:color w:val="00B0F0"/>
          <w:sz w:val="28"/>
          <w:szCs w:val="28"/>
        </w:rPr>
      </w:pPr>
    </w:p>
    <w:p w:rsidR="00AB56F3" w:rsidRPr="008F1BF3" w:rsidRDefault="00AB56F3" w:rsidP="003749D6">
      <w:pPr>
        <w:pStyle w:val="15"/>
        <w:spacing w:before="0" w:beforeAutospacing="0" w:after="0" w:afterAutospacing="0"/>
        <w:ind w:firstLine="709"/>
        <w:jc w:val="both"/>
        <w:rPr>
          <w:sz w:val="28"/>
          <w:szCs w:val="28"/>
        </w:rPr>
      </w:pPr>
      <w:r w:rsidRPr="008F1BF3">
        <w:rPr>
          <w:sz w:val="28"/>
          <w:szCs w:val="28"/>
        </w:rPr>
        <w:t xml:space="preserve">Преобладающие ветры </w:t>
      </w:r>
      <w:r w:rsidR="008F1BF3" w:rsidRPr="008F1BF3">
        <w:rPr>
          <w:sz w:val="28"/>
          <w:szCs w:val="28"/>
          <w:lang w:val="ru-RU"/>
        </w:rPr>
        <w:t>в летнее время</w:t>
      </w:r>
      <w:r w:rsidRPr="008F1BF3">
        <w:rPr>
          <w:sz w:val="28"/>
          <w:szCs w:val="28"/>
        </w:rPr>
        <w:t>–западные</w:t>
      </w:r>
      <w:r w:rsidR="008F1BF3" w:rsidRPr="008F1BF3">
        <w:rPr>
          <w:sz w:val="28"/>
          <w:szCs w:val="28"/>
          <w:lang w:val="ru-RU"/>
        </w:rPr>
        <w:t>, в зимнее время – ветра юго-восточного направления</w:t>
      </w:r>
      <w:r w:rsidRPr="008F1BF3">
        <w:rPr>
          <w:sz w:val="28"/>
          <w:szCs w:val="28"/>
        </w:rPr>
        <w:t xml:space="preserve">. </w:t>
      </w:r>
    </w:p>
    <w:p w:rsidR="00AB56F3" w:rsidRPr="005C38B0" w:rsidRDefault="00AB56F3" w:rsidP="00024B91">
      <w:pPr>
        <w:ind w:firstLine="709"/>
        <w:jc w:val="both"/>
        <w:rPr>
          <w:sz w:val="28"/>
          <w:szCs w:val="28"/>
        </w:rPr>
      </w:pPr>
      <w:r w:rsidRPr="005C38B0">
        <w:rPr>
          <w:sz w:val="28"/>
          <w:szCs w:val="28"/>
        </w:rPr>
        <w:t>Средняя относительная влажность воздуха –</w:t>
      </w:r>
      <w:r w:rsidR="00D73214" w:rsidRPr="005C38B0">
        <w:rPr>
          <w:sz w:val="28"/>
          <w:szCs w:val="28"/>
        </w:rPr>
        <w:t>80</w:t>
      </w:r>
      <w:r w:rsidRPr="005C38B0">
        <w:rPr>
          <w:sz w:val="28"/>
          <w:szCs w:val="28"/>
        </w:rPr>
        <w:t xml:space="preserve"> %.</w:t>
      </w:r>
    </w:p>
    <w:p w:rsidR="00E1707B" w:rsidRPr="005C38B0" w:rsidRDefault="00E1707B" w:rsidP="00E1707B">
      <w:pPr>
        <w:ind w:firstLine="709"/>
        <w:jc w:val="both"/>
        <w:rPr>
          <w:sz w:val="28"/>
          <w:szCs w:val="28"/>
        </w:rPr>
      </w:pPr>
      <w:r w:rsidRPr="005C38B0">
        <w:rPr>
          <w:sz w:val="28"/>
          <w:szCs w:val="28"/>
        </w:rPr>
        <w:t xml:space="preserve">В среднем за год отмечается </w:t>
      </w:r>
      <w:r w:rsidR="00274E7F" w:rsidRPr="005C38B0">
        <w:rPr>
          <w:sz w:val="28"/>
          <w:szCs w:val="28"/>
        </w:rPr>
        <w:t>57</w:t>
      </w:r>
      <w:r w:rsidRPr="005C38B0">
        <w:rPr>
          <w:sz w:val="28"/>
          <w:szCs w:val="28"/>
        </w:rPr>
        <w:t xml:space="preserve"> дней с туманом, 75% из них в холодную п</w:t>
      </w:r>
      <w:r w:rsidRPr="005C38B0">
        <w:rPr>
          <w:sz w:val="28"/>
          <w:szCs w:val="28"/>
        </w:rPr>
        <w:t>о</w:t>
      </w:r>
      <w:r w:rsidRPr="005C38B0">
        <w:rPr>
          <w:sz w:val="28"/>
          <w:szCs w:val="28"/>
        </w:rPr>
        <w:t xml:space="preserve">ловину года. Дымки в основном с октября по март, ежемесячно 18-22 дня. </w:t>
      </w:r>
    </w:p>
    <w:p w:rsidR="00C62ECA" w:rsidRPr="00274E7F" w:rsidRDefault="00C62ECA" w:rsidP="00C62ECA">
      <w:pPr>
        <w:ind w:firstLine="709"/>
        <w:jc w:val="both"/>
        <w:rPr>
          <w:sz w:val="28"/>
          <w:szCs w:val="28"/>
        </w:rPr>
      </w:pPr>
      <w:r w:rsidRPr="00274E7F">
        <w:rPr>
          <w:sz w:val="28"/>
          <w:szCs w:val="28"/>
        </w:rPr>
        <w:t>В целом на территории Беларуси за последние 20 лет заметно усилилась экстр</w:t>
      </w:r>
      <w:r w:rsidR="00C333EF" w:rsidRPr="00274E7F">
        <w:rPr>
          <w:sz w:val="28"/>
          <w:szCs w:val="28"/>
        </w:rPr>
        <w:t>е</w:t>
      </w:r>
      <w:r w:rsidRPr="00274E7F">
        <w:rPr>
          <w:sz w:val="28"/>
          <w:szCs w:val="28"/>
        </w:rPr>
        <w:t xml:space="preserve">мальность </w:t>
      </w:r>
      <w:r w:rsidR="006267DF" w:rsidRPr="00274E7F">
        <w:rPr>
          <w:sz w:val="28"/>
          <w:szCs w:val="28"/>
        </w:rPr>
        <w:t>гидрометеорологических</w:t>
      </w:r>
      <w:r w:rsidRPr="00274E7F">
        <w:rPr>
          <w:sz w:val="28"/>
          <w:szCs w:val="28"/>
        </w:rPr>
        <w:t xml:space="preserve"> явлений. Ежегодно регистрируется от 10 до 30 случаев опасных </w:t>
      </w:r>
      <w:r w:rsidR="006267DF" w:rsidRPr="00274E7F">
        <w:rPr>
          <w:sz w:val="28"/>
          <w:szCs w:val="28"/>
        </w:rPr>
        <w:t>гидрометеорологических</w:t>
      </w:r>
      <w:r w:rsidRPr="00274E7F">
        <w:rPr>
          <w:sz w:val="28"/>
          <w:szCs w:val="28"/>
        </w:rPr>
        <w:t xml:space="preserve"> явлений, в связи с изменением климата значительно усиливается их интенсивность. Примерно 80% случаев пр</w:t>
      </w:r>
      <w:r w:rsidRPr="00274E7F">
        <w:rPr>
          <w:sz w:val="28"/>
          <w:szCs w:val="28"/>
        </w:rPr>
        <w:t>и</w:t>
      </w:r>
      <w:r w:rsidRPr="00274E7F">
        <w:rPr>
          <w:sz w:val="28"/>
          <w:szCs w:val="28"/>
        </w:rPr>
        <w:t>ходится на теплый период года (заморозки, шквалы, сильные ливни, град, засухи). Наводнения, ливни, сильный снегопад,  туманы, периоды экстремальной жары, засухи, лесные пожары, гололед ежегодно наносят существенный экономический ущерб и приводят к человеческим жертвам.</w:t>
      </w:r>
    </w:p>
    <w:p w:rsidR="00E1707B" w:rsidRPr="00DB421C" w:rsidRDefault="00E1707B" w:rsidP="00024B91">
      <w:pPr>
        <w:ind w:firstLine="709"/>
        <w:jc w:val="both"/>
        <w:rPr>
          <w:color w:val="00B0F0"/>
          <w:sz w:val="28"/>
          <w:szCs w:val="28"/>
          <w:lang/>
        </w:rPr>
      </w:pPr>
    </w:p>
    <w:p w:rsidR="008330E3" w:rsidRPr="00F019B9" w:rsidRDefault="008330E3" w:rsidP="00024B91">
      <w:pPr>
        <w:ind w:firstLine="709"/>
        <w:jc w:val="both"/>
        <w:rPr>
          <w:sz w:val="28"/>
          <w:szCs w:val="28"/>
        </w:rPr>
      </w:pPr>
      <w:r w:rsidRPr="00F019B9">
        <w:rPr>
          <w:sz w:val="28"/>
          <w:szCs w:val="28"/>
        </w:rPr>
        <w:t xml:space="preserve">Большое влияние на </w:t>
      </w:r>
      <w:r w:rsidR="00973B28" w:rsidRPr="00F019B9">
        <w:rPr>
          <w:sz w:val="28"/>
          <w:szCs w:val="28"/>
        </w:rPr>
        <w:t>формирование</w:t>
      </w:r>
      <w:r w:rsidRPr="00F019B9">
        <w:rPr>
          <w:sz w:val="28"/>
          <w:szCs w:val="28"/>
        </w:rPr>
        <w:t xml:space="preserve"> климата оказывает хозяйственная де</w:t>
      </w:r>
      <w:r w:rsidRPr="00F019B9">
        <w:rPr>
          <w:sz w:val="28"/>
          <w:szCs w:val="28"/>
        </w:rPr>
        <w:t>я</w:t>
      </w:r>
      <w:r w:rsidRPr="00F019B9">
        <w:rPr>
          <w:sz w:val="28"/>
          <w:szCs w:val="28"/>
        </w:rPr>
        <w:t>тельность человека (осушение болот, высечка лесов, строительство промышле</w:t>
      </w:r>
      <w:r w:rsidRPr="00F019B9">
        <w:rPr>
          <w:sz w:val="28"/>
          <w:szCs w:val="28"/>
        </w:rPr>
        <w:t>н</w:t>
      </w:r>
      <w:r w:rsidRPr="00F019B9">
        <w:rPr>
          <w:sz w:val="28"/>
          <w:szCs w:val="28"/>
        </w:rPr>
        <w:t>ных предприятий, сжигание топлива и т.д.)</w:t>
      </w:r>
      <w:r w:rsidR="00973B28" w:rsidRPr="00F019B9">
        <w:rPr>
          <w:sz w:val="28"/>
          <w:szCs w:val="28"/>
        </w:rPr>
        <w:t>. Так, в связи с осушением болот н</w:t>
      </w:r>
      <w:r w:rsidR="00973B28" w:rsidRPr="00F019B9">
        <w:rPr>
          <w:sz w:val="28"/>
          <w:szCs w:val="28"/>
        </w:rPr>
        <w:t>а</w:t>
      </w:r>
      <w:r w:rsidR="00973B28" w:rsidRPr="00F019B9">
        <w:rPr>
          <w:sz w:val="28"/>
          <w:szCs w:val="28"/>
        </w:rPr>
        <w:t>блюдаются значительные контрасты в температурах почвы и воздуха в течение суток, чаще наблюдаются заморозки на поверхности почв.</w:t>
      </w:r>
    </w:p>
    <w:p w:rsidR="008330E3" w:rsidRPr="00F019B9" w:rsidRDefault="008330E3" w:rsidP="00024B91">
      <w:pPr>
        <w:ind w:firstLine="709"/>
        <w:jc w:val="both"/>
        <w:rPr>
          <w:sz w:val="28"/>
          <w:szCs w:val="28"/>
        </w:rPr>
      </w:pPr>
      <w:r w:rsidRPr="00F019B9">
        <w:rPr>
          <w:sz w:val="28"/>
          <w:szCs w:val="28"/>
        </w:rPr>
        <w:t>Особенности климата определяются размещением территории в умеренных широтах, особенностью атмосферной циркуляции, отсутствием орографических препятствий и равнинностью рельефа.</w:t>
      </w:r>
    </w:p>
    <w:p w:rsidR="00D65A7F" w:rsidRPr="0027470A" w:rsidRDefault="00D012ED" w:rsidP="00024B91">
      <w:pPr>
        <w:ind w:firstLine="709"/>
        <w:jc w:val="both"/>
        <w:rPr>
          <w:sz w:val="28"/>
          <w:szCs w:val="28"/>
        </w:rPr>
      </w:pPr>
      <w:r w:rsidRPr="0027470A">
        <w:rPr>
          <w:sz w:val="28"/>
          <w:szCs w:val="28"/>
        </w:rPr>
        <w:t xml:space="preserve">Число часов солнечного сияния – </w:t>
      </w:r>
      <w:r w:rsidR="0027470A" w:rsidRPr="0027470A">
        <w:rPr>
          <w:sz w:val="28"/>
          <w:szCs w:val="28"/>
        </w:rPr>
        <w:t>1819</w:t>
      </w:r>
      <w:r w:rsidRPr="0027470A">
        <w:rPr>
          <w:sz w:val="28"/>
          <w:szCs w:val="28"/>
        </w:rPr>
        <w:t xml:space="preserve"> ч/год – по способности разложения вредных примесей в атмосфере – благоприятная степень.</w:t>
      </w:r>
    </w:p>
    <w:p w:rsidR="00D012ED" w:rsidRPr="0027470A" w:rsidRDefault="00D012ED" w:rsidP="00024B91">
      <w:pPr>
        <w:ind w:firstLine="709"/>
        <w:jc w:val="both"/>
        <w:rPr>
          <w:sz w:val="28"/>
          <w:szCs w:val="28"/>
        </w:rPr>
      </w:pPr>
      <w:r w:rsidRPr="0027470A">
        <w:rPr>
          <w:sz w:val="28"/>
          <w:szCs w:val="28"/>
        </w:rPr>
        <w:t xml:space="preserve">Число дней с грозами – </w:t>
      </w:r>
      <w:r w:rsidR="0027470A" w:rsidRPr="0027470A">
        <w:rPr>
          <w:sz w:val="28"/>
          <w:szCs w:val="28"/>
        </w:rPr>
        <w:t>25</w:t>
      </w:r>
      <w:r w:rsidRPr="0027470A">
        <w:rPr>
          <w:sz w:val="28"/>
          <w:szCs w:val="28"/>
        </w:rPr>
        <w:t xml:space="preserve"> дней/год – способствует разложению вредных примесей в атмосфере.</w:t>
      </w:r>
    </w:p>
    <w:p w:rsidR="00F14C65" w:rsidRDefault="00F14C65" w:rsidP="00024B91">
      <w:pPr>
        <w:ind w:firstLine="709"/>
        <w:jc w:val="both"/>
        <w:rPr>
          <w:sz w:val="28"/>
          <w:szCs w:val="28"/>
        </w:rPr>
      </w:pPr>
      <w:r w:rsidRPr="0027470A">
        <w:rPr>
          <w:sz w:val="28"/>
          <w:szCs w:val="28"/>
        </w:rPr>
        <w:t>Анализ комплекса метеорологич</w:t>
      </w:r>
      <w:r w:rsidR="00510DAC" w:rsidRPr="0027470A">
        <w:rPr>
          <w:sz w:val="28"/>
          <w:szCs w:val="28"/>
        </w:rPr>
        <w:t>еских</w:t>
      </w:r>
      <w:r w:rsidR="00510DAC" w:rsidRPr="00F019B9">
        <w:rPr>
          <w:sz w:val="28"/>
          <w:szCs w:val="28"/>
        </w:rPr>
        <w:t xml:space="preserve"> характеристик показывает, </w:t>
      </w:r>
      <w:r w:rsidR="00F019B9" w:rsidRPr="00F019B9">
        <w:rPr>
          <w:sz w:val="28"/>
          <w:szCs w:val="28"/>
        </w:rPr>
        <w:t>Докши</w:t>
      </w:r>
      <w:r w:rsidR="00F019B9" w:rsidRPr="00F019B9">
        <w:rPr>
          <w:sz w:val="28"/>
          <w:szCs w:val="28"/>
        </w:rPr>
        <w:t>ц</w:t>
      </w:r>
      <w:r w:rsidR="00F019B9" w:rsidRPr="00F019B9">
        <w:rPr>
          <w:sz w:val="28"/>
          <w:szCs w:val="28"/>
        </w:rPr>
        <w:t>кий</w:t>
      </w:r>
      <w:r w:rsidR="00024B91" w:rsidRPr="00F019B9">
        <w:rPr>
          <w:sz w:val="28"/>
          <w:szCs w:val="28"/>
        </w:rPr>
        <w:t>рай</w:t>
      </w:r>
      <w:r w:rsidR="00510DAC" w:rsidRPr="00F019B9">
        <w:rPr>
          <w:sz w:val="28"/>
          <w:szCs w:val="28"/>
        </w:rPr>
        <w:t xml:space="preserve">он </w:t>
      </w:r>
      <w:r w:rsidRPr="00F019B9">
        <w:rPr>
          <w:sz w:val="28"/>
          <w:szCs w:val="28"/>
        </w:rPr>
        <w:t>относится к районам с малой повторяемостью неблагоприятных пого</w:t>
      </w:r>
      <w:r w:rsidRPr="00F019B9">
        <w:rPr>
          <w:sz w:val="28"/>
          <w:szCs w:val="28"/>
        </w:rPr>
        <w:t>д</w:t>
      </w:r>
      <w:r w:rsidRPr="00F019B9">
        <w:rPr>
          <w:sz w:val="28"/>
          <w:szCs w:val="28"/>
        </w:rPr>
        <w:t xml:space="preserve">ных условий. </w:t>
      </w:r>
    </w:p>
    <w:p w:rsidR="008F1BF3" w:rsidRPr="00F019B9" w:rsidRDefault="008F1BF3" w:rsidP="00024B91">
      <w:pPr>
        <w:ind w:firstLine="709"/>
        <w:jc w:val="both"/>
        <w:rPr>
          <w:sz w:val="28"/>
          <w:szCs w:val="28"/>
        </w:rPr>
      </w:pPr>
      <w:r>
        <w:rPr>
          <w:sz w:val="28"/>
          <w:szCs w:val="28"/>
        </w:rPr>
        <w:t>В целом климатические условия района благоприятны для формирования природных растительных комплексов и самоочщения окружающей среды.</w:t>
      </w:r>
    </w:p>
    <w:p w:rsidR="00F14C65" w:rsidRPr="00DB421C" w:rsidRDefault="00F14C65" w:rsidP="006D538A">
      <w:pPr>
        <w:ind w:firstLine="851"/>
        <w:rPr>
          <w:color w:val="00B0F0"/>
          <w:sz w:val="28"/>
          <w:szCs w:val="28"/>
          <w:lang/>
        </w:rPr>
      </w:pPr>
    </w:p>
    <w:p w:rsidR="00EA362D" w:rsidRDefault="00EA362D" w:rsidP="00C93C02">
      <w:pPr>
        <w:pStyle w:val="20"/>
        <w:spacing w:line="360" w:lineRule="auto"/>
        <w:ind w:firstLine="709"/>
        <w:rPr>
          <w:bCs/>
          <w:i/>
          <w:sz w:val="28"/>
          <w:szCs w:val="28"/>
        </w:rPr>
      </w:pPr>
    </w:p>
    <w:p w:rsidR="00EA362D" w:rsidRDefault="00EA362D" w:rsidP="00C93C02">
      <w:pPr>
        <w:pStyle w:val="20"/>
        <w:spacing w:line="360" w:lineRule="auto"/>
        <w:ind w:firstLine="709"/>
        <w:rPr>
          <w:bCs/>
          <w:i/>
          <w:sz w:val="28"/>
          <w:szCs w:val="28"/>
        </w:rPr>
      </w:pPr>
    </w:p>
    <w:p w:rsidR="007544B7" w:rsidRPr="00155465" w:rsidRDefault="007544B7" w:rsidP="00C93C02">
      <w:pPr>
        <w:pStyle w:val="20"/>
        <w:spacing w:line="360" w:lineRule="auto"/>
        <w:ind w:firstLine="709"/>
        <w:rPr>
          <w:bCs/>
          <w:i/>
          <w:sz w:val="28"/>
          <w:szCs w:val="28"/>
        </w:rPr>
      </w:pPr>
      <w:r w:rsidRPr="00155465">
        <w:rPr>
          <w:bCs/>
          <w:i/>
          <w:sz w:val="28"/>
          <w:szCs w:val="28"/>
        </w:rPr>
        <w:t>3.1.2.  Атмосферный воздух</w:t>
      </w:r>
    </w:p>
    <w:p w:rsidR="00F2610A" w:rsidRPr="00155465" w:rsidRDefault="00FD0D52" w:rsidP="00C93C02">
      <w:pPr>
        <w:ind w:firstLine="709"/>
        <w:jc w:val="both"/>
        <w:rPr>
          <w:sz w:val="28"/>
          <w:szCs w:val="28"/>
        </w:rPr>
      </w:pPr>
      <w:r w:rsidRPr="00155465">
        <w:rPr>
          <w:sz w:val="28"/>
          <w:szCs w:val="28"/>
        </w:rPr>
        <w:lastRenderedPageBreak/>
        <w:t xml:space="preserve">Согласно данных мониторинга атмосферного воздуха, </w:t>
      </w:r>
      <w:r w:rsidR="00F2610A" w:rsidRPr="00155465">
        <w:rPr>
          <w:sz w:val="28"/>
          <w:szCs w:val="28"/>
        </w:rPr>
        <w:t>в целом состояни</w:t>
      </w:r>
      <w:r w:rsidR="00F2610A" w:rsidRPr="00155465">
        <w:rPr>
          <w:sz w:val="28"/>
          <w:szCs w:val="28"/>
        </w:rPr>
        <w:t>е</w:t>
      </w:r>
      <w:r w:rsidR="00F2610A" w:rsidRPr="00155465">
        <w:rPr>
          <w:sz w:val="28"/>
          <w:szCs w:val="28"/>
        </w:rPr>
        <w:t>атмосферного воздуха в большинстве городов республики оценива</w:t>
      </w:r>
      <w:r w:rsidRPr="00155465">
        <w:rPr>
          <w:sz w:val="28"/>
          <w:szCs w:val="28"/>
        </w:rPr>
        <w:t>ется</w:t>
      </w:r>
      <w:r w:rsidR="00F2610A" w:rsidRPr="00155465">
        <w:rPr>
          <w:sz w:val="28"/>
          <w:szCs w:val="28"/>
        </w:rPr>
        <w:t xml:space="preserve"> какст</w:t>
      </w:r>
      <w:r w:rsidR="00F2610A" w:rsidRPr="00155465">
        <w:rPr>
          <w:sz w:val="28"/>
          <w:szCs w:val="28"/>
        </w:rPr>
        <w:t>а</w:t>
      </w:r>
      <w:r w:rsidR="00F2610A" w:rsidRPr="00155465">
        <w:rPr>
          <w:sz w:val="28"/>
          <w:szCs w:val="28"/>
        </w:rPr>
        <w:t>бильно хорошее.</w:t>
      </w:r>
    </w:p>
    <w:p w:rsidR="004478EC" w:rsidRPr="00155465" w:rsidRDefault="004478EC" w:rsidP="00C93C02">
      <w:pPr>
        <w:pStyle w:val="20"/>
        <w:ind w:firstLine="709"/>
        <w:rPr>
          <w:sz w:val="28"/>
          <w:szCs w:val="28"/>
        </w:rPr>
      </w:pPr>
      <w:r w:rsidRPr="00155465">
        <w:rPr>
          <w:sz w:val="28"/>
          <w:szCs w:val="28"/>
        </w:rPr>
        <w:t>Существующий уровень загрязнения атмосферного воздуха оценивается значениями фоновых концентраций загрязняющих веществ в районе располож</w:t>
      </w:r>
      <w:r w:rsidRPr="00155465">
        <w:rPr>
          <w:sz w:val="28"/>
          <w:szCs w:val="28"/>
        </w:rPr>
        <w:t>е</w:t>
      </w:r>
      <w:r w:rsidRPr="00155465">
        <w:rPr>
          <w:sz w:val="28"/>
          <w:szCs w:val="28"/>
        </w:rPr>
        <w:t>ния объекта.</w:t>
      </w:r>
    </w:p>
    <w:p w:rsidR="00C6145D" w:rsidRPr="00155465" w:rsidRDefault="00C6145D" w:rsidP="00C93C02">
      <w:pPr>
        <w:ind w:firstLine="709"/>
        <w:jc w:val="both"/>
        <w:rPr>
          <w:i/>
          <w:iCs/>
          <w:sz w:val="28"/>
          <w:szCs w:val="28"/>
        </w:rPr>
      </w:pPr>
      <w:r w:rsidRPr="00155465">
        <w:rPr>
          <w:sz w:val="28"/>
          <w:szCs w:val="28"/>
        </w:rPr>
        <w:t>При оценке состояния атмосферного воздуха учитываются среднесуточные и максимально разовые предельно допустимые концентрации (ПДК) загрязня</w:t>
      </w:r>
      <w:r w:rsidRPr="00155465">
        <w:rPr>
          <w:sz w:val="28"/>
          <w:szCs w:val="28"/>
        </w:rPr>
        <w:t>ю</w:t>
      </w:r>
      <w:r w:rsidRPr="00155465">
        <w:rPr>
          <w:sz w:val="28"/>
          <w:szCs w:val="28"/>
        </w:rPr>
        <w:t>щих веществ. Средние за сутки значения сравниваются с ПДК среднесуточной (ПДК</w:t>
      </w:r>
      <w:r w:rsidRPr="00155465">
        <w:rPr>
          <w:position w:val="-7"/>
          <w:sz w:val="28"/>
          <w:szCs w:val="28"/>
          <w:vertAlign w:val="subscript"/>
        </w:rPr>
        <w:t>с.с.</w:t>
      </w:r>
      <w:r w:rsidRPr="00155465">
        <w:rPr>
          <w:sz w:val="28"/>
          <w:szCs w:val="28"/>
        </w:rPr>
        <w:t>), а максимальные – с максимально разовой (ПДК</w:t>
      </w:r>
      <w:r w:rsidRPr="00155465">
        <w:rPr>
          <w:position w:val="-7"/>
          <w:sz w:val="28"/>
          <w:szCs w:val="28"/>
          <w:vertAlign w:val="subscript"/>
        </w:rPr>
        <w:t>м.р.</w:t>
      </w:r>
      <w:r w:rsidRPr="00155465">
        <w:rPr>
          <w:sz w:val="28"/>
          <w:szCs w:val="28"/>
        </w:rPr>
        <w:t>).</w:t>
      </w:r>
    </w:p>
    <w:p w:rsidR="00F25D8E" w:rsidRDefault="00F25D8E" w:rsidP="00C93C02">
      <w:pPr>
        <w:ind w:firstLine="709"/>
        <w:jc w:val="both"/>
        <w:rPr>
          <w:sz w:val="28"/>
          <w:szCs w:val="28"/>
        </w:rPr>
      </w:pPr>
      <w:r>
        <w:rPr>
          <w:sz w:val="28"/>
          <w:szCs w:val="28"/>
        </w:rPr>
        <w:t>Пунктов мониторинга атмосферного воздуха в рамках НСМОС в Докши</w:t>
      </w:r>
      <w:r>
        <w:rPr>
          <w:sz w:val="28"/>
          <w:szCs w:val="28"/>
        </w:rPr>
        <w:t>ц</w:t>
      </w:r>
      <w:r>
        <w:rPr>
          <w:sz w:val="28"/>
          <w:szCs w:val="28"/>
        </w:rPr>
        <w:t>ком районе ее имеется.</w:t>
      </w:r>
    </w:p>
    <w:p w:rsidR="001F7A8F" w:rsidRPr="00B44ADB" w:rsidRDefault="008B3572" w:rsidP="00C93C02">
      <w:pPr>
        <w:ind w:firstLine="709"/>
        <w:jc w:val="both"/>
        <w:rPr>
          <w:sz w:val="28"/>
          <w:szCs w:val="28"/>
        </w:rPr>
      </w:pPr>
      <w:r w:rsidRPr="00B44ADB">
        <w:rPr>
          <w:sz w:val="28"/>
          <w:szCs w:val="28"/>
        </w:rPr>
        <w:t xml:space="preserve">Ближайший пункт мониторинга атмосферного воздуха размещен в </w:t>
      </w:r>
      <w:r w:rsidR="001F7A8F" w:rsidRPr="00B44ADB">
        <w:rPr>
          <w:sz w:val="28"/>
          <w:szCs w:val="28"/>
        </w:rPr>
        <w:t>Берези</w:t>
      </w:r>
      <w:r w:rsidR="001F7A8F" w:rsidRPr="00B44ADB">
        <w:rPr>
          <w:sz w:val="28"/>
          <w:szCs w:val="28"/>
        </w:rPr>
        <w:t>н</w:t>
      </w:r>
      <w:r w:rsidR="001F7A8F" w:rsidRPr="00B44ADB">
        <w:rPr>
          <w:sz w:val="28"/>
          <w:szCs w:val="28"/>
        </w:rPr>
        <w:t>ском биосферном заповеднике – станция фонового мониторинга</w:t>
      </w:r>
      <w:r w:rsidR="00B0321E" w:rsidRPr="00B44ADB">
        <w:rPr>
          <w:sz w:val="28"/>
          <w:szCs w:val="28"/>
        </w:rPr>
        <w:t xml:space="preserve"> (СФМ)</w:t>
      </w:r>
      <w:r w:rsidR="001F7A8F" w:rsidRPr="00B44ADB">
        <w:rPr>
          <w:sz w:val="28"/>
          <w:szCs w:val="28"/>
        </w:rPr>
        <w:t>.</w:t>
      </w:r>
    </w:p>
    <w:p w:rsidR="001F7A8F" w:rsidRPr="00B44ADB" w:rsidRDefault="006C3B6E" w:rsidP="00C93C02">
      <w:pPr>
        <w:ind w:firstLine="709"/>
        <w:jc w:val="both"/>
        <w:rPr>
          <w:sz w:val="28"/>
          <w:szCs w:val="28"/>
        </w:rPr>
      </w:pPr>
      <w:r>
        <w:rPr>
          <w:sz w:val="28"/>
          <w:szCs w:val="28"/>
        </w:rPr>
        <w:t xml:space="preserve">В </w:t>
      </w:r>
      <w:r w:rsidR="001F7A8F" w:rsidRPr="00B44ADB">
        <w:rPr>
          <w:sz w:val="28"/>
          <w:szCs w:val="28"/>
        </w:rPr>
        <w:t>Березинском заповеднике работали 16 автоматических станций, позв</w:t>
      </w:r>
      <w:r w:rsidR="001F7A8F" w:rsidRPr="00B44ADB">
        <w:rPr>
          <w:sz w:val="28"/>
          <w:szCs w:val="28"/>
        </w:rPr>
        <w:t>о</w:t>
      </w:r>
      <w:r w:rsidR="001F7A8F" w:rsidRPr="00B44ADB">
        <w:rPr>
          <w:sz w:val="28"/>
          <w:szCs w:val="28"/>
        </w:rPr>
        <w:t>ляющих получать информацию о содержании в воздухе приоритетных загря</w:t>
      </w:r>
      <w:r w:rsidR="001F7A8F" w:rsidRPr="00B44ADB">
        <w:rPr>
          <w:sz w:val="28"/>
          <w:szCs w:val="28"/>
        </w:rPr>
        <w:t>з</w:t>
      </w:r>
      <w:r w:rsidR="001F7A8F" w:rsidRPr="00B44ADB">
        <w:rPr>
          <w:sz w:val="28"/>
          <w:szCs w:val="28"/>
        </w:rPr>
        <w:t>няющих веществ в режиме реального времени.На СФМ в Березинском заповедн</w:t>
      </w:r>
      <w:r w:rsidR="001F7A8F" w:rsidRPr="00B44ADB">
        <w:rPr>
          <w:sz w:val="28"/>
          <w:szCs w:val="28"/>
        </w:rPr>
        <w:t>и</w:t>
      </w:r>
      <w:r w:rsidR="001F7A8F" w:rsidRPr="00B44ADB">
        <w:rPr>
          <w:sz w:val="28"/>
          <w:szCs w:val="28"/>
        </w:rPr>
        <w:t>ке проводились наблюдения за состоянием воздуха и атмосферных осадков по программе Глобальной Службы Атмосферы</w:t>
      </w:r>
      <w:r w:rsidR="00B44ADB">
        <w:rPr>
          <w:sz w:val="28"/>
          <w:szCs w:val="28"/>
        </w:rPr>
        <w:t>.</w:t>
      </w:r>
    </w:p>
    <w:p w:rsidR="001F7A8F" w:rsidRPr="00B44ADB" w:rsidRDefault="001F7A8F" w:rsidP="00C93C02">
      <w:pPr>
        <w:ind w:firstLine="709"/>
        <w:jc w:val="both"/>
        <w:rPr>
          <w:sz w:val="28"/>
          <w:szCs w:val="28"/>
        </w:rPr>
      </w:pPr>
      <w:r w:rsidRPr="00B44ADB">
        <w:rPr>
          <w:sz w:val="28"/>
          <w:szCs w:val="28"/>
        </w:rPr>
        <w:t>По результатам стационарных наблюдений, в 2023 г. содержание в атм</w:t>
      </w:r>
      <w:r w:rsidRPr="00B44ADB">
        <w:rPr>
          <w:sz w:val="28"/>
          <w:szCs w:val="28"/>
        </w:rPr>
        <w:t>о</w:t>
      </w:r>
      <w:r w:rsidRPr="00B44ADB">
        <w:rPr>
          <w:sz w:val="28"/>
          <w:szCs w:val="28"/>
        </w:rPr>
        <w:t>сферном воздухе большинства определяемых загрязняющих веществ несущес</w:t>
      </w:r>
      <w:r w:rsidRPr="00B44ADB">
        <w:rPr>
          <w:sz w:val="28"/>
          <w:szCs w:val="28"/>
        </w:rPr>
        <w:t>т</w:t>
      </w:r>
      <w:r w:rsidRPr="00B44ADB">
        <w:rPr>
          <w:sz w:val="28"/>
          <w:szCs w:val="28"/>
        </w:rPr>
        <w:t>венно снизилось, отмечено незначительное увеличение содержания ТЧ10. С</w:t>
      </w:r>
      <w:r w:rsidRPr="00B44ADB">
        <w:rPr>
          <w:sz w:val="28"/>
          <w:szCs w:val="28"/>
        </w:rPr>
        <w:t>о</w:t>
      </w:r>
      <w:r w:rsidRPr="00B44ADB">
        <w:rPr>
          <w:sz w:val="28"/>
          <w:szCs w:val="28"/>
        </w:rPr>
        <w:t>гласно рассчитанным значениям ИКАВ, состояние воздуха в 2023 г. оценивалось, в основном, как очень хорошее, хорошее и умеренное. Доля периодов с удовл</w:t>
      </w:r>
      <w:r w:rsidRPr="00B44ADB">
        <w:rPr>
          <w:sz w:val="28"/>
          <w:szCs w:val="28"/>
        </w:rPr>
        <w:t>е</w:t>
      </w:r>
      <w:r w:rsidRPr="00B44ADB">
        <w:rPr>
          <w:sz w:val="28"/>
          <w:szCs w:val="28"/>
        </w:rPr>
        <w:t>творительным уровнем загрязнения воздуха была незначительна</w:t>
      </w:r>
      <w:r w:rsidR="00B44ADB" w:rsidRPr="00B44ADB">
        <w:rPr>
          <w:sz w:val="28"/>
          <w:szCs w:val="28"/>
        </w:rPr>
        <w:t xml:space="preserve">. </w:t>
      </w:r>
      <w:r w:rsidRPr="00B44ADB">
        <w:rPr>
          <w:sz w:val="28"/>
          <w:szCs w:val="28"/>
        </w:rPr>
        <w:t>Периоды с пл</w:t>
      </w:r>
      <w:r w:rsidRPr="00B44ADB">
        <w:rPr>
          <w:sz w:val="28"/>
          <w:szCs w:val="28"/>
        </w:rPr>
        <w:t>о</w:t>
      </w:r>
      <w:r w:rsidRPr="00B44ADB">
        <w:rPr>
          <w:sz w:val="28"/>
          <w:szCs w:val="28"/>
        </w:rPr>
        <w:t>хим и опасным уровнями загрязнения атмосферного воздуха отсутствовали.</w:t>
      </w:r>
    </w:p>
    <w:p w:rsidR="00B44ADB" w:rsidRPr="00B44ADB" w:rsidRDefault="001F7A8F" w:rsidP="00C93C02">
      <w:pPr>
        <w:ind w:firstLine="709"/>
        <w:jc w:val="both"/>
        <w:rPr>
          <w:sz w:val="28"/>
          <w:szCs w:val="28"/>
        </w:rPr>
      </w:pPr>
      <w:r w:rsidRPr="00B44ADB">
        <w:rPr>
          <w:sz w:val="28"/>
          <w:szCs w:val="28"/>
        </w:rPr>
        <w:t>Сера диоксид. По данным непрерывных измерений, среднегодовая фоновая концентрация серы диоксида составляла 3,4 мкг/м3 (0,07 ПДК) и была незнач</w:t>
      </w:r>
      <w:r w:rsidRPr="00B44ADB">
        <w:rPr>
          <w:sz w:val="28"/>
          <w:szCs w:val="28"/>
        </w:rPr>
        <w:t>и</w:t>
      </w:r>
      <w:r w:rsidRPr="00B44ADB">
        <w:rPr>
          <w:sz w:val="28"/>
          <w:szCs w:val="28"/>
        </w:rPr>
        <w:t>тельно выше, чем в 2022 г. Сезонные изменения содержания в воздухе серы дио</w:t>
      </w:r>
      <w:r w:rsidRPr="00B44ADB">
        <w:rPr>
          <w:sz w:val="28"/>
          <w:szCs w:val="28"/>
        </w:rPr>
        <w:t>к</w:t>
      </w:r>
      <w:r w:rsidRPr="00B44ADB">
        <w:rPr>
          <w:sz w:val="28"/>
          <w:szCs w:val="28"/>
        </w:rPr>
        <w:t xml:space="preserve">сида не имели ярко выраженного характера. </w:t>
      </w:r>
    </w:p>
    <w:p w:rsidR="00B44ADB" w:rsidRPr="00B44ADB" w:rsidRDefault="001F7A8F" w:rsidP="00C93C02">
      <w:pPr>
        <w:ind w:firstLine="709"/>
        <w:jc w:val="both"/>
        <w:rPr>
          <w:sz w:val="28"/>
          <w:szCs w:val="28"/>
        </w:rPr>
      </w:pPr>
      <w:r w:rsidRPr="00B44ADB">
        <w:rPr>
          <w:sz w:val="28"/>
          <w:szCs w:val="28"/>
        </w:rPr>
        <w:t>Азота диоксид. Содержание азота диоксида в 2023 г. измерялось в течение 6 месяцев (январь-июнь). В этот период максимальная среднесуточная концентр</w:t>
      </w:r>
      <w:r w:rsidRPr="00B44ADB">
        <w:rPr>
          <w:sz w:val="28"/>
          <w:szCs w:val="28"/>
        </w:rPr>
        <w:t>а</w:t>
      </w:r>
      <w:r w:rsidRPr="00B44ADB">
        <w:rPr>
          <w:sz w:val="28"/>
          <w:szCs w:val="28"/>
        </w:rPr>
        <w:t xml:space="preserve">ция 0,12 ПДК зафиксирована 25 марта. Максимальное содержание азота диоксида зафиксировано в июне, минимальное – в январе и апреле. </w:t>
      </w:r>
    </w:p>
    <w:p w:rsidR="00B44ADB" w:rsidRPr="00B44ADB" w:rsidRDefault="001F7A8F" w:rsidP="00C93C02">
      <w:pPr>
        <w:ind w:firstLine="709"/>
        <w:jc w:val="both"/>
        <w:rPr>
          <w:sz w:val="28"/>
          <w:szCs w:val="28"/>
        </w:rPr>
      </w:pPr>
      <w:r w:rsidRPr="00B44ADB">
        <w:rPr>
          <w:sz w:val="28"/>
          <w:szCs w:val="28"/>
        </w:rPr>
        <w:t>Азота оксид. Содержание азота оксида в 2023 г. измерялось в течение 6 м</w:t>
      </w:r>
      <w:r w:rsidRPr="00B44ADB">
        <w:rPr>
          <w:sz w:val="28"/>
          <w:szCs w:val="28"/>
        </w:rPr>
        <w:t>е</w:t>
      </w:r>
      <w:r w:rsidRPr="00B44ADB">
        <w:rPr>
          <w:sz w:val="28"/>
          <w:szCs w:val="28"/>
        </w:rPr>
        <w:t>сяцев (январь-июнь). В этот период максимальная среднесуточная концентрация была существенно ниже норматива ПДК и составляла 0,01 ПДК (16 февраля). Значения среднемесячных концентраций находились на одинаковом уровне, н</w:t>
      </w:r>
      <w:r w:rsidRPr="00B44ADB">
        <w:rPr>
          <w:sz w:val="28"/>
          <w:szCs w:val="28"/>
        </w:rPr>
        <w:t>е</w:t>
      </w:r>
      <w:r w:rsidRPr="00B44ADB">
        <w:rPr>
          <w:sz w:val="28"/>
          <w:szCs w:val="28"/>
        </w:rPr>
        <w:t xml:space="preserve">значительное увеличение содержания азота оксида наблюдалось в феврале-марте. </w:t>
      </w:r>
    </w:p>
    <w:p w:rsidR="00B44ADB" w:rsidRPr="00B44ADB" w:rsidRDefault="001F7A8F" w:rsidP="00C93C02">
      <w:pPr>
        <w:ind w:firstLine="709"/>
        <w:jc w:val="both"/>
        <w:rPr>
          <w:sz w:val="28"/>
          <w:szCs w:val="28"/>
        </w:rPr>
      </w:pPr>
      <w:r w:rsidRPr="00B44ADB">
        <w:rPr>
          <w:sz w:val="28"/>
          <w:szCs w:val="28"/>
        </w:rPr>
        <w:t>Сульфат-ион. Среднегодовая фоновая концентрация сульфат-иона соста</w:t>
      </w:r>
      <w:r w:rsidRPr="00B44ADB">
        <w:rPr>
          <w:sz w:val="28"/>
          <w:szCs w:val="28"/>
        </w:rPr>
        <w:t>в</w:t>
      </w:r>
      <w:r w:rsidRPr="00B44ADB">
        <w:rPr>
          <w:sz w:val="28"/>
          <w:szCs w:val="28"/>
        </w:rPr>
        <w:t>ляла 1,31 мкг/м3 и была ниже на 12 %, чем в 2022 г. Минимальное содержание сульфат-иона в атмосферном воздухе зафиксировано в марте (0,66 мкг/м3 ), ма</w:t>
      </w:r>
      <w:r w:rsidRPr="00B44ADB">
        <w:rPr>
          <w:sz w:val="28"/>
          <w:szCs w:val="28"/>
        </w:rPr>
        <w:t>к</w:t>
      </w:r>
      <w:r w:rsidRPr="00B44ADB">
        <w:rPr>
          <w:sz w:val="28"/>
          <w:szCs w:val="28"/>
        </w:rPr>
        <w:t xml:space="preserve">симальное содержание (2,12 мкг/м3 ) – в декабре. Максимальная среднесуточная концентрация сульфат-иона составляла 5,86 мкг/м3 (22 сентября). </w:t>
      </w:r>
    </w:p>
    <w:p w:rsidR="001F7A8F" w:rsidRPr="00B44ADB" w:rsidRDefault="001F7A8F" w:rsidP="00C93C02">
      <w:pPr>
        <w:ind w:firstLine="709"/>
        <w:jc w:val="both"/>
        <w:rPr>
          <w:sz w:val="28"/>
          <w:szCs w:val="28"/>
        </w:rPr>
      </w:pPr>
      <w:r w:rsidRPr="00B44ADB">
        <w:rPr>
          <w:sz w:val="28"/>
          <w:szCs w:val="28"/>
        </w:rPr>
        <w:lastRenderedPageBreak/>
        <w:t>Твердые частицы (недифференцированная по составу пыль/аэрозоль). Среднегодовая фоновая концентрация твердых частиц (недифференцированная по составу пыль/аэрозоль) составляла 14 мкг/м3 и по сравнению с 2022 г. снизилась на 17 %. В теплый период года содержание в воздухе твердых частиц было выше, чем в холодный период. В годовом ходе максимальное содержание в воздухе твердых частиц наблюдалось в мае, минимальное содержание – в марте (рисунок 4.64). Максимальная среднесуточная концентрация твердых частиц зафиксиров</w:t>
      </w:r>
      <w:r w:rsidRPr="00B44ADB">
        <w:rPr>
          <w:sz w:val="28"/>
          <w:szCs w:val="28"/>
        </w:rPr>
        <w:t>а</w:t>
      </w:r>
      <w:r w:rsidRPr="00B44ADB">
        <w:rPr>
          <w:sz w:val="28"/>
          <w:szCs w:val="28"/>
        </w:rPr>
        <w:t>на 22 сентября и составляла 71,11 мкг/м3 (0,5 ПДК).</w:t>
      </w:r>
    </w:p>
    <w:p w:rsidR="00B44ADB" w:rsidRPr="00B44ADB" w:rsidRDefault="001F7A8F" w:rsidP="00C93C02">
      <w:pPr>
        <w:ind w:firstLine="709"/>
        <w:jc w:val="both"/>
        <w:rPr>
          <w:sz w:val="28"/>
          <w:szCs w:val="28"/>
        </w:rPr>
      </w:pPr>
      <w:r w:rsidRPr="00B44ADB">
        <w:rPr>
          <w:sz w:val="28"/>
          <w:szCs w:val="28"/>
        </w:rPr>
        <w:t>Твердые частицы, фракции размером до 10 мкм. Фоновый уровень конце</w:t>
      </w:r>
      <w:r w:rsidRPr="00B44ADB">
        <w:rPr>
          <w:sz w:val="28"/>
          <w:szCs w:val="28"/>
        </w:rPr>
        <w:t>н</w:t>
      </w:r>
      <w:r w:rsidRPr="00B44ADB">
        <w:rPr>
          <w:sz w:val="28"/>
          <w:szCs w:val="28"/>
        </w:rPr>
        <w:t>траций ТЧ10 обусловлен в большой степени трансграничным переносом. Увел</w:t>
      </w:r>
      <w:r w:rsidRPr="00B44ADB">
        <w:rPr>
          <w:sz w:val="28"/>
          <w:szCs w:val="28"/>
        </w:rPr>
        <w:t>и</w:t>
      </w:r>
      <w:r w:rsidRPr="00B44ADB">
        <w:rPr>
          <w:sz w:val="28"/>
          <w:szCs w:val="28"/>
        </w:rPr>
        <w:t>чение содержания ТЧ10 в теплый период года лимитируется природными и а</w:t>
      </w:r>
      <w:r w:rsidRPr="00B44ADB">
        <w:rPr>
          <w:sz w:val="28"/>
          <w:szCs w:val="28"/>
        </w:rPr>
        <w:t>н</w:t>
      </w:r>
      <w:r w:rsidRPr="00B44ADB">
        <w:rPr>
          <w:sz w:val="28"/>
          <w:szCs w:val="28"/>
        </w:rPr>
        <w:t>тропогенными факторами. По данным непрерывных измерений, среднегодовая фоновая концентрация ТЧ10 составляла 0,3 ПДК, что незначительно выше знач</w:t>
      </w:r>
      <w:r w:rsidRPr="00B44ADB">
        <w:rPr>
          <w:sz w:val="28"/>
          <w:szCs w:val="28"/>
        </w:rPr>
        <w:t>е</w:t>
      </w:r>
      <w:r w:rsidRPr="00B44ADB">
        <w:rPr>
          <w:sz w:val="28"/>
          <w:szCs w:val="28"/>
        </w:rPr>
        <w:t>ния 2022 г. Количество дней со среднесуточными концентрациями выше 25 мкг/м3 (0,5 ПДК) составляло 5,6 % (в 2020 г., 2021 г. и 2022 г. – 6,8, 4,8 и 3,6 % соответственно). В годовом ходе максимальное содержание в воздухе ТЧ10 н</w:t>
      </w:r>
      <w:r w:rsidRPr="00B44ADB">
        <w:rPr>
          <w:sz w:val="28"/>
          <w:szCs w:val="28"/>
        </w:rPr>
        <w:t>а</w:t>
      </w:r>
      <w:r w:rsidRPr="00B44ADB">
        <w:rPr>
          <w:sz w:val="28"/>
          <w:szCs w:val="28"/>
        </w:rPr>
        <w:t xml:space="preserve">блюдалось в июне, минимальное содержание – в марте и октябре. </w:t>
      </w:r>
    </w:p>
    <w:p w:rsidR="001F7A8F" w:rsidRPr="00B44ADB" w:rsidRDefault="001F7A8F" w:rsidP="00B44ADB">
      <w:pPr>
        <w:ind w:firstLine="709"/>
        <w:jc w:val="both"/>
        <w:rPr>
          <w:sz w:val="28"/>
          <w:szCs w:val="28"/>
        </w:rPr>
      </w:pPr>
      <w:r w:rsidRPr="00B44ADB">
        <w:rPr>
          <w:sz w:val="28"/>
          <w:szCs w:val="28"/>
        </w:rPr>
        <w:t>Тяжелые металлы и бенз(а)пирен. Концентрации свинца и кадмия были н</w:t>
      </w:r>
      <w:r w:rsidRPr="00B44ADB">
        <w:rPr>
          <w:sz w:val="28"/>
          <w:szCs w:val="28"/>
        </w:rPr>
        <w:t>и</w:t>
      </w:r>
      <w:r w:rsidRPr="00B44ADB">
        <w:rPr>
          <w:sz w:val="28"/>
          <w:szCs w:val="28"/>
        </w:rPr>
        <w:t>же пределов обнаружения. Содержание бенз(а)пирена в воздухе определяли в отопительный сезон. Концентрации бенз(а)пирена варьировались в диапазоне 0,20-0,75 нг/м3 . Бензол. Содержание в воздухе бензола было по-прежнему знач</w:t>
      </w:r>
      <w:r w:rsidRPr="00B44ADB">
        <w:rPr>
          <w:sz w:val="28"/>
          <w:szCs w:val="28"/>
        </w:rPr>
        <w:t>и</w:t>
      </w:r>
      <w:r w:rsidRPr="00B44ADB">
        <w:rPr>
          <w:sz w:val="28"/>
          <w:szCs w:val="28"/>
        </w:rPr>
        <w:t>тельно ниже норматива ПДК. Максимальная среднесуточная концентрация бе</w:t>
      </w:r>
      <w:r w:rsidRPr="00B44ADB">
        <w:rPr>
          <w:sz w:val="28"/>
          <w:szCs w:val="28"/>
        </w:rPr>
        <w:t>н</w:t>
      </w:r>
      <w:r w:rsidRPr="00B44ADB">
        <w:rPr>
          <w:sz w:val="28"/>
          <w:szCs w:val="28"/>
        </w:rPr>
        <w:t>зола 0,1 мкг/м3 зафиксирована 10 февраля. Приземный озон. По данным непр</w:t>
      </w:r>
      <w:r w:rsidRPr="00B44ADB">
        <w:rPr>
          <w:sz w:val="28"/>
          <w:szCs w:val="28"/>
        </w:rPr>
        <w:t>е</w:t>
      </w:r>
      <w:r w:rsidRPr="00B44ADB">
        <w:rPr>
          <w:sz w:val="28"/>
          <w:szCs w:val="28"/>
        </w:rPr>
        <w:t>рывных измерений, среднегодовая фоновая концентрация приземного озона с</w:t>
      </w:r>
      <w:r w:rsidRPr="00B44ADB">
        <w:rPr>
          <w:sz w:val="28"/>
          <w:szCs w:val="28"/>
        </w:rPr>
        <w:t>о</w:t>
      </w:r>
      <w:r w:rsidRPr="00B44ADB">
        <w:rPr>
          <w:sz w:val="28"/>
          <w:szCs w:val="28"/>
        </w:rPr>
        <w:t>ставляла 61 мкг/м3 (в 2021 г. – 55 мкг/м3 , в 2022 г. – 69 мкг/м3 ). Высокое соде</w:t>
      </w:r>
      <w:r w:rsidRPr="00B44ADB">
        <w:rPr>
          <w:sz w:val="28"/>
          <w:szCs w:val="28"/>
        </w:rPr>
        <w:t>р</w:t>
      </w:r>
      <w:r w:rsidRPr="00B44ADB">
        <w:rPr>
          <w:sz w:val="28"/>
          <w:szCs w:val="28"/>
        </w:rPr>
        <w:t>жание в воздухе приземного озона наблюдалось в марте-мае, связано такое ув</w:t>
      </w:r>
      <w:r w:rsidRPr="00B44ADB">
        <w:rPr>
          <w:sz w:val="28"/>
          <w:szCs w:val="28"/>
        </w:rPr>
        <w:t>е</w:t>
      </w:r>
      <w:r w:rsidRPr="00B44ADB">
        <w:rPr>
          <w:sz w:val="28"/>
          <w:szCs w:val="28"/>
        </w:rPr>
        <w:t>личение уровня загрязнения с межсезонной перестройкой атмосферы и притоком озона из стратосферы. Среднесуточные концентрации приземного озона прев</w:t>
      </w:r>
      <w:r w:rsidRPr="00B44ADB">
        <w:rPr>
          <w:sz w:val="28"/>
          <w:szCs w:val="28"/>
        </w:rPr>
        <w:t>ы</w:t>
      </w:r>
      <w:r w:rsidRPr="00B44ADB">
        <w:rPr>
          <w:sz w:val="28"/>
          <w:szCs w:val="28"/>
        </w:rPr>
        <w:t>шали норматив ПДК в течение 39 дней (в 2022 г. – в течение 41 дня). Максимал</w:t>
      </w:r>
      <w:r w:rsidRPr="00B44ADB">
        <w:rPr>
          <w:sz w:val="28"/>
          <w:szCs w:val="28"/>
        </w:rPr>
        <w:t>ь</w:t>
      </w:r>
      <w:r w:rsidRPr="00B44ADB">
        <w:rPr>
          <w:sz w:val="28"/>
          <w:szCs w:val="28"/>
        </w:rPr>
        <w:t>ная среднесуточная концентрация приземного озона зафиксирована 20 апреля и составляла 1,3 ПДК. Также фиксировались превышения нормативов ПДК по пр</w:t>
      </w:r>
      <w:r w:rsidRPr="00B44ADB">
        <w:rPr>
          <w:sz w:val="28"/>
          <w:szCs w:val="28"/>
        </w:rPr>
        <w:t>и</w:t>
      </w:r>
      <w:r w:rsidRPr="00B44ADB">
        <w:rPr>
          <w:sz w:val="28"/>
          <w:szCs w:val="28"/>
        </w:rPr>
        <w:t xml:space="preserve">земному озону, установленных для 1-часового периода – 4 случая (до 1,2 ПДК) и 8-часового периода – 22 случая (до 1,3 ПДК). </w:t>
      </w:r>
    </w:p>
    <w:p w:rsidR="00B44ADB" w:rsidRPr="00B44ADB" w:rsidRDefault="00B44ADB" w:rsidP="00B44ADB">
      <w:pPr>
        <w:ind w:firstLine="709"/>
        <w:jc w:val="both"/>
        <w:rPr>
          <w:sz w:val="28"/>
          <w:szCs w:val="28"/>
        </w:rPr>
      </w:pPr>
      <w:r w:rsidRPr="00B44ADB">
        <w:rPr>
          <w:sz w:val="28"/>
          <w:szCs w:val="28"/>
        </w:rPr>
        <w:t>По результатам стационарных наблюдений, в 2023 г. содержание в атм</w:t>
      </w:r>
      <w:r w:rsidRPr="00B44ADB">
        <w:rPr>
          <w:sz w:val="28"/>
          <w:szCs w:val="28"/>
        </w:rPr>
        <w:t>о</w:t>
      </w:r>
      <w:r w:rsidRPr="00B44ADB">
        <w:rPr>
          <w:sz w:val="28"/>
          <w:szCs w:val="28"/>
        </w:rPr>
        <w:t>сферном воздухе большинства определяемых загрязняющих веществ несущес</w:t>
      </w:r>
      <w:r w:rsidRPr="00B44ADB">
        <w:rPr>
          <w:sz w:val="28"/>
          <w:szCs w:val="28"/>
        </w:rPr>
        <w:t>т</w:t>
      </w:r>
      <w:r w:rsidRPr="00B44ADB">
        <w:rPr>
          <w:sz w:val="28"/>
          <w:szCs w:val="28"/>
        </w:rPr>
        <w:t>венно снизилось, отмечено незначительное увеличение содержания ТЧ10. С</w:t>
      </w:r>
      <w:r w:rsidRPr="00B44ADB">
        <w:rPr>
          <w:sz w:val="28"/>
          <w:szCs w:val="28"/>
        </w:rPr>
        <w:t>о</w:t>
      </w:r>
      <w:r w:rsidRPr="00B44ADB">
        <w:rPr>
          <w:sz w:val="28"/>
          <w:szCs w:val="28"/>
        </w:rPr>
        <w:t>гласно рассчитанным значениям ИКАВ, состояние воздуха в 2023 г. оценивалось, в основном, как очень хорошее, хорошее и умеренное. Доля периодов с удовл</w:t>
      </w:r>
      <w:r w:rsidRPr="00B44ADB">
        <w:rPr>
          <w:sz w:val="28"/>
          <w:szCs w:val="28"/>
        </w:rPr>
        <w:t>е</w:t>
      </w:r>
      <w:r w:rsidRPr="00B44ADB">
        <w:rPr>
          <w:sz w:val="28"/>
          <w:szCs w:val="28"/>
        </w:rPr>
        <w:t>творительным уровнем загрязнения воздуха была незначительна. Периоды с пл</w:t>
      </w:r>
      <w:r w:rsidRPr="00B44ADB">
        <w:rPr>
          <w:sz w:val="28"/>
          <w:szCs w:val="28"/>
        </w:rPr>
        <w:t>о</w:t>
      </w:r>
      <w:r w:rsidRPr="00B44ADB">
        <w:rPr>
          <w:sz w:val="28"/>
          <w:szCs w:val="28"/>
        </w:rPr>
        <w:t>хим и опасным уровнями загрязнения атмосферного воздуха отсутствовали.</w:t>
      </w:r>
    </w:p>
    <w:p w:rsidR="00024B91" w:rsidRPr="00F25D8E" w:rsidRDefault="00024B91" w:rsidP="00DA6DD4">
      <w:pPr>
        <w:pStyle w:val="20"/>
        <w:ind w:firstLine="709"/>
        <w:rPr>
          <w:sz w:val="28"/>
          <w:szCs w:val="28"/>
        </w:rPr>
      </w:pPr>
      <w:r w:rsidRPr="00B44ADB">
        <w:rPr>
          <w:sz w:val="28"/>
          <w:szCs w:val="28"/>
        </w:rPr>
        <w:t xml:space="preserve">Основным источником загрязнения атмосферного воздуха является </w:t>
      </w:r>
      <w:r w:rsidRPr="00F25D8E">
        <w:rPr>
          <w:sz w:val="28"/>
          <w:szCs w:val="28"/>
        </w:rPr>
        <w:t>авт</w:t>
      </w:r>
      <w:r w:rsidRPr="00F25D8E">
        <w:rPr>
          <w:sz w:val="28"/>
          <w:szCs w:val="28"/>
        </w:rPr>
        <w:t>о</w:t>
      </w:r>
      <w:r w:rsidRPr="00F25D8E">
        <w:rPr>
          <w:sz w:val="28"/>
          <w:szCs w:val="28"/>
        </w:rPr>
        <w:t xml:space="preserve">транспорт и отопительные агрегаты населения в ближайших деревнях. </w:t>
      </w:r>
    </w:p>
    <w:p w:rsidR="00C62ECA" w:rsidRPr="00F25D8E" w:rsidRDefault="00F25D8E" w:rsidP="006D538A">
      <w:pPr>
        <w:pStyle w:val="20"/>
        <w:ind w:firstLine="720"/>
        <w:rPr>
          <w:sz w:val="28"/>
          <w:szCs w:val="28"/>
        </w:rPr>
      </w:pPr>
      <w:r w:rsidRPr="00F25D8E">
        <w:rPr>
          <w:sz w:val="28"/>
          <w:szCs w:val="28"/>
        </w:rPr>
        <w:lastRenderedPageBreak/>
        <w:t>Основное количество загрязняющих веществ от стационарных источников производится на территории городов Докшицы и Бегомль. Крупных промышле</w:t>
      </w:r>
      <w:r w:rsidRPr="00F25D8E">
        <w:rPr>
          <w:sz w:val="28"/>
          <w:szCs w:val="28"/>
        </w:rPr>
        <w:t>н</w:t>
      </w:r>
      <w:r w:rsidRPr="00F25D8E">
        <w:rPr>
          <w:sz w:val="28"/>
          <w:szCs w:val="28"/>
        </w:rPr>
        <w:t>ных предприятий на территории Докшицкого районе не имеется.</w:t>
      </w:r>
    </w:p>
    <w:p w:rsidR="00F25D8E" w:rsidRPr="00F25D8E" w:rsidRDefault="00F25D8E" w:rsidP="006D538A">
      <w:pPr>
        <w:pStyle w:val="20"/>
        <w:ind w:firstLine="720"/>
        <w:rPr>
          <w:sz w:val="28"/>
          <w:szCs w:val="28"/>
        </w:rPr>
      </w:pPr>
      <w:r w:rsidRPr="00F25D8E">
        <w:rPr>
          <w:sz w:val="28"/>
          <w:szCs w:val="28"/>
        </w:rPr>
        <w:t>Передвижные источники выбросов представлены авто- и железнодорожным транспортом. Выбросы от автотранспорта составляют около 50% всех поступа</w:t>
      </w:r>
      <w:r w:rsidRPr="00F25D8E">
        <w:rPr>
          <w:sz w:val="28"/>
          <w:szCs w:val="28"/>
        </w:rPr>
        <w:t>ю</w:t>
      </w:r>
      <w:r w:rsidRPr="00F25D8E">
        <w:rPr>
          <w:sz w:val="28"/>
          <w:szCs w:val="28"/>
        </w:rPr>
        <w:t>щих в атмосферный воздух загрязняющих веществ.</w:t>
      </w:r>
    </w:p>
    <w:p w:rsidR="00F25D8E" w:rsidRDefault="00F25D8E" w:rsidP="006D538A">
      <w:pPr>
        <w:pStyle w:val="20"/>
        <w:ind w:firstLine="720"/>
        <w:rPr>
          <w:color w:val="00B0F0"/>
          <w:sz w:val="28"/>
          <w:szCs w:val="28"/>
        </w:rPr>
      </w:pPr>
    </w:p>
    <w:p w:rsidR="00F25D8E" w:rsidRPr="00DB421C" w:rsidRDefault="00F25D8E" w:rsidP="006D538A">
      <w:pPr>
        <w:pStyle w:val="20"/>
        <w:ind w:firstLine="720"/>
        <w:rPr>
          <w:color w:val="00B0F0"/>
          <w:sz w:val="28"/>
          <w:szCs w:val="28"/>
        </w:rPr>
      </w:pPr>
    </w:p>
    <w:p w:rsidR="002623CB" w:rsidRPr="00155465" w:rsidRDefault="002623CB" w:rsidP="00C93C02">
      <w:pPr>
        <w:pStyle w:val="20"/>
        <w:spacing w:line="360" w:lineRule="auto"/>
        <w:ind w:firstLine="709"/>
        <w:rPr>
          <w:bCs/>
          <w:i/>
          <w:sz w:val="28"/>
          <w:szCs w:val="28"/>
        </w:rPr>
      </w:pPr>
      <w:r w:rsidRPr="00155465">
        <w:rPr>
          <w:bCs/>
          <w:i/>
          <w:sz w:val="28"/>
          <w:szCs w:val="28"/>
        </w:rPr>
        <w:t>3.1.3.  Поверхностные воды</w:t>
      </w:r>
    </w:p>
    <w:p w:rsidR="002623CB" w:rsidRPr="00155465" w:rsidRDefault="002623CB" w:rsidP="00C93C02">
      <w:pPr>
        <w:ind w:firstLine="709"/>
        <w:jc w:val="both"/>
        <w:rPr>
          <w:sz w:val="28"/>
          <w:szCs w:val="28"/>
        </w:rPr>
      </w:pPr>
      <w:r w:rsidRPr="00155465">
        <w:rPr>
          <w:sz w:val="28"/>
          <w:szCs w:val="28"/>
        </w:rPr>
        <w:t>Характер современной гидрографической сети и особенности формиров</w:t>
      </w:r>
      <w:r w:rsidRPr="00155465">
        <w:rPr>
          <w:sz w:val="28"/>
          <w:szCs w:val="28"/>
        </w:rPr>
        <w:t>а</w:t>
      </w:r>
      <w:r w:rsidRPr="00155465">
        <w:rPr>
          <w:sz w:val="28"/>
          <w:szCs w:val="28"/>
        </w:rPr>
        <w:t>ния ресурсов поверхностных вод Беларуси определяются географическим разм</w:t>
      </w:r>
      <w:r w:rsidRPr="00155465">
        <w:rPr>
          <w:sz w:val="28"/>
          <w:szCs w:val="28"/>
        </w:rPr>
        <w:t>е</w:t>
      </w:r>
      <w:r w:rsidRPr="00155465">
        <w:rPr>
          <w:sz w:val="28"/>
          <w:szCs w:val="28"/>
        </w:rPr>
        <w:t>щением республики на водоразделе Черного и Балтийского морей, проходящем через северо-западный край Полесья по Копыльской гряде, Минской и Орша</w:t>
      </w:r>
      <w:r w:rsidRPr="00155465">
        <w:rPr>
          <w:sz w:val="28"/>
          <w:szCs w:val="28"/>
        </w:rPr>
        <w:t>н</w:t>
      </w:r>
      <w:r w:rsidRPr="00155465">
        <w:rPr>
          <w:sz w:val="28"/>
          <w:szCs w:val="28"/>
        </w:rPr>
        <w:t xml:space="preserve">ской возвышенностям. </w:t>
      </w:r>
    </w:p>
    <w:p w:rsidR="001E15C3" w:rsidRPr="00155465" w:rsidRDefault="001E15C3" w:rsidP="00C93C02">
      <w:pPr>
        <w:ind w:firstLine="709"/>
        <w:jc w:val="both"/>
        <w:rPr>
          <w:sz w:val="28"/>
          <w:szCs w:val="28"/>
        </w:rPr>
      </w:pPr>
      <w:r w:rsidRPr="00155465">
        <w:rPr>
          <w:sz w:val="28"/>
          <w:szCs w:val="28"/>
        </w:rPr>
        <w:t>Все реки Беларуси принадлежат к равнинному типу со снеговым, дождевым и подземным питанием.</w:t>
      </w:r>
      <w:r w:rsidR="000C45A4" w:rsidRPr="00155465">
        <w:rPr>
          <w:sz w:val="28"/>
          <w:szCs w:val="28"/>
        </w:rPr>
        <w:t xml:space="preserve"> В теплый период года осадки образуют сток непосредс</w:t>
      </w:r>
      <w:r w:rsidR="000C45A4" w:rsidRPr="00155465">
        <w:rPr>
          <w:sz w:val="28"/>
          <w:szCs w:val="28"/>
        </w:rPr>
        <w:t>т</w:t>
      </w:r>
      <w:r w:rsidR="000C45A4" w:rsidRPr="00155465">
        <w:rPr>
          <w:sz w:val="28"/>
          <w:szCs w:val="28"/>
        </w:rPr>
        <w:t>венно после выпадения и, частично, за счет образования грунтовых вод, которые могут попадать в речную сеть значительно позже и на удалении от территории выпадения осадков.</w:t>
      </w:r>
      <w:r w:rsidR="00F82B13" w:rsidRPr="00155465">
        <w:rPr>
          <w:sz w:val="28"/>
          <w:szCs w:val="28"/>
        </w:rPr>
        <w:t xml:space="preserve"> В холодный период осадки накапливаются в виде снега, та</w:t>
      </w:r>
      <w:r w:rsidR="00F82B13" w:rsidRPr="00155465">
        <w:rPr>
          <w:sz w:val="28"/>
          <w:szCs w:val="28"/>
        </w:rPr>
        <w:t>я</w:t>
      </w:r>
      <w:r w:rsidR="00F82B13" w:rsidRPr="00155465">
        <w:rPr>
          <w:sz w:val="28"/>
          <w:szCs w:val="28"/>
        </w:rPr>
        <w:t>ние которого весной вызывает половодье.</w:t>
      </w:r>
    </w:p>
    <w:p w:rsidR="00425ADC" w:rsidRPr="00955838" w:rsidRDefault="003F0C61" w:rsidP="00AE4B4C">
      <w:pPr>
        <w:ind w:firstLine="709"/>
        <w:jc w:val="both"/>
        <w:rPr>
          <w:sz w:val="28"/>
          <w:szCs w:val="28"/>
        </w:rPr>
      </w:pPr>
      <w:r w:rsidRPr="00955838">
        <w:rPr>
          <w:sz w:val="28"/>
          <w:szCs w:val="28"/>
        </w:rPr>
        <w:t xml:space="preserve">По гидрологическому районированию Республики Беларусь </w:t>
      </w:r>
      <w:r w:rsidR="0009672D" w:rsidRPr="00955838">
        <w:rPr>
          <w:sz w:val="28"/>
          <w:szCs w:val="28"/>
        </w:rPr>
        <w:t>рассматрива</w:t>
      </w:r>
      <w:r w:rsidR="0009672D" w:rsidRPr="00955838">
        <w:rPr>
          <w:sz w:val="28"/>
          <w:szCs w:val="28"/>
        </w:rPr>
        <w:t>е</w:t>
      </w:r>
      <w:r w:rsidR="0009672D" w:rsidRPr="00955838">
        <w:rPr>
          <w:sz w:val="28"/>
          <w:szCs w:val="28"/>
        </w:rPr>
        <w:t xml:space="preserve">мая </w:t>
      </w:r>
      <w:r w:rsidRPr="00955838">
        <w:rPr>
          <w:sz w:val="28"/>
          <w:szCs w:val="28"/>
        </w:rPr>
        <w:t xml:space="preserve">территория относится к </w:t>
      </w:r>
      <w:r w:rsidR="00955838" w:rsidRPr="00955838">
        <w:rPr>
          <w:sz w:val="28"/>
          <w:szCs w:val="28"/>
        </w:rPr>
        <w:t>Вилейскому</w:t>
      </w:r>
      <w:r w:rsidRPr="00955838">
        <w:rPr>
          <w:sz w:val="28"/>
          <w:szCs w:val="28"/>
        </w:rPr>
        <w:t xml:space="preserve"> гидрологическому району.</w:t>
      </w:r>
    </w:p>
    <w:p w:rsidR="00496985" w:rsidRPr="00955838" w:rsidRDefault="00496985" w:rsidP="00AE4B4C">
      <w:pPr>
        <w:ind w:firstLine="709"/>
        <w:jc w:val="both"/>
        <w:rPr>
          <w:sz w:val="28"/>
          <w:szCs w:val="28"/>
        </w:rPr>
      </w:pPr>
      <w:r w:rsidRPr="00955838">
        <w:rPr>
          <w:sz w:val="28"/>
          <w:szCs w:val="28"/>
        </w:rPr>
        <w:t xml:space="preserve">Среднее многолетнее распределение стока следующее (в % от годового): </w:t>
      </w:r>
      <w:r w:rsidR="00AE4B4C" w:rsidRPr="00955838">
        <w:rPr>
          <w:sz w:val="28"/>
          <w:szCs w:val="28"/>
        </w:rPr>
        <w:t>45</w:t>
      </w:r>
      <w:r w:rsidRPr="00955838">
        <w:rPr>
          <w:sz w:val="28"/>
          <w:szCs w:val="28"/>
        </w:rPr>
        <w:t xml:space="preserve">% - весна, </w:t>
      </w:r>
      <w:r w:rsidR="00AE4B4C" w:rsidRPr="00955838">
        <w:rPr>
          <w:sz w:val="28"/>
          <w:szCs w:val="28"/>
        </w:rPr>
        <w:t>35</w:t>
      </w:r>
      <w:r w:rsidRPr="00955838">
        <w:rPr>
          <w:sz w:val="28"/>
          <w:szCs w:val="28"/>
        </w:rPr>
        <w:t xml:space="preserve">% - лето-осень, </w:t>
      </w:r>
      <w:r w:rsidR="00B53B4C" w:rsidRPr="00955838">
        <w:rPr>
          <w:sz w:val="28"/>
          <w:szCs w:val="28"/>
        </w:rPr>
        <w:t>20</w:t>
      </w:r>
      <w:r w:rsidRPr="00955838">
        <w:rPr>
          <w:sz w:val="28"/>
          <w:szCs w:val="28"/>
        </w:rPr>
        <w:t>% - зима).</w:t>
      </w:r>
    </w:p>
    <w:p w:rsidR="00447D7B" w:rsidRPr="00DB421C" w:rsidRDefault="00A713E2" w:rsidP="00447D7B">
      <w:pPr>
        <w:jc w:val="center"/>
        <w:rPr>
          <w:color w:val="00B0F0"/>
          <w:sz w:val="28"/>
          <w:szCs w:val="28"/>
        </w:rPr>
      </w:pPr>
      <w:r>
        <w:rPr>
          <w:noProof/>
          <w:color w:val="00B0F0"/>
          <w:sz w:val="28"/>
          <w:szCs w:val="28"/>
        </w:rPr>
        <w:lastRenderedPageBreak/>
        <w:pict>
          <v:shape id="AutoShape 29" o:spid="_x0000_s2064" type="#_x0000_t5" style="position:absolute;left:0;text-align:left;margin-left:240.95pt;margin-top:116.45pt;width:7.9pt;height:8.2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" fillcolor="red" strokecolor="red" strokeweight="3pt">
            <v:shadow color="#622423" opacity=".5" offset="1pt"/>
          </v:shape>
        </w:pict>
      </w:r>
      <w:r w:rsidR="00E2657A" w:rsidRPr="00DB421C">
        <w:rPr>
          <w:noProof/>
          <w:color w:val="00B0F0"/>
          <w:sz w:val="28"/>
          <w:szCs w:val="28"/>
        </w:rPr>
        <w:drawing>
          <wp:inline distT="0" distB="0" distL="0" distR="0">
            <wp:extent cx="5438775" cy="4953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203" t="11615" r="49390" b="56879"/>
                    <a:stretch>
                      <a:fillRect/>
                    </a:stretch>
                  </pic:blipFill>
                  <pic:spPr bwMode="auto">
                    <a:xfrm>
                      <a:off x="0" y="0"/>
                      <a:ext cx="5438775" cy="4953000"/>
                    </a:xfrm>
                    <a:prstGeom prst="rect">
                      <a:avLst/>
                    </a:prstGeom>
                    <a:noFill/>
                    <a:ln>
                      <a:noFill/>
                    </a:ln>
                  </pic:spPr>
                </pic:pic>
              </a:graphicData>
            </a:graphic>
          </wp:inline>
        </w:drawing>
      </w:r>
    </w:p>
    <w:p w:rsidR="00447D7B" w:rsidRPr="00DB421C" w:rsidRDefault="00447D7B" w:rsidP="00425ADC">
      <w:pPr>
        <w:ind w:firstLine="851"/>
        <w:jc w:val="both"/>
        <w:rPr>
          <w:color w:val="00B0F0"/>
          <w:sz w:val="28"/>
          <w:szCs w:val="28"/>
        </w:rPr>
      </w:pPr>
    </w:p>
    <w:p w:rsidR="00317D1D" w:rsidRPr="00A530B0" w:rsidRDefault="00A713E2" w:rsidP="00317D1D">
      <w:pPr>
        <w:pStyle w:val="20"/>
        <w:ind w:firstLine="851"/>
        <w:rPr>
          <w:bCs/>
          <w:sz w:val="28"/>
          <w:szCs w:val="28"/>
        </w:rPr>
      </w:pPr>
      <w:r>
        <w:rPr>
          <w:bCs/>
          <w:noProof/>
          <w:sz w:val="28"/>
          <w:szCs w:val="28"/>
        </w:rPr>
        <w:pict>
          <v:shape id="AutoShape 12" o:spid="_x0000_s2063" type="#_x0000_t5" style="position:absolute;left:0;text-align:left;margin-left:30.35pt;margin-top:6.1pt;width:7.9pt;height:8.25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" fillcolor="red" strokecolor="red" strokeweight="3pt">
            <v:shadow color="#622423" opacity=".5" offset="1pt"/>
          </v:shape>
        </w:pict>
      </w:r>
      <w:r w:rsidR="00317D1D" w:rsidRPr="00A530B0">
        <w:rPr>
          <w:bCs/>
          <w:sz w:val="28"/>
          <w:szCs w:val="28"/>
        </w:rPr>
        <w:t>– проектируемый объект</w:t>
      </w:r>
    </w:p>
    <w:p w:rsidR="007969A4" w:rsidRPr="00A530B0" w:rsidRDefault="007969A4" w:rsidP="007969A4">
      <w:pPr>
        <w:pStyle w:val="aff1"/>
        <w:jc w:val="center"/>
        <w:rPr>
          <w:b w:val="0"/>
          <w:sz w:val="28"/>
          <w:szCs w:val="28"/>
        </w:rPr>
      </w:pPr>
      <w:r w:rsidRPr="00A530B0">
        <w:rPr>
          <w:b w:val="0"/>
          <w:sz w:val="28"/>
          <w:szCs w:val="28"/>
        </w:rPr>
        <w:t xml:space="preserve">Рисунок </w:t>
      </w:r>
      <w:r w:rsidR="00A713E2" w:rsidRPr="00A530B0">
        <w:rPr>
          <w:b w:val="0"/>
          <w:sz w:val="28"/>
          <w:szCs w:val="28"/>
        </w:rPr>
        <w:fldChar w:fldCharType="begin"/>
      </w:r>
      <w:r w:rsidRPr="00A530B0">
        <w:rPr>
          <w:b w:val="0"/>
          <w:sz w:val="28"/>
          <w:szCs w:val="28"/>
        </w:rPr>
        <w:instrText xml:space="preserve"> SEQ Рисунок \* ARABIC </w:instrText>
      </w:r>
      <w:r w:rsidR="00A713E2" w:rsidRPr="00A530B0">
        <w:rPr>
          <w:b w:val="0"/>
          <w:sz w:val="28"/>
          <w:szCs w:val="28"/>
        </w:rPr>
        <w:fldChar w:fldCharType="separate"/>
      </w:r>
      <w:r w:rsidR="00EA362D">
        <w:rPr>
          <w:b w:val="0"/>
          <w:noProof/>
          <w:sz w:val="28"/>
          <w:szCs w:val="28"/>
        </w:rPr>
        <w:t>5</w:t>
      </w:r>
      <w:r w:rsidR="00A713E2" w:rsidRPr="00A530B0">
        <w:rPr>
          <w:b w:val="0"/>
          <w:sz w:val="28"/>
          <w:szCs w:val="28"/>
        </w:rPr>
        <w:fldChar w:fldCharType="end"/>
      </w:r>
      <w:r w:rsidR="00973B28" w:rsidRPr="00A530B0">
        <w:rPr>
          <w:b w:val="0"/>
          <w:sz w:val="28"/>
          <w:szCs w:val="28"/>
        </w:rPr>
        <w:t xml:space="preserve"> –</w:t>
      </w:r>
      <w:r w:rsidRPr="00A530B0">
        <w:rPr>
          <w:b w:val="0"/>
          <w:sz w:val="28"/>
          <w:szCs w:val="28"/>
        </w:rPr>
        <w:t xml:space="preserve"> Фрагмент карты </w:t>
      </w:r>
      <w:r w:rsidR="00C13D1F" w:rsidRPr="00A530B0">
        <w:rPr>
          <w:b w:val="0"/>
          <w:sz w:val="28"/>
          <w:szCs w:val="28"/>
        </w:rPr>
        <w:t>гидрологического</w:t>
      </w:r>
      <w:r w:rsidR="00A03982" w:rsidRPr="00A530B0">
        <w:rPr>
          <w:b w:val="0"/>
          <w:sz w:val="28"/>
          <w:szCs w:val="28"/>
        </w:rPr>
        <w:t xml:space="preserve"> районирования</w:t>
      </w:r>
      <w:r w:rsidRPr="00A530B0">
        <w:rPr>
          <w:b w:val="0"/>
          <w:sz w:val="28"/>
          <w:szCs w:val="28"/>
        </w:rPr>
        <w:t xml:space="preserve"> зон Беларуси</w:t>
      </w:r>
    </w:p>
    <w:p w:rsidR="00FA3DD3" w:rsidRPr="00DB421C" w:rsidRDefault="00FA3DD3" w:rsidP="006D538A">
      <w:pPr>
        <w:ind w:firstLine="851"/>
        <w:jc w:val="both"/>
        <w:rPr>
          <w:color w:val="00B0F0"/>
          <w:sz w:val="28"/>
          <w:szCs w:val="28"/>
        </w:rPr>
      </w:pPr>
    </w:p>
    <w:p w:rsidR="00B91C0B" w:rsidRPr="00A271EE" w:rsidRDefault="00030E82" w:rsidP="00B91C0B">
      <w:pPr>
        <w:pStyle w:val="15"/>
        <w:shd w:val="clear" w:color="auto" w:fill="FFFFFF"/>
        <w:spacing w:before="0" w:beforeAutospacing="0" w:after="0" w:afterAutospacing="0"/>
        <w:ind w:firstLine="709"/>
        <w:jc w:val="both"/>
        <w:rPr>
          <w:sz w:val="28"/>
          <w:szCs w:val="28"/>
          <w:lang w:val="ru-RU"/>
        </w:rPr>
      </w:pPr>
      <w:r w:rsidRPr="00955838">
        <w:rPr>
          <w:sz w:val="28"/>
          <w:szCs w:val="28"/>
        </w:rPr>
        <w:t>В гидрографическом отношении т</w:t>
      </w:r>
      <w:r w:rsidR="00DA16AA" w:rsidRPr="00955838">
        <w:rPr>
          <w:sz w:val="28"/>
          <w:szCs w:val="28"/>
        </w:rPr>
        <w:t xml:space="preserve">ерритория </w:t>
      </w:r>
      <w:r w:rsidR="00FD0661" w:rsidRPr="00955838">
        <w:rPr>
          <w:sz w:val="28"/>
          <w:szCs w:val="28"/>
        </w:rPr>
        <w:t>н.п</w:t>
      </w:r>
      <w:r w:rsidR="000A74FC" w:rsidRPr="00955838">
        <w:rPr>
          <w:sz w:val="28"/>
          <w:szCs w:val="28"/>
        </w:rPr>
        <w:t xml:space="preserve">. </w:t>
      </w:r>
      <w:r w:rsidR="00955838" w:rsidRPr="00955838">
        <w:rPr>
          <w:sz w:val="28"/>
          <w:szCs w:val="28"/>
        </w:rPr>
        <w:t>Домашковичи Докшицкого</w:t>
      </w:r>
      <w:r w:rsidR="000A74FC" w:rsidRPr="00955838">
        <w:rPr>
          <w:sz w:val="28"/>
          <w:szCs w:val="28"/>
        </w:rPr>
        <w:t xml:space="preserve"> района </w:t>
      </w:r>
      <w:r w:rsidR="00955838" w:rsidRPr="00955838">
        <w:rPr>
          <w:sz w:val="28"/>
          <w:szCs w:val="28"/>
        </w:rPr>
        <w:t>Витебской</w:t>
      </w:r>
      <w:r w:rsidR="000A74FC" w:rsidRPr="00955838">
        <w:rPr>
          <w:sz w:val="28"/>
          <w:szCs w:val="28"/>
        </w:rPr>
        <w:t xml:space="preserve"> области</w:t>
      </w:r>
      <w:r w:rsidR="00DA16AA" w:rsidRPr="00955838">
        <w:rPr>
          <w:sz w:val="28"/>
          <w:szCs w:val="28"/>
        </w:rPr>
        <w:t xml:space="preserve"> относится к бассейну реки </w:t>
      </w:r>
      <w:r w:rsidR="00955838" w:rsidRPr="00955838">
        <w:rPr>
          <w:sz w:val="28"/>
          <w:szCs w:val="28"/>
        </w:rPr>
        <w:t>Березина</w:t>
      </w:r>
      <w:r w:rsidR="00DA16AA" w:rsidRPr="00A271EE">
        <w:rPr>
          <w:sz w:val="28"/>
          <w:szCs w:val="28"/>
        </w:rPr>
        <w:t xml:space="preserve">. </w:t>
      </w:r>
      <w:r w:rsidR="00B91C0B" w:rsidRPr="00A271EE">
        <w:rPr>
          <w:sz w:val="28"/>
          <w:szCs w:val="28"/>
          <w:lang w:val="ru-RU"/>
        </w:rPr>
        <w:t>Длина реки – 561 км, площадь водосбора – 24500 км</w:t>
      </w:r>
      <w:r w:rsidR="00B91C0B" w:rsidRPr="00A271EE">
        <w:rPr>
          <w:sz w:val="28"/>
          <w:szCs w:val="28"/>
          <w:vertAlign w:val="superscript"/>
          <w:lang w:val="ru-RU"/>
        </w:rPr>
        <w:t>2</w:t>
      </w:r>
      <w:r w:rsidR="00B91C0B" w:rsidRPr="00A271EE">
        <w:rPr>
          <w:sz w:val="28"/>
          <w:szCs w:val="28"/>
          <w:lang w:val="ru-RU"/>
        </w:rPr>
        <w:t>.</w:t>
      </w:r>
    </w:p>
    <w:p w:rsidR="00DA16AA" w:rsidRPr="00955838" w:rsidRDefault="00DA16AA" w:rsidP="00C62ECA">
      <w:pPr>
        <w:ind w:firstLine="709"/>
        <w:jc w:val="both"/>
        <w:rPr>
          <w:sz w:val="28"/>
          <w:szCs w:val="28"/>
        </w:rPr>
      </w:pPr>
    </w:p>
    <w:p w:rsidR="00357AFB" w:rsidRPr="009F4459" w:rsidRDefault="00357AFB" w:rsidP="00357AFB">
      <w:pPr>
        <w:ind w:firstLine="709"/>
        <w:jc w:val="both"/>
        <w:rPr>
          <w:sz w:val="28"/>
          <w:szCs w:val="28"/>
        </w:rPr>
      </w:pPr>
      <w:r w:rsidRPr="009F4459">
        <w:rPr>
          <w:sz w:val="28"/>
          <w:szCs w:val="28"/>
        </w:rPr>
        <w:t xml:space="preserve">Наиболее крупные озера района: </w:t>
      </w:r>
      <w:r w:rsidR="009F4459" w:rsidRPr="009F4459">
        <w:rPr>
          <w:sz w:val="28"/>
          <w:szCs w:val="28"/>
        </w:rPr>
        <w:t>Медзозол, Сервечь, Межужол.</w:t>
      </w:r>
    </w:p>
    <w:p w:rsidR="00357AFB" w:rsidRPr="009F4459" w:rsidRDefault="00357AFB" w:rsidP="00357AFB">
      <w:pPr>
        <w:ind w:firstLine="709"/>
        <w:jc w:val="both"/>
        <w:rPr>
          <w:sz w:val="28"/>
          <w:szCs w:val="28"/>
        </w:rPr>
      </w:pPr>
      <w:r w:rsidRPr="009F4459">
        <w:rPr>
          <w:sz w:val="28"/>
          <w:szCs w:val="28"/>
        </w:rPr>
        <w:t xml:space="preserve">Крупнейшие реки района: </w:t>
      </w:r>
      <w:r w:rsidR="009F4459" w:rsidRPr="009F4459">
        <w:rPr>
          <w:sz w:val="28"/>
          <w:szCs w:val="28"/>
        </w:rPr>
        <w:t>Березина, Вилия, Поня, Сервечь.</w:t>
      </w:r>
      <w:r w:rsidRPr="009F4459">
        <w:rPr>
          <w:sz w:val="28"/>
          <w:szCs w:val="28"/>
        </w:rPr>
        <w:t> </w:t>
      </w:r>
    </w:p>
    <w:p w:rsidR="009F4459" w:rsidRPr="00DB421C" w:rsidRDefault="009F4459" w:rsidP="00357AFB">
      <w:pPr>
        <w:ind w:firstLine="709"/>
        <w:jc w:val="both"/>
        <w:rPr>
          <w:color w:val="00B0F0"/>
          <w:sz w:val="28"/>
          <w:szCs w:val="28"/>
        </w:rPr>
      </w:pPr>
    </w:p>
    <w:p w:rsidR="00357AFB" w:rsidRPr="00DB421C" w:rsidRDefault="00357AFB" w:rsidP="00C62ECA">
      <w:pPr>
        <w:ind w:firstLine="709"/>
        <w:jc w:val="both"/>
        <w:rPr>
          <w:color w:val="00B0F0"/>
          <w:sz w:val="28"/>
          <w:szCs w:val="28"/>
        </w:rPr>
      </w:pPr>
    </w:p>
    <w:p w:rsidR="00D67E6E" w:rsidRPr="00B91C0B" w:rsidRDefault="00D67E6E" w:rsidP="00C62ECA">
      <w:pPr>
        <w:ind w:firstLine="709"/>
        <w:jc w:val="both"/>
        <w:rPr>
          <w:sz w:val="28"/>
          <w:szCs w:val="28"/>
        </w:rPr>
      </w:pPr>
      <w:r w:rsidRPr="009F4459">
        <w:rPr>
          <w:sz w:val="28"/>
          <w:szCs w:val="28"/>
        </w:rPr>
        <w:t>Гид</w:t>
      </w:r>
      <w:r w:rsidRPr="00B91C0B">
        <w:rPr>
          <w:sz w:val="28"/>
          <w:szCs w:val="28"/>
        </w:rPr>
        <w:t xml:space="preserve">рографическая сеть </w:t>
      </w:r>
      <w:r w:rsidR="00B91C0B">
        <w:rPr>
          <w:sz w:val="28"/>
          <w:szCs w:val="28"/>
        </w:rPr>
        <w:t>Докшицкого</w:t>
      </w:r>
      <w:r w:rsidRPr="00B91C0B">
        <w:rPr>
          <w:sz w:val="28"/>
          <w:szCs w:val="28"/>
        </w:rPr>
        <w:t xml:space="preserve"> района характеризуется следующими показателями:</w:t>
      </w:r>
    </w:p>
    <w:p w:rsidR="00D67E6E" w:rsidRPr="00B91C0B" w:rsidRDefault="00D67E6E" w:rsidP="00C62ECA">
      <w:pPr>
        <w:ind w:firstLine="709"/>
        <w:jc w:val="both"/>
        <w:rPr>
          <w:sz w:val="28"/>
          <w:szCs w:val="28"/>
        </w:rPr>
      </w:pPr>
      <w:r w:rsidRPr="00B91C0B">
        <w:rPr>
          <w:sz w:val="28"/>
          <w:szCs w:val="28"/>
        </w:rPr>
        <w:t xml:space="preserve">-суммарная длина рек – </w:t>
      </w:r>
      <w:r w:rsidR="00B91C0B" w:rsidRPr="00B91C0B">
        <w:rPr>
          <w:sz w:val="28"/>
          <w:szCs w:val="28"/>
        </w:rPr>
        <w:t>511</w:t>
      </w:r>
      <w:r w:rsidRPr="00B91C0B">
        <w:rPr>
          <w:sz w:val="28"/>
          <w:szCs w:val="28"/>
        </w:rPr>
        <w:t xml:space="preserve"> км;</w:t>
      </w:r>
    </w:p>
    <w:p w:rsidR="00D67E6E" w:rsidRPr="00B91C0B" w:rsidRDefault="00D67E6E" w:rsidP="00C62ECA">
      <w:pPr>
        <w:ind w:firstLine="709"/>
        <w:jc w:val="both"/>
        <w:rPr>
          <w:sz w:val="28"/>
          <w:szCs w:val="28"/>
        </w:rPr>
      </w:pPr>
      <w:r w:rsidRPr="00B91C0B">
        <w:rPr>
          <w:sz w:val="28"/>
          <w:szCs w:val="28"/>
        </w:rPr>
        <w:t xml:space="preserve">-количество рек – </w:t>
      </w:r>
      <w:r w:rsidR="00B91C0B" w:rsidRPr="00B91C0B">
        <w:rPr>
          <w:sz w:val="28"/>
          <w:szCs w:val="28"/>
        </w:rPr>
        <w:t>39</w:t>
      </w:r>
      <w:r w:rsidRPr="00B91C0B">
        <w:rPr>
          <w:sz w:val="28"/>
          <w:szCs w:val="28"/>
        </w:rPr>
        <w:t>;</w:t>
      </w:r>
    </w:p>
    <w:p w:rsidR="00D67E6E" w:rsidRPr="00B91C0B" w:rsidRDefault="00D67E6E" w:rsidP="00C62ECA">
      <w:pPr>
        <w:ind w:firstLine="709"/>
        <w:jc w:val="both"/>
        <w:rPr>
          <w:sz w:val="28"/>
          <w:szCs w:val="28"/>
        </w:rPr>
      </w:pPr>
      <w:r w:rsidRPr="00B91C0B">
        <w:rPr>
          <w:sz w:val="28"/>
          <w:szCs w:val="28"/>
        </w:rPr>
        <w:t xml:space="preserve">-количество речных истоков – </w:t>
      </w:r>
      <w:r w:rsidR="00B91C0B" w:rsidRPr="00B91C0B">
        <w:rPr>
          <w:sz w:val="28"/>
          <w:szCs w:val="28"/>
        </w:rPr>
        <w:t>34</w:t>
      </w:r>
      <w:r w:rsidRPr="00B91C0B">
        <w:rPr>
          <w:sz w:val="28"/>
          <w:szCs w:val="28"/>
        </w:rPr>
        <w:t>;</w:t>
      </w:r>
    </w:p>
    <w:p w:rsidR="00D67E6E" w:rsidRPr="00B91C0B" w:rsidRDefault="00D67E6E" w:rsidP="00C62ECA">
      <w:pPr>
        <w:ind w:firstLine="709"/>
        <w:jc w:val="both"/>
        <w:rPr>
          <w:sz w:val="28"/>
          <w:szCs w:val="28"/>
        </w:rPr>
      </w:pPr>
      <w:r w:rsidRPr="00B91C0B">
        <w:rPr>
          <w:sz w:val="28"/>
          <w:szCs w:val="28"/>
        </w:rPr>
        <w:t>-густота речной сети – 0,</w:t>
      </w:r>
      <w:r w:rsidR="00B53B4C" w:rsidRPr="00B91C0B">
        <w:rPr>
          <w:sz w:val="28"/>
          <w:szCs w:val="28"/>
        </w:rPr>
        <w:t>4</w:t>
      </w:r>
      <w:r w:rsidR="00B91C0B" w:rsidRPr="00B91C0B">
        <w:rPr>
          <w:sz w:val="28"/>
          <w:szCs w:val="28"/>
        </w:rPr>
        <w:t>7</w:t>
      </w:r>
      <w:r w:rsidRPr="00B91C0B">
        <w:rPr>
          <w:sz w:val="28"/>
          <w:szCs w:val="28"/>
        </w:rPr>
        <w:t xml:space="preserve"> км/км</w:t>
      </w:r>
      <w:r w:rsidRPr="00B91C0B">
        <w:rPr>
          <w:sz w:val="28"/>
          <w:szCs w:val="28"/>
          <w:vertAlign w:val="superscript"/>
        </w:rPr>
        <w:t>2</w:t>
      </w:r>
      <w:r w:rsidRPr="00B91C0B">
        <w:rPr>
          <w:sz w:val="28"/>
          <w:szCs w:val="28"/>
        </w:rPr>
        <w:t xml:space="preserve"> (расчетная), 0,</w:t>
      </w:r>
      <w:r w:rsidR="00955DC8" w:rsidRPr="00B91C0B">
        <w:rPr>
          <w:sz w:val="28"/>
          <w:szCs w:val="28"/>
        </w:rPr>
        <w:t>2</w:t>
      </w:r>
      <w:r w:rsidR="00B91C0B" w:rsidRPr="00B91C0B">
        <w:rPr>
          <w:sz w:val="28"/>
          <w:szCs w:val="28"/>
        </w:rPr>
        <w:t>3</w:t>
      </w:r>
      <w:r w:rsidRPr="00B91C0B">
        <w:rPr>
          <w:sz w:val="28"/>
          <w:szCs w:val="28"/>
        </w:rPr>
        <w:t xml:space="preserve"> км/км</w:t>
      </w:r>
      <w:r w:rsidRPr="00B91C0B">
        <w:rPr>
          <w:sz w:val="28"/>
          <w:szCs w:val="28"/>
          <w:vertAlign w:val="superscript"/>
        </w:rPr>
        <w:t>2</w:t>
      </w:r>
      <w:r w:rsidRPr="00B91C0B">
        <w:rPr>
          <w:sz w:val="28"/>
          <w:szCs w:val="28"/>
        </w:rPr>
        <w:t xml:space="preserve"> (по данным и</w:t>
      </w:r>
      <w:r w:rsidRPr="00B91C0B">
        <w:rPr>
          <w:sz w:val="28"/>
          <w:szCs w:val="28"/>
        </w:rPr>
        <w:t>н</w:t>
      </w:r>
      <w:r w:rsidRPr="00B91C0B">
        <w:rPr>
          <w:sz w:val="28"/>
          <w:szCs w:val="28"/>
        </w:rPr>
        <w:t>вентаризации);</w:t>
      </w:r>
    </w:p>
    <w:p w:rsidR="00D67E6E" w:rsidRPr="00B91C0B" w:rsidRDefault="00D67E6E" w:rsidP="00C62ECA">
      <w:pPr>
        <w:ind w:firstLine="709"/>
        <w:jc w:val="both"/>
        <w:rPr>
          <w:sz w:val="28"/>
          <w:szCs w:val="28"/>
        </w:rPr>
      </w:pPr>
      <w:r w:rsidRPr="00B91C0B">
        <w:rPr>
          <w:sz w:val="28"/>
          <w:szCs w:val="28"/>
        </w:rPr>
        <w:t>-расчетная величи</w:t>
      </w:r>
      <w:r w:rsidR="00955DC8" w:rsidRPr="00B91C0B">
        <w:rPr>
          <w:sz w:val="28"/>
          <w:szCs w:val="28"/>
        </w:rPr>
        <w:t>н</w:t>
      </w:r>
      <w:r w:rsidR="00B53B4C" w:rsidRPr="00B91C0B">
        <w:rPr>
          <w:sz w:val="28"/>
          <w:szCs w:val="28"/>
        </w:rPr>
        <w:t>а местного речно</w:t>
      </w:r>
      <w:r w:rsidR="00B91C0B" w:rsidRPr="00B91C0B">
        <w:rPr>
          <w:sz w:val="28"/>
          <w:szCs w:val="28"/>
        </w:rPr>
        <w:t>го стока – 14,3</w:t>
      </w:r>
      <w:r w:rsidRPr="00B91C0B">
        <w:rPr>
          <w:sz w:val="28"/>
          <w:szCs w:val="28"/>
        </w:rPr>
        <w:t xml:space="preserve"> м</w:t>
      </w:r>
      <w:r w:rsidRPr="00B91C0B">
        <w:rPr>
          <w:sz w:val="28"/>
          <w:szCs w:val="28"/>
          <w:vertAlign w:val="superscript"/>
        </w:rPr>
        <w:t>3</w:t>
      </w:r>
      <w:r w:rsidRPr="00B91C0B">
        <w:rPr>
          <w:sz w:val="28"/>
          <w:szCs w:val="28"/>
        </w:rPr>
        <w:t xml:space="preserve">/с, </w:t>
      </w:r>
      <w:r w:rsidR="00B91C0B" w:rsidRPr="00B91C0B">
        <w:rPr>
          <w:sz w:val="28"/>
          <w:szCs w:val="28"/>
        </w:rPr>
        <w:t>451</w:t>
      </w:r>
      <w:r w:rsidRPr="00B91C0B">
        <w:rPr>
          <w:sz w:val="28"/>
          <w:szCs w:val="28"/>
        </w:rPr>
        <w:t xml:space="preserve"> млн.м</w:t>
      </w:r>
      <w:r w:rsidRPr="00B91C0B">
        <w:rPr>
          <w:sz w:val="28"/>
          <w:szCs w:val="28"/>
          <w:vertAlign w:val="superscript"/>
        </w:rPr>
        <w:t>3</w:t>
      </w:r>
      <w:r w:rsidRPr="00B91C0B">
        <w:rPr>
          <w:sz w:val="28"/>
          <w:szCs w:val="28"/>
        </w:rPr>
        <w:t>.</w:t>
      </w:r>
    </w:p>
    <w:p w:rsidR="00E03510" w:rsidRPr="00DB421C" w:rsidRDefault="00E03510" w:rsidP="00C62ECA">
      <w:pPr>
        <w:ind w:firstLine="709"/>
        <w:jc w:val="both"/>
        <w:rPr>
          <w:color w:val="00B0F0"/>
          <w:sz w:val="28"/>
          <w:szCs w:val="28"/>
        </w:rPr>
      </w:pPr>
      <w:r w:rsidRPr="00B91C0B">
        <w:rPr>
          <w:sz w:val="28"/>
          <w:szCs w:val="28"/>
        </w:rPr>
        <w:lastRenderedPageBreak/>
        <w:t>Удельная водообеспече</w:t>
      </w:r>
      <w:r w:rsidR="00B53B4C" w:rsidRPr="00B91C0B">
        <w:rPr>
          <w:sz w:val="28"/>
          <w:szCs w:val="28"/>
        </w:rPr>
        <w:t xml:space="preserve">нность населения составляет </w:t>
      </w:r>
      <w:r w:rsidR="00B91C0B" w:rsidRPr="00B91C0B">
        <w:rPr>
          <w:sz w:val="28"/>
          <w:szCs w:val="28"/>
        </w:rPr>
        <w:t>11,39</w:t>
      </w:r>
      <w:r w:rsidRPr="00B91C0B">
        <w:rPr>
          <w:sz w:val="28"/>
          <w:szCs w:val="28"/>
        </w:rPr>
        <w:t xml:space="preserve"> тыс.м3/чел, что значительно </w:t>
      </w:r>
      <w:r w:rsidR="00B91C0B" w:rsidRPr="00B91C0B">
        <w:rPr>
          <w:sz w:val="28"/>
          <w:szCs w:val="28"/>
        </w:rPr>
        <w:t>выше</w:t>
      </w:r>
      <w:r w:rsidRPr="00B91C0B">
        <w:rPr>
          <w:sz w:val="28"/>
          <w:szCs w:val="28"/>
        </w:rPr>
        <w:t xml:space="preserve"> средней в</w:t>
      </w:r>
      <w:r w:rsidR="00B53B4C" w:rsidRPr="00B91C0B">
        <w:rPr>
          <w:sz w:val="28"/>
          <w:szCs w:val="28"/>
        </w:rPr>
        <w:t xml:space="preserve">еличины по </w:t>
      </w:r>
      <w:r w:rsidR="00B91C0B" w:rsidRPr="00B91C0B">
        <w:rPr>
          <w:sz w:val="28"/>
          <w:szCs w:val="28"/>
        </w:rPr>
        <w:t>Витебской</w:t>
      </w:r>
      <w:r w:rsidR="00B53B4C" w:rsidRPr="00B91C0B">
        <w:rPr>
          <w:sz w:val="28"/>
          <w:szCs w:val="28"/>
        </w:rPr>
        <w:t xml:space="preserve"> области (</w:t>
      </w:r>
      <w:r w:rsidR="00B91C0B" w:rsidRPr="00B91C0B">
        <w:rPr>
          <w:sz w:val="28"/>
          <w:szCs w:val="28"/>
        </w:rPr>
        <w:t>5,66</w:t>
      </w:r>
      <w:r w:rsidRPr="00B91C0B">
        <w:rPr>
          <w:sz w:val="28"/>
          <w:szCs w:val="28"/>
        </w:rPr>
        <w:t xml:space="preserve"> тыс.м3/чел).</w:t>
      </w:r>
    </w:p>
    <w:p w:rsidR="0084751C" w:rsidRDefault="0084751C" w:rsidP="0084751C">
      <w:pPr>
        <w:ind w:firstLine="851"/>
        <w:jc w:val="both"/>
        <w:rPr>
          <w:color w:val="00B0F0"/>
          <w:sz w:val="28"/>
          <w:szCs w:val="28"/>
        </w:rPr>
      </w:pPr>
    </w:p>
    <w:p w:rsidR="0084751C" w:rsidRDefault="0084751C" w:rsidP="0084751C">
      <w:pPr>
        <w:ind w:firstLine="709"/>
        <w:jc w:val="both"/>
        <w:rPr>
          <w:sz w:val="28"/>
          <w:szCs w:val="28"/>
        </w:rPr>
      </w:pPr>
      <w:r>
        <w:rPr>
          <w:sz w:val="28"/>
          <w:szCs w:val="28"/>
        </w:rPr>
        <w:t xml:space="preserve">Экологическое состояние водных объектов определяется как естественными геохимическими особенностями водосбора и самоочищающей способностью, так и величиной антропогенной нагрузки, обусловленной поступлением сточных вод от крупных населенных пунктов и промышленных предприятий, а также стоков с сельскохозяйственных угодий и урбанизированных территорий. </w:t>
      </w:r>
    </w:p>
    <w:p w:rsidR="0084751C" w:rsidRDefault="008F1BF3" w:rsidP="0084751C">
      <w:pPr>
        <w:ind w:firstLine="709"/>
        <w:jc w:val="both"/>
        <w:rPr>
          <w:sz w:val="28"/>
          <w:szCs w:val="28"/>
        </w:rPr>
      </w:pPr>
      <w:r>
        <w:rPr>
          <w:sz w:val="28"/>
          <w:szCs w:val="28"/>
        </w:rPr>
        <w:t>В целом воды р.Березины могут быть классифицированы как «относительно чистые».</w:t>
      </w:r>
    </w:p>
    <w:p w:rsidR="009F4459" w:rsidRPr="00DB421C" w:rsidRDefault="009F4459" w:rsidP="00D72B69">
      <w:pPr>
        <w:ind w:firstLine="709"/>
        <w:jc w:val="both"/>
        <w:rPr>
          <w:color w:val="00B0F0"/>
          <w:sz w:val="28"/>
          <w:szCs w:val="28"/>
        </w:rPr>
      </w:pPr>
    </w:p>
    <w:p w:rsidR="002E6AC3" w:rsidRPr="00D426B9" w:rsidRDefault="002E6AC3" w:rsidP="007C2A25">
      <w:pPr>
        <w:ind w:firstLine="709"/>
        <w:jc w:val="both"/>
        <w:rPr>
          <w:sz w:val="28"/>
          <w:szCs w:val="28"/>
        </w:rPr>
      </w:pPr>
      <w:r w:rsidRPr="00D426B9">
        <w:rPr>
          <w:sz w:val="28"/>
          <w:szCs w:val="28"/>
        </w:rPr>
        <w:t>Площадь водосбора р.</w:t>
      </w:r>
      <w:r w:rsidR="00D426B9" w:rsidRPr="00D426B9">
        <w:rPr>
          <w:sz w:val="28"/>
          <w:szCs w:val="28"/>
        </w:rPr>
        <w:t>Березина</w:t>
      </w:r>
      <w:r w:rsidR="00357AFB" w:rsidRPr="00D426B9">
        <w:rPr>
          <w:sz w:val="28"/>
          <w:szCs w:val="28"/>
        </w:rPr>
        <w:t xml:space="preserve"> в пределах </w:t>
      </w:r>
      <w:r w:rsidR="00D426B9" w:rsidRPr="00D426B9">
        <w:rPr>
          <w:sz w:val="28"/>
          <w:szCs w:val="28"/>
        </w:rPr>
        <w:t>Витебской</w:t>
      </w:r>
      <w:r w:rsidR="00357AFB" w:rsidRPr="00D426B9">
        <w:rPr>
          <w:sz w:val="28"/>
          <w:szCs w:val="28"/>
        </w:rPr>
        <w:t xml:space="preserve"> области</w:t>
      </w:r>
      <w:r w:rsidR="00D426B9" w:rsidRPr="00D426B9">
        <w:rPr>
          <w:sz w:val="28"/>
          <w:szCs w:val="28"/>
        </w:rPr>
        <w:t>24500</w:t>
      </w:r>
      <w:r w:rsidRPr="00D426B9">
        <w:rPr>
          <w:sz w:val="28"/>
          <w:szCs w:val="28"/>
        </w:rPr>
        <w:t>км</w:t>
      </w:r>
      <w:r w:rsidRPr="00D426B9">
        <w:rPr>
          <w:sz w:val="28"/>
          <w:szCs w:val="28"/>
          <w:vertAlign w:val="superscript"/>
        </w:rPr>
        <w:t>2</w:t>
      </w:r>
      <w:r w:rsidRPr="00D426B9">
        <w:rPr>
          <w:sz w:val="28"/>
          <w:szCs w:val="28"/>
        </w:rPr>
        <w:t xml:space="preserve">, </w:t>
      </w:r>
      <w:r w:rsidR="00D426B9" w:rsidRPr="00D426B9">
        <w:rPr>
          <w:sz w:val="28"/>
          <w:szCs w:val="28"/>
        </w:rPr>
        <w:t>и</w:t>
      </w:r>
      <w:r w:rsidR="00357AFB" w:rsidRPr="00D426B9">
        <w:rPr>
          <w:sz w:val="28"/>
          <w:szCs w:val="28"/>
        </w:rPr>
        <w:t>с</w:t>
      </w:r>
      <w:r w:rsidR="00357AFB" w:rsidRPr="00D426B9">
        <w:rPr>
          <w:sz w:val="28"/>
          <w:szCs w:val="28"/>
        </w:rPr>
        <w:t xml:space="preserve">ток </w:t>
      </w:r>
      <w:r w:rsidR="00D426B9" w:rsidRPr="00D426B9">
        <w:rPr>
          <w:sz w:val="28"/>
          <w:szCs w:val="28"/>
        </w:rPr>
        <w:t>берет начало в Докшицком районе</w:t>
      </w:r>
      <w:r w:rsidR="00357AFB" w:rsidRPr="00D426B9">
        <w:rPr>
          <w:sz w:val="28"/>
          <w:szCs w:val="28"/>
        </w:rPr>
        <w:t>.</w:t>
      </w:r>
    </w:p>
    <w:p w:rsidR="004D2892" w:rsidRPr="00BE6B7A" w:rsidRDefault="004D2892" w:rsidP="007C2A25">
      <w:pPr>
        <w:ind w:firstLine="709"/>
        <w:jc w:val="both"/>
        <w:rPr>
          <w:sz w:val="28"/>
          <w:szCs w:val="28"/>
        </w:rPr>
      </w:pPr>
      <w:r w:rsidRPr="00BE6B7A">
        <w:rPr>
          <w:sz w:val="28"/>
          <w:szCs w:val="28"/>
        </w:rPr>
        <w:t>Антропогенное влияние на водосборе характеризуется сл</w:t>
      </w:r>
      <w:r w:rsidR="00357AFB" w:rsidRPr="00BE6B7A">
        <w:rPr>
          <w:sz w:val="28"/>
          <w:szCs w:val="28"/>
        </w:rPr>
        <w:t>е</w:t>
      </w:r>
      <w:r w:rsidRPr="00BE6B7A">
        <w:rPr>
          <w:sz w:val="28"/>
          <w:szCs w:val="28"/>
        </w:rPr>
        <w:t>дующими показ</w:t>
      </w:r>
      <w:r w:rsidRPr="00BE6B7A">
        <w:rPr>
          <w:sz w:val="28"/>
          <w:szCs w:val="28"/>
        </w:rPr>
        <w:t>а</w:t>
      </w:r>
      <w:r w:rsidRPr="00BE6B7A">
        <w:rPr>
          <w:sz w:val="28"/>
          <w:szCs w:val="28"/>
        </w:rPr>
        <w:t>телями:</w:t>
      </w:r>
    </w:p>
    <w:p w:rsidR="004D2892" w:rsidRPr="00BE6B7A" w:rsidRDefault="004D2892" w:rsidP="007C2A25">
      <w:pPr>
        <w:ind w:firstLine="709"/>
        <w:jc w:val="both"/>
        <w:rPr>
          <w:sz w:val="28"/>
          <w:szCs w:val="28"/>
        </w:rPr>
      </w:pPr>
      <w:r w:rsidRPr="00BE6B7A">
        <w:rPr>
          <w:sz w:val="28"/>
          <w:szCs w:val="28"/>
        </w:rPr>
        <w:t xml:space="preserve">-экологическая ситуация – </w:t>
      </w:r>
      <w:r w:rsidR="00357AFB" w:rsidRPr="00BE6B7A">
        <w:rPr>
          <w:sz w:val="28"/>
          <w:szCs w:val="28"/>
        </w:rPr>
        <w:t xml:space="preserve">колеблется от благоприятной до </w:t>
      </w:r>
      <w:r w:rsidR="00BE6B7A" w:rsidRPr="00BE6B7A">
        <w:rPr>
          <w:sz w:val="28"/>
          <w:szCs w:val="28"/>
        </w:rPr>
        <w:t>относительно</w:t>
      </w:r>
      <w:r w:rsidR="00357AFB" w:rsidRPr="00BE6B7A">
        <w:rPr>
          <w:sz w:val="28"/>
          <w:szCs w:val="28"/>
        </w:rPr>
        <w:t xml:space="preserve"> благоприятной</w:t>
      </w:r>
      <w:r w:rsidRPr="00BE6B7A">
        <w:rPr>
          <w:sz w:val="28"/>
          <w:szCs w:val="28"/>
        </w:rPr>
        <w:t>;</w:t>
      </w:r>
    </w:p>
    <w:p w:rsidR="004D2892" w:rsidRPr="00BE6B7A" w:rsidRDefault="004D2892" w:rsidP="007C2A25">
      <w:pPr>
        <w:ind w:firstLine="709"/>
        <w:jc w:val="both"/>
        <w:rPr>
          <w:sz w:val="28"/>
          <w:szCs w:val="28"/>
        </w:rPr>
      </w:pPr>
      <w:r w:rsidRPr="00BE6B7A">
        <w:rPr>
          <w:sz w:val="28"/>
          <w:szCs w:val="28"/>
        </w:rPr>
        <w:t xml:space="preserve">-доля сельскохозяйственных земель, которые интенсивно используются – </w:t>
      </w:r>
      <w:r w:rsidR="000427DB" w:rsidRPr="00BE6B7A">
        <w:rPr>
          <w:sz w:val="28"/>
          <w:szCs w:val="28"/>
        </w:rPr>
        <w:t>35</w:t>
      </w:r>
      <w:r w:rsidRPr="00BE6B7A">
        <w:rPr>
          <w:sz w:val="28"/>
          <w:szCs w:val="28"/>
        </w:rPr>
        <w:t>-</w:t>
      </w:r>
      <w:r w:rsidR="00BE6B7A" w:rsidRPr="00BE6B7A">
        <w:rPr>
          <w:sz w:val="28"/>
          <w:szCs w:val="28"/>
        </w:rPr>
        <w:t>4</w:t>
      </w:r>
      <w:r w:rsidR="000427DB" w:rsidRPr="00BE6B7A">
        <w:rPr>
          <w:sz w:val="28"/>
          <w:szCs w:val="28"/>
        </w:rPr>
        <w:t>5</w:t>
      </w:r>
      <w:r w:rsidRPr="00BE6B7A">
        <w:rPr>
          <w:sz w:val="28"/>
          <w:szCs w:val="28"/>
        </w:rPr>
        <w:t>%;</w:t>
      </w:r>
    </w:p>
    <w:p w:rsidR="00BE6B7A" w:rsidRPr="00BE6B7A" w:rsidRDefault="004D2892" w:rsidP="000427DB">
      <w:pPr>
        <w:ind w:firstLine="709"/>
        <w:jc w:val="both"/>
        <w:rPr>
          <w:sz w:val="28"/>
          <w:szCs w:val="28"/>
        </w:rPr>
      </w:pPr>
      <w:r w:rsidRPr="00BE6B7A">
        <w:rPr>
          <w:sz w:val="28"/>
          <w:szCs w:val="28"/>
        </w:rPr>
        <w:t xml:space="preserve">-основные промышленные предприятия водосбора </w:t>
      </w:r>
      <w:r w:rsidR="000427DB" w:rsidRPr="00BE6B7A">
        <w:rPr>
          <w:sz w:val="28"/>
          <w:szCs w:val="28"/>
        </w:rPr>
        <w:t xml:space="preserve">: </w:t>
      </w:r>
      <w:r w:rsidR="00BE6B7A" w:rsidRPr="00BE6B7A">
        <w:rPr>
          <w:sz w:val="28"/>
          <w:szCs w:val="28"/>
        </w:rPr>
        <w:t>химическая и нефтех</w:t>
      </w:r>
      <w:r w:rsidR="00BE6B7A" w:rsidRPr="00BE6B7A">
        <w:rPr>
          <w:sz w:val="28"/>
          <w:szCs w:val="28"/>
        </w:rPr>
        <w:t>и</w:t>
      </w:r>
      <w:r w:rsidR="00BE6B7A" w:rsidRPr="00BE6B7A">
        <w:rPr>
          <w:sz w:val="28"/>
          <w:szCs w:val="28"/>
        </w:rPr>
        <w:t xml:space="preserve">мическая; лесная, деревообрабатывающая и целлюлозно-бумажная; </w:t>
      </w:r>
    </w:p>
    <w:p w:rsidR="000427DB" w:rsidRPr="00BE6B7A" w:rsidRDefault="000427DB" w:rsidP="000427DB">
      <w:pPr>
        <w:ind w:firstLine="709"/>
        <w:jc w:val="both"/>
        <w:rPr>
          <w:sz w:val="28"/>
          <w:szCs w:val="28"/>
        </w:rPr>
      </w:pPr>
      <w:r w:rsidRPr="00BE6B7A">
        <w:rPr>
          <w:sz w:val="28"/>
          <w:szCs w:val="28"/>
        </w:rPr>
        <w:t xml:space="preserve">- магистральные газо- и нефтепроводы, нефтепродуктопроводы, развитие судоходства на реке </w:t>
      </w:r>
      <w:r w:rsidR="00BE6B7A" w:rsidRPr="00BE6B7A">
        <w:rPr>
          <w:sz w:val="28"/>
          <w:szCs w:val="28"/>
        </w:rPr>
        <w:t>–по территории проходит нефтепровод</w:t>
      </w:r>
      <w:r w:rsidRPr="00BE6B7A">
        <w:rPr>
          <w:sz w:val="28"/>
          <w:szCs w:val="28"/>
        </w:rPr>
        <w:t>;</w:t>
      </w:r>
    </w:p>
    <w:p w:rsidR="004D2892" w:rsidRPr="00BE6B7A" w:rsidRDefault="004D2892" w:rsidP="007C2A25">
      <w:pPr>
        <w:ind w:firstLine="709"/>
        <w:jc w:val="both"/>
        <w:rPr>
          <w:sz w:val="28"/>
          <w:szCs w:val="28"/>
        </w:rPr>
      </w:pPr>
      <w:r w:rsidRPr="00BE6B7A">
        <w:rPr>
          <w:sz w:val="28"/>
          <w:szCs w:val="28"/>
        </w:rPr>
        <w:t>-мелиоративные работы на территории водосбора -  территория освоена.</w:t>
      </w:r>
    </w:p>
    <w:p w:rsidR="00D426B9" w:rsidRDefault="00D426B9" w:rsidP="007C2A25">
      <w:pPr>
        <w:ind w:firstLine="709"/>
        <w:jc w:val="both"/>
        <w:rPr>
          <w:color w:val="00B0F0"/>
          <w:sz w:val="28"/>
          <w:szCs w:val="28"/>
        </w:rPr>
      </w:pPr>
    </w:p>
    <w:p w:rsidR="00F8634D" w:rsidRDefault="00F019B9" w:rsidP="0016317C">
      <w:pPr>
        <w:ind w:firstLine="709"/>
        <w:jc w:val="both"/>
        <w:rPr>
          <w:sz w:val="28"/>
          <w:szCs w:val="28"/>
        </w:rPr>
      </w:pPr>
      <w:r w:rsidRPr="00F019B9">
        <w:rPr>
          <w:sz w:val="28"/>
          <w:szCs w:val="28"/>
        </w:rPr>
        <w:t>Согласно Проекту водоохранных зон и прибрежных полос водных объектов Докшицкого района Витебской области, утвержденному решением Докшицкого районного исполнительного комитета от 22 февраля 2021 г. № 140, проектируемая территория частично находится в границах водоохранной зоны водных объектов, за пределами прибрежной полосы.</w:t>
      </w:r>
    </w:p>
    <w:p w:rsidR="00A83EA6" w:rsidRDefault="00A83EA6" w:rsidP="0016317C">
      <w:pPr>
        <w:ind w:firstLine="709"/>
        <w:jc w:val="both"/>
        <w:rPr>
          <w:sz w:val="28"/>
          <w:szCs w:val="28"/>
        </w:rPr>
      </w:pPr>
      <w:r>
        <w:rPr>
          <w:sz w:val="28"/>
          <w:szCs w:val="28"/>
        </w:rPr>
        <w:t>Озеро Домашковское принадлежит к бассейну р.Днепр и системе р.Березина. Источники загрязнения озера отсутствуют.</w:t>
      </w:r>
    </w:p>
    <w:p w:rsidR="00A83EA6" w:rsidRPr="00F019B9" w:rsidRDefault="00A83EA6" w:rsidP="0016317C">
      <w:pPr>
        <w:ind w:firstLine="709"/>
        <w:jc w:val="both"/>
        <w:rPr>
          <w:sz w:val="28"/>
          <w:szCs w:val="28"/>
        </w:rPr>
      </w:pPr>
      <w:r>
        <w:rPr>
          <w:sz w:val="28"/>
          <w:szCs w:val="28"/>
        </w:rPr>
        <w:t>Площадь озера составляет 81,0га, максимальная глубина 3,2м; средняя гл</w:t>
      </w:r>
      <w:r>
        <w:rPr>
          <w:sz w:val="28"/>
          <w:szCs w:val="28"/>
        </w:rPr>
        <w:t>у</w:t>
      </w:r>
      <w:r>
        <w:rPr>
          <w:sz w:val="28"/>
          <w:szCs w:val="28"/>
        </w:rPr>
        <w:t>бина 2,2м; объем воды озера 1,78 млн.м3; длина 1,65км; ширина 0,71 км; длина береговой лини составляет 4,11км.</w:t>
      </w:r>
    </w:p>
    <w:p w:rsidR="00F019B9" w:rsidRPr="00DB421C" w:rsidRDefault="00F019B9" w:rsidP="0016317C">
      <w:pPr>
        <w:ind w:firstLine="709"/>
        <w:jc w:val="both"/>
        <w:rPr>
          <w:color w:val="00B0F0"/>
          <w:sz w:val="28"/>
          <w:szCs w:val="28"/>
        </w:rPr>
      </w:pPr>
    </w:p>
    <w:p w:rsidR="00D3232F" w:rsidRPr="00155465" w:rsidRDefault="00D3232F" w:rsidP="006D538A">
      <w:pPr>
        <w:pStyle w:val="20"/>
        <w:ind w:firstLine="851"/>
        <w:rPr>
          <w:bCs/>
          <w:i/>
          <w:sz w:val="28"/>
          <w:szCs w:val="28"/>
        </w:rPr>
      </w:pPr>
      <w:r w:rsidRPr="00155465">
        <w:rPr>
          <w:bCs/>
          <w:i/>
          <w:sz w:val="28"/>
          <w:szCs w:val="28"/>
        </w:rPr>
        <w:t>3.1.4.  Геологическая среда и подземные воды</w:t>
      </w:r>
    </w:p>
    <w:p w:rsidR="00CC5F05" w:rsidRPr="00155465" w:rsidRDefault="00CC5F05" w:rsidP="006D538A">
      <w:pPr>
        <w:pStyle w:val="20"/>
        <w:ind w:firstLine="851"/>
        <w:rPr>
          <w:bCs/>
          <w:i/>
          <w:sz w:val="28"/>
          <w:szCs w:val="28"/>
        </w:rPr>
      </w:pPr>
    </w:p>
    <w:p w:rsidR="001E6093" w:rsidRPr="00155465" w:rsidRDefault="001E6093" w:rsidP="001E6093">
      <w:pPr>
        <w:ind w:firstLine="851"/>
        <w:jc w:val="both"/>
        <w:rPr>
          <w:sz w:val="28"/>
          <w:szCs w:val="28"/>
          <w:u w:val="single"/>
        </w:rPr>
      </w:pPr>
      <w:r w:rsidRPr="00155465">
        <w:rPr>
          <w:sz w:val="28"/>
          <w:szCs w:val="28"/>
          <w:u w:val="single"/>
        </w:rPr>
        <w:t xml:space="preserve">Геологическая среда </w:t>
      </w:r>
    </w:p>
    <w:p w:rsidR="001E6093" w:rsidRPr="00856DC8" w:rsidRDefault="001E6093" w:rsidP="00E17C99">
      <w:pPr>
        <w:ind w:firstLine="709"/>
        <w:jc w:val="both"/>
        <w:rPr>
          <w:sz w:val="28"/>
          <w:szCs w:val="28"/>
        </w:rPr>
      </w:pPr>
      <w:r w:rsidRPr="00856DC8">
        <w:rPr>
          <w:sz w:val="28"/>
          <w:szCs w:val="28"/>
        </w:rPr>
        <w:t xml:space="preserve">Инженерно-геологические изыскания выполнены </w:t>
      </w:r>
      <w:r w:rsidR="00856DC8" w:rsidRPr="00856DC8">
        <w:rPr>
          <w:sz w:val="28"/>
          <w:szCs w:val="28"/>
        </w:rPr>
        <w:t>УП «ЦНТУС»</w:t>
      </w:r>
      <w:r w:rsidRPr="00856DC8">
        <w:rPr>
          <w:sz w:val="28"/>
          <w:szCs w:val="28"/>
        </w:rPr>
        <w:t xml:space="preserve">в </w:t>
      </w:r>
      <w:r w:rsidR="00856DC8" w:rsidRPr="00856DC8">
        <w:rPr>
          <w:sz w:val="28"/>
          <w:szCs w:val="28"/>
        </w:rPr>
        <w:t>январе</w:t>
      </w:r>
      <w:r w:rsidRPr="00856DC8">
        <w:rPr>
          <w:sz w:val="28"/>
          <w:szCs w:val="28"/>
        </w:rPr>
        <w:t xml:space="preserve"> 20</w:t>
      </w:r>
      <w:r w:rsidR="00CF5405" w:rsidRPr="00856DC8">
        <w:rPr>
          <w:sz w:val="28"/>
          <w:szCs w:val="28"/>
        </w:rPr>
        <w:t>2</w:t>
      </w:r>
      <w:r w:rsidR="00856DC8" w:rsidRPr="00856DC8">
        <w:rPr>
          <w:sz w:val="28"/>
          <w:szCs w:val="28"/>
        </w:rPr>
        <w:t>3</w:t>
      </w:r>
      <w:r w:rsidRPr="00856DC8">
        <w:rPr>
          <w:sz w:val="28"/>
          <w:szCs w:val="28"/>
        </w:rPr>
        <w:t>г.</w:t>
      </w:r>
    </w:p>
    <w:p w:rsidR="001E6093" w:rsidRPr="00DB421C" w:rsidRDefault="001E6093" w:rsidP="00E17C99">
      <w:pPr>
        <w:ind w:firstLine="709"/>
        <w:jc w:val="both"/>
        <w:rPr>
          <w:color w:val="00B0F0"/>
          <w:sz w:val="28"/>
          <w:szCs w:val="28"/>
        </w:rPr>
      </w:pPr>
      <w:r w:rsidRPr="000A4C72">
        <w:rPr>
          <w:sz w:val="28"/>
          <w:szCs w:val="28"/>
        </w:rPr>
        <w:t xml:space="preserve">В геоморфологическом отношении участок </w:t>
      </w:r>
      <w:r w:rsidR="00856DC8" w:rsidRPr="000A4C72">
        <w:rPr>
          <w:sz w:val="28"/>
          <w:szCs w:val="28"/>
        </w:rPr>
        <w:t>представ</w:t>
      </w:r>
      <w:r w:rsidR="00856DC8">
        <w:rPr>
          <w:sz w:val="28"/>
          <w:szCs w:val="28"/>
        </w:rPr>
        <w:t xml:space="preserve">ляет собой слабо всхолмленный участок моренной равнины. Общий уклон поверхности на север. </w:t>
      </w:r>
    </w:p>
    <w:p w:rsidR="001E6093" w:rsidRPr="00DB421C" w:rsidRDefault="001E6093" w:rsidP="00E17C99">
      <w:pPr>
        <w:ind w:firstLine="709"/>
        <w:jc w:val="both"/>
        <w:rPr>
          <w:color w:val="00B0F0"/>
          <w:sz w:val="28"/>
          <w:szCs w:val="28"/>
        </w:rPr>
      </w:pPr>
    </w:p>
    <w:p w:rsidR="001E6093" w:rsidRPr="000A4C72" w:rsidRDefault="001E6093" w:rsidP="00E17C99">
      <w:pPr>
        <w:ind w:firstLine="709"/>
        <w:jc w:val="both"/>
        <w:rPr>
          <w:sz w:val="28"/>
          <w:szCs w:val="28"/>
        </w:rPr>
      </w:pPr>
      <w:r w:rsidRPr="000A4C72">
        <w:rPr>
          <w:sz w:val="28"/>
          <w:szCs w:val="28"/>
        </w:rPr>
        <w:lastRenderedPageBreak/>
        <w:t>Внешние признаки неблагоприятных физико-геологических процессов и я</w:t>
      </w:r>
      <w:r w:rsidRPr="000A4C72">
        <w:rPr>
          <w:sz w:val="28"/>
          <w:szCs w:val="28"/>
        </w:rPr>
        <w:t>в</w:t>
      </w:r>
      <w:r w:rsidRPr="000A4C72">
        <w:rPr>
          <w:sz w:val="28"/>
          <w:szCs w:val="28"/>
        </w:rPr>
        <w:t>лений в процессе инженерно-геологических изысканий не выявлены.</w:t>
      </w:r>
    </w:p>
    <w:p w:rsidR="00DD7FFC" w:rsidRPr="000A4C72" w:rsidRDefault="00DD7FFC" w:rsidP="00E17C99">
      <w:pPr>
        <w:ind w:firstLine="709"/>
        <w:jc w:val="both"/>
        <w:rPr>
          <w:sz w:val="28"/>
          <w:szCs w:val="28"/>
        </w:rPr>
      </w:pPr>
      <w:r w:rsidRPr="000A4C72">
        <w:rPr>
          <w:sz w:val="28"/>
          <w:szCs w:val="28"/>
        </w:rPr>
        <w:t>Условия поверхностного стока удовлетворительные</w:t>
      </w:r>
      <w:r w:rsidR="000A4C72" w:rsidRPr="000A4C72">
        <w:rPr>
          <w:sz w:val="28"/>
          <w:szCs w:val="28"/>
        </w:rPr>
        <w:t>.</w:t>
      </w:r>
    </w:p>
    <w:p w:rsidR="001E6093" w:rsidRPr="00856DC8" w:rsidRDefault="001E6093" w:rsidP="00E17C99">
      <w:pPr>
        <w:tabs>
          <w:tab w:val="left" w:pos="8550"/>
        </w:tabs>
        <w:ind w:firstLine="709"/>
        <w:jc w:val="both"/>
        <w:rPr>
          <w:sz w:val="28"/>
          <w:szCs w:val="28"/>
        </w:rPr>
      </w:pPr>
      <w:r w:rsidRPr="00856DC8">
        <w:rPr>
          <w:sz w:val="28"/>
          <w:szCs w:val="28"/>
        </w:rPr>
        <w:t xml:space="preserve">В геологическом строении площадки принимают участие: </w:t>
      </w:r>
      <w:r w:rsidRPr="00856DC8">
        <w:rPr>
          <w:sz w:val="28"/>
          <w:szCs w:val="28"/>
        </w:rPr>
        <w:tab/>
      </w:r>
    </w:p>
    <w:p w:rsidR="00582FA6" w:rsidRPr="00856DC8" w:rsidRDefault="00582FA6" w:rsidP="00E17C99">
      <w:pPr>
        <w:ind w:firstLine="709"/>
        <w:jc w:val="both"/>
        <w:rPr>
          <w:sz w:val="28"/>
          <w:szCs w:val="28"/>
          <w:u w:val="single"/>
        </w:rPr>
      </w:pPr>
      <w:r w:rsidRPr="00856DC8">
        <w:rPr>
          <w:sz w:val="28"/>
          <w:szCs w:val="28"/>
          <w:u w:val="single"/>
        </w:rPr>
        <w:t>Сожский горизонт:</w:t>
      </w:r>
    </w:p>
    <w:p w:rsidR="00856DC8" w:rsidRPr="00856DC8" w:rsidRDefault="00582FA6" w:rsidP="00E17C99">
      <w:pPr>
        <w:ind w:firstLine="709"/>
        <w:jc w:val="both"/>
        <w:rPr>
          <w:sz w:val="28"/>
          <w:szCs w:val="28"/>
        </w:rPr>
      </w:pPr>
      <w:r w:rsidRPr="00856DC8">
        <w:rPr>
          <w:sz w:val="28"/>
          <w:szCs w:val="28"/>
        </w:rPr>
        <w:t>-</w:t>
      </w:r>
      <w:r w:rsidR="00856DC8" w:rsidRPr="00856DC8">
        <w:rPr>
          <w:sz w:val="28"/>
          <w:szCs w:val="28"/>
        </w:rPr>
        <w:t>конечно-м</w:t>
      </w:r>
      <w:r w:rsidRPr="00856DC8">
        <w:rPr>
          <w:sz w:val="28"/>
          <w:szCs w:val="28"/>
        </w:rPr>
        <w:t>оренные отложения (gtIIsz)</w:t>
      </w:r>
      <w:r w:rsidR="00856DC8">
        <w:rPr>
          <w:sz w:val="28"/>
          <w:szCs w:val="28"/>
        </w:rPr>
        <w:t xml:space="preserve"> представлены песками средними, мелкими и супесью с гравием и галькой до 10-15% с прослойками и линзами в</w:t>
      </w:r>
      <w:r w:rsidR="00856DC8">
        <w:rPr>
          <w:sz w:val="28"/>
          <w:szCs w:val="28"/>
        </w:rPr>
        <w:t>о</w:t>
      </w:r>
      <w:r w:rsidR="00856DC8">
        <w:rPr>
          <w:sz w:val="28"/>
          <w:szCs w:val="28"/>
        </w:rPr>
        <w:t>донасыщенного песка. Скважинами глубиной 12,0м она полную мощность не пройдены. С поверхности развит почвенно-растительный слой 0,2м.</w:t>
      </w:r>
    </w:p>
    <w:p w:rsidR="001E6093" w:rsidRPr="00DB421C" w:rsidRDefault="001E6093" w:rsidP="001E6093">
      <w:pPr>
        <w:ind w:firstLine="851"/>
        <w:jc w:val="both"/>
        <w:rPr>
          <w:color w:val="00B0F0"/>
          <w:sz w:val="28"/>
          <w:szCs w:val="28"/>
        </w:rPr>
      </w:pPr>
    </w:p>
    <w:p w:rsidR="001E6093" w:rsidRPr="00807E40" w:rsidRDefault="001E6093" w:rsidP="00696A5B">
      <w:pPr>
        <w:ind w:firstLine="709"/>
        <w:jc w:val="both"/>
        <w:rPr>
          <w:sz w:val="28"/>
          <w:szCs w:val="28"/>
        </w:rPr>
      </w:pPr>
      <w:r w:rsidRPr="00807E40">
        <w:rPr>
          <w:sz w:val="28"/>
          <w:szCs w:val="28"/>
        </w:rPr>
        <w:t>Физико-механические свойства грунтов определялись по результатам пол</w:t>
      </w:r>
      <w:r w:rsidRPr="00807E40">
        <w:rPr>
          <w:sz w:val="28"/>
          <w:szCs w:val="28"/>
        </w:rPr>
        <w:t>е</w:t>
      </w:r>
      <w:r w:rsidRPr="00807E40">
        <w:rPr>
          <w:sz w:val="28"/>
          <w:szCs w:val="28"/>
        </w:rPr>
        <w:t>вых и лабораторных исследований.</w:t>
      </w:r>
    </w:p>
    <w:p w:rsidR="001E6093" w:rsidRPr="00807E40" w:rsidRDefault="001E6093" w:rsidP="00696A5B">
      <w:pPr>
        <w:ind w:firstLine="709"/>
        <w:jc w:val="both"/>
        <w:rPr>
          <w:sz w:val="28"/>
          <w:szCs w:val="28"/>
        </w:rPr>
      </w:pPr>
      <w:r w:rsidRPr="00807E40">
        <w:rPr>
          <w:sz w:val="28"/>
          <w:szCs w:val="28"/>
        </w:rPr>
        <w:t>В грунтах в соответствии с ГОСТ 20522-2012 и СТБ 943-2007 выделены  инженерно-геологические элементы (ИГЭ):</w:t>
      </w:r>
    </w:p>
    <w:p w:rsidR="00696A5B" w:rsidRPr="00807E40" w:rsidRDefault="00807E40" w:rsidP="00696A5B">
      <w:pPr>
        <w:ind w:firstLine="709"/>
        <w:jc w:val="both"/>
        <w:rPr>
          <w:rFonts w:ascii="TimesNewRoman" w:hAnsi="TimesNewRoman"/>
          <w:sz w:val="28"/>
          <w:szCs w:val="28"/>
        </w:rPr>
      </w:pPr>
      <w:r w:rsidRPr="00807E40">
        <w:rPr>
          <w:rFonts w:ascii="TimesNewRoman" w:hAnsi="TimesNewRoman"/>
          <w:sz w:val="28"/>
          <w:szCs w:val="28"/>
        </w:rPr>
        <w:t>Конечно-м</w:t>
      </w:r>
      <w:r w:rsidR="00696A5B" w:rsidRPr="00807E40">
        <w:rPr>
          <w:rFonts w:ascii="TimesNewRoman" w:hAnsi="TimesNewRoman"/>
          <w:sz w:val="28"/>
          <w:szCs w:val="28"/>
        </w:rPr>
        <w:t>оренные отложения (</w:t>
      </w:r>
      <w:r w:rsidR="00696A5B" w:rsidRPr="00807E40">
        <w:rPr>
          <w:rFonts w:ascii="TimesNewRoman" w:hAnsi="TimesNewRoman"/>
          <w:sz w:val="28"/>
          <w:szCs w:val="28"/>
          <w:lang w:val="en-US"/>
        </w:rPr>
        <w:t>gtIIsz</w:t>
      </w:r>
      <w:r w:rsidR="00696A5B" w:rsidRPr="00807E40">
        <w:rPr>
          <w:rFonts w:ascii="TimesNewRoman" w:hAnsi="TimesNewRoman"/>
          <w:sz w:val="28"/>
          <w:szCs w:val="28"/>
        </w:rPr>
        <w:t>)</w:t>
      </w:r>
    </w:p>
    <w:p w:rsidR="00AB577D" w:rsidRPr="00807E40" w:rsidRDefault="00AB577D" w:rsidP="00696A5B">
      <w:pPr>
        <w:ind w:firstLine="709"/>
        <w:jc w:val="both"/>
        <w:rPr>
          <w:rFonts w:ascii="TimesNewRoman" w:hAnsi="TimesNewRoman"/>
          <w:sz w:val="28"/>
          <w:szCs w:val="28"/>
        </w:rPr>
      </w:pPr>
      <w:r w:rsidRPr="00807E40">
        <w:rPr>
          <w:rFonts w:ascii="TimesNewRoman" w:hAnsi="TimesNewRoman"/>
          <w:sz w:val="28"/>
          <w:szCs w:val="28"/>
        </w:rPr>
        <w:t>ИГЭ-</w:t>
      </w:r>
      <w:r w:rsidR="00DD7FFC" w:rsidRPr="00807E40">
        <w:rPr>
          <w:rFonts w:ascii="TimesNewRoman" w:hAnsi="TimesNewRoman"/>
          <w:sz w:val="28"/>
          <w:szCs w:val="28"/>
        </w:rPr>
        <w:t>1</w:t>
      </w:r>
      <w:r w:rsidRPr="00807E40">
        <w:rPr>
          <w:rFonts w:ascii="TimesNewRoman" w:hAnsi="TimesNewRoman"/>
          <w:sz w:val="28"/>
          <w:szCs w:val="28"/>
        </w:rPr>
        <w:t xml:space="preserve">. </w:t>
      </w:r>
      <w:r w:rsidR="00807E40" w:rsidRPr="00807E40">
        <w:rPr>
          <w:rFonts w:ascii="TimesNewRoman" w:hAnsi="TimesNewRoman" w:hint="eastAsia"/>
          <w:sz w:val="28"/>
          <w:szCs w:val="28"/>
        </w:rPr>
        <w:t>П</w:t>
      </w:r>
      <w:r w:rsidR="00807E40" w:rsidRPr="00807E40">
        <w:rPr>
          <w:rFonts w:ascii="TimesNewRoman" w:hAnsi="TimesNewRoman"/>
          <w:sz w:val="28"/>
          <w:szCs w:val="28"/>
        </w:rPr>
        <w:t>есок средний</w:t>
      </w:r>
    </w:p>
    <w:p w:rsidR="00696A5B" w:rsidRPr="00807E40" w:rsidRDefault="00696A5B" w:rsidP="00696A5B">
      <w:pPr>
        <w:ind w:firstLine="709"/>
        <w:jc w:val="both"/>
        <w:rPr>
          <w:rFonts w:ascii="TimesNewRoman" w:hAnsi="TimesNewRoman"/>
          <w:sz w:val="28"/>
          <w:szCs w:val="28"/>
        </w:rPr>
      </w:pPr>
      <w:r w:rsidRPr="00807E40">
        <w:rPr>
          <w:rFonts w:ascii="TimesNewRoman" w:hAnsi="TimesNewRoman"/>
          <w:sz w:val="28"/>
          <w:szCs w:val="28"/>
        </w:rPr>
        <w:t>ИГЭ-</w:t>
      </w:r>
      <w:r w:rsidR="00DD7FFC" w:rsidRPr="00807E40">
        <w:rPr>
          <w:rFonts w:ascii="TimesNewRoman" w:hAnsi="TimesNewRoman"/>
          <w:sz w:val="28"/>
          <w:szCs w:val="28"/>
        </w:rPr>
        <w:t>2</w:t>
      </w:r>
      <w:r w:rsidRPr="00807E40">
        <w:rPr>
          <w:rFonts w:ascii="TimesNewRoman" w:hAnsi="TimesNewRoman"/>
          <w:sz w:val="28"/>
          <w:szCs w:val="28"/>
        </w:rPr>
        <w:t xml:space="preserve">. </w:t>
      </w:r>
      <w:r w:rsidR="00807E40" w:rsidRPr="00807E40">
        <w:rPr>
          <w:rFonts w:ascii="TimesNewRoman" w:hAnsi="TimesNewRoman"/>
          <w:sz w:val="28"/>
          <w:szCs w:val="28"/>
        </w:rPr>
        <w:t>Песок мелкий</w:t>
      </w:r>
    </w:p>
    <w:p w:rsidR="00807E40" w:rsidRPr="00807E40" w:rsidRDefault="00807E40" w:rsidP="00807E40">
      <w:pPr>
        <w:ind w:firstLine="709"/>
        <w:jc w:val="both"/>
        <w:rPr>
          <w:rFonts w:ascii="TimesNewRoman" w:hAnsi="TimesNewRoman"/>
          <w:sz w:val="28"/>
          <w:szCs w:val="28"/>
        </w:rPr>
      </w:pPr>
      <w:r w:rsidRPr="00807E40">
        <w:rPr>
          <w:rFonts w:ascii="TimesNewRoman" w:hAnsi="TimesNewRoman"/>
          <w:sz w:val="28"/>
          <w:szCs w:val="28"/>
        </w:rPr>
        <w:t>ИГЭ-3. Супесь прочная</w:t>
      </w:r>
    </w:p>
    <w:p w:rsidR="00807E40" w:rsidRPr="00DB421C" w:rsidRDefault="00807E40" w:rsidP="00696A5B">
      <w:pPr>
        <w:ind w:firstLine="709"/>
        <w:jc w:val="both"/>
        <w:rPr>
          <w:rFonts w:ascii="TimesNewRoman" w:hAnsi="TimesNewRoman"/>
          <w:color w:val="00B0F0"/>
          <w:sz w:val="28"/>
          <w:szCs w:val="28"/>
        </w:rPr>
      </w:pPr>
    </w:p>
    <w:p w:rsidR="00AB577D" w:rsidRPr="00DB421C" w:rsidRDefault="00AB577D" w:rsidP="001E6093">
      <w:pPr>
        <w:ind w:firstLine="851"/>
        <w:jc w:val="both"/>
        <w:rPr>
          <w:color w:val="00B0F0"/>
          <w:sz w:val="28"/>
          <w:szCs w:val="28"/>
        </w:rPr>
      </w:pPr>
    </w:p>
    <w:p w:rsidR="00807E40" w:rsidRPr="00807E40" w:rsidRDefault="00FA7234" w:rsidP="00FA7234">
      <w:pPr>
        <w:ind w:firstLine="709"/>
        <w:jc w:val="both"/>
        <w:rPr>
          <w:sz w:val="28"/>
          <w:szCs w:val="28"/>
        </w:rPr>
      </w:pPr>
      <w:r w:rsidRPr="00807E40">
        <w:rPr>
          <w:sz w:val="28"/>
          <w:szCs w:val="28"/>
        </w:rPr>
        <w:t>Согласно выводов инженерно-геологических изысканий</w:t>
      </w:r>
      <w:r w:rsidR="00807E40" w:rsidRPr="00807E40">
        <w:rPr>
          <w:sz w:val="28"/>
          <w:szCs w:val="28"/>
        </w:rPr>
        <w:t>:</w:t>
      </w:r>
    </w:p>
    <w:p w:rsidR="00807E40" w:rsidRPr="00807E40" w:rsidRDefault="00807E40" w:rsidP="00FA7234">
      <w:pPr>
        <w:ind w:firstLine="709"/>
        <w:jc w:val="both"/>
        <w:rPr>
          <w:sz w:val="28"/>
          <w:szCs w:val="28"/>
        </w:rPr>
      </w:pPr>
      <w:r w:rsidRPr="00807E40">
        <w:rPr>
          <w:sz w:val="28"/>
          <w:szCs w:val="28"/>
        </w:rPr>
        <w:t>-при глубине заложения фундаментов до 3,5м основанием столбчатых фу</w:t>
      </w:r>
      <w:r w:rsidRPr="00807E40">
        <w:rPr>
          <w:sz w:val="28"/>
          <w:szCs w:val="28"/>
        </w:rPr>
        <w:t>н</w:t>
      </w:r>
      <w:r w:rsidRPr="00807E40">
        <w:rPr>
          <w:sz w:val="28"/>
          <w:szCs w:val="28"/>
        </w:rPr>
        <w:t>даментов проектируемого сооружения будут служить грунты ИГЭ-1,2.</w:t>
      </w:r>
    </w:p>
    <w:p w:rsidR="00FA7234" w:rsidRPr="00DB421C" w:rsidRDefault="00FA7234" w:rsidP="00FA7234">
      <w:pPr>
        <w:ind w:firstLine="709"/>
        <w:jc w:val="both"/>
        <w:rPr>
          <w:color w:val="00B0F0"/>
          <w:sz w:val="28"/>
          <w:szCs w:val="28"/>
        </w:rPr>
      </w:pPr>
    </w:p>
    <w:p w:rsidR="00F75BA2" w:rsidRPr="00807E40" w:rsidRDefault="00F75BA2" w:rsidP="00FA7234">
      <w:pPr>
        <w:ind w:firstLine="709"/>
        <w:jc w:val="both"/>
        <w:rPr>
          <w:sz w:val="28"/>
          <w:szCs w:val="28"/>
        </w:rPr>
      </w:pPr>
      <w:r w:rsidRPr="00807E40">
        <w:rPr>
          <w:sz w:val="28"/>
          <w:szCs w:val="28"/>
        </w:rPr>
        <w:t>По категории сложности инженерно-геологических условий площадка о</w:t>
      </w:r>
      <w:r w:rsidRPr="00807E40">
        <w:rPr>
          <w:sz w:val="28"/>
          <w:szCs w:val="28"/>
        </w:rPr>
        <w:t>т</w:t>
      </w:r>
      <w:r w:rsidRPr="00807E40">
        <w:rPr>
          <w:sz w:val="28"/>
          <w:szCs w:val="28"/>
        </w:rPr>
        <w:t>носится к I группе (простая).</w:t>
      </w:r>
    </w:p>
    <w:p w:rsidR="0016317C" w:rsidRPr="00856DC8" w:rsidRDefault="0016317C" w:rsidP="0016317C">
      <w:pPr>
        <w:ind w:firstLine="709"/>
        <w:jc w:val="both"/>
        <w:rPr>
          <w:rFonts w:ascii="TimesNewRoman" w:hAnsi="TimesNewRoman"/>
          <w:sz w:val="28"/>
          <w:szCs w:val="28"/>
        </w:rPr>
      </w:pPr>
      <w:r w:rsidRPr="00856DC8">
        <w:rPr>
          <w:rFonts w:ascii="TimesNewRoman" w:hAnsi="TimesNewRoman"/>
          <w:sz w:val="28"/>
          <w:szCs w:val="28"/>
        </w:rPr>
        <w:t>Глубина промерзания:</w:t>
      </w:r>
    </w:p>
    <w:p w:rsidR="0016317C" w:rsidRPr="00856DC8" w:rsidRDefault="0016317C" w:rsidP="00696A5B">
      <w:pPr>
        <w:ind w:firstLine="709"/>
        <w:jc w:val="both"/>
        <w:rPr>
          <w:rFonts w:ascii="TimesNewRoman" w:hAnsi="TimesNewRoman"/>
          <w:sz w:val="28"/>
          <w:szCs w:val="28"/>
        </w:rPr>
      </w:pPr>
      <w:r w:rsidRPr="00856DC8">
        <w:rPr>
          <w:rFonts w:ascii="TimesNewRoman" w:hAnsi="TimesNewRoman"/>
          <w:sz w:val="28"/>
          <w:szCs w:val="28"/>
        </w:rPr>
        <w:t xml:space="preserve">– </w:t>
      </w:r>
      <w:r w:rsidR="00856DC8" w:rsidRPr="00856DC8">
        <w:rPr>
          <w:rFonts w:ascii="TimesNewRoman" w:hAnsi="TimesNewRoman"/>
          <w:sz w:val="28"/>
          <w:szCs w:val="28"/>
        </w:rPr>
        <w:t>песок средний</w:t>
      </w:r>
      <w:r w:rsidRPr="00856DC8">
        <w:rPr>
          <w:rFonts w:ascii="TimesNewRoman" w:hAnsi="TimesNewRoman"/>
          <w:sz w:val="28"/>
          <w:szCs w:val="28"/>
        </w:rPr>
        <w:t xml:space="preserve"> – </w:t>
      </w:r>
      <w:r w:rsidR="00A272E9" w:rsidRPr="00856DC8">
        <w:rPr>
          <w:rFonts w:ascii="TimesNewRoman" w:hAnsi="TimesNewRoman"/>
          <w:sz w:val="28"/>
          <w:szCs w:val="28"/>
        </w:rPr>
        <w:t>1</w:t>
      </w:r>
      <w:r w:rsidR="00856DC8" w:rsidRPr="00856DC8">
        <w:rPr>
          <w:rFonts w:ascii="TimesNewRoman" w:hAnsi="TimesNewRoman"/>
          <w:sz w:val="28"/>
          <w:szCs w:val="28"/>
        </w:rPr>
        <w:t>39</w:t>
      </w:r>
      <w:r w:rsidRPr="00856DC8">
        <w:rPr>
          <w:rFonts w:ascii="TimesNewRoman" w:hAnsi="TimesNewRoman"/>
          <w:sz w:val="28"/>
          <w:szCs w:val="28"/>
        </w:rPr>
        <w:t xml:space="preserve"> см</w:t>
      </w:r>
      <w:r w:rsidR="00696A5B" w:rsidRPr="00856DC8">
        <w:rPr>
          <w:rFonts w:ascii="TimesNewRoman" w:hAnsi="TimesNewRoman"/>
          <w:sz w:val="28"/>
          <w:szCs w:val="28"/>
        </w:rPr>
        <w:t>.</w:t>
      </w:r>
    </w:p>
    <w:p w:rsidR="00DF3C0A" w:rsidRPr="00DB421C" w:rsidRDefault="00DF3C0A" w:rsidP="00C15EA6">
      <w:pPr>
        <w:ind w:firstLine="851"/>
        <w:jc w:val="both"/>
        <w:rPr>
          <w:color w:val="00B0F0"/>
          <w:sz w:val="28"/>
          <w:szCs w:val="28"/>
        </w:rPr>
      </w:pPr>
    </w:p>
    <w:p w:rsidR="00006E98" w:rsidRPr="00155465" w:rsidRDefault="00006E98" w:rsidP="00E17C99">
      <w:pPr>
        <w:ind w:firstLine="709"/>
        <w:jc w:val="both"/>
        <w:rPr>
          <w:sz w:val="28"/>
          <w:szCs w:val="28"/>
          <w:u w:val="single"/>
        </w:rPr>
      </w:pPr>
      <w:r w:rsidRPr="00155465">
        <w:rPr>
          <w:sz w:val="28"/>
          <w:szCs w:val="28"/>
          <w:u w:val="single"/>
        </w:rPr>
        <w:t>Подземные воды</w:t>
      </w:r>
    </w:p>
    <w:p w:rsidR="0099440A" w:rsidRPr="00155465" w:rsidRDefault="0099440A" w:rsidP="00696A5B">
      <w:pPr>
        <w:ind w:firstLine="709"/>
        <w:jc w:val="both"/>
        <w:rPr>
          <w:sz w:val="28"/>
          <w:szCs w:val="28"/>
        </w:rPr>
      </w:pPr>
      <w:r w:rsidRPr="00155465">
        <w:rPr>
          <w:sz w:val="28"/>
          <w:szCs w:val="28"/>
        </w:rPr>
        <w:t>На участках, не испытывающих техногенного загрязнения, пресные по</w:t>
      </w:r>
      <w:r w:rsidRPr="00155465">
        <w:rPr>
          <w:sz w:val="28"/>
          <w:szCs w:val="28"/>
        </w:rPr>
        <w:t>д</w:t>
      </w:r>
      <w:r w:rsidRPr="00155465">
        <w:rPr>
          <w:sz w:val="28"/>
          <w:szCs w:val="28"/>
        </w:rPr>
        <w:t>земные воды</w:t>
      </w:r>
      <w:r w:rsidR="0058429D" w:rsidRPr="00155465">
        <w:rPr>
          <w:sz w:val="28"/>
          <w:szCs w:val="28"/>
        </w:rPr>
        <w:t xml:space="preserve"> Республики Беларусь</w:t>
      </w:r>
      <w:r w:rsidRPr="00155465">
        <w:rPr>
          <w:sz w:val="28"/>
          <w:szCs w:val="28"/>
        </w:rPr>
        <w:t xml:space="preserve"> по качеству в основном удовлетворяют треб</w:t>
      </w:r>
      <w:r w:rsidRPr="00155465">
        <w:rPr>
          <w:sz w:val="28"/>
          <w:szCs w:val="28"/>
        </w:rPr>
        <w:t>о</w:t>
      </w:r>
      <w:r w:rsidRPr="00155465">
        <w:rPr>
          <w:sz w:val="28"/>
          <w:szCs w:val="28"/>
        </w:rPr>
        <w:t>ваниям, предъявляемым к питьевым водам (СанПиН 10-124 РБ 99).</w:t>
      </w:r>
    </w:p>
    <w:p w:rsidR="0099440A" w:rsidRPr="00155465" w:rsidRDefault="00C36906" w:rsidP="00696A5B">
      <w:pPr>
        <w:ind w:firstLine="709"/>
        <w:jc w:val="both"/>
        <w:rPr>
          <w:sz w:val="28"/>
          <w:szCs w:val="28"/>
        </w:rPr>
      </w:pPr>
      <w:r w:rsidRPr="00155465">
        <w:rPr>
          <w:sz w:val="28"/>
          <w:szCs w:val="28"/>
        </w:rPr>
        <w:t>В большинстве случаев</w:t>
      </w:r>
      <w:r w:rsidR="0099440A" w:rsidRPr="00155465">
        <w:rPr>
          <w:sz w:val="28"/>
          <w:szCs w:val="28"/>
        </w:rPr>
        <w:t xml:space="preserve"> качество подземных вод не соответствует требов</w:t>
      </w:r>
      <w:r w:rsidR="0099440A" w:rsidRPr="00155465">
        <w:rPr>
          <w:sz w:val="28"/>
          <w:szCs w:val="28"/>
        </w:rPr>
        <w:t>а</w:t>
      </w:r>
      <w:r w:rsidR="0099440A" w:rsidRPr="00155465">
        <w:rPr>
          <w:sz w:val="28"/>
          <w:szCs w:val="28"/>
        </w:rPr>
        <w:t>ниям СанПиН 10-124 РБ 99 по таким показателям как повышенное содержание железа, марганца и низким значениям фтора, йода, окисляемости перманганатной, что обусловлено влиянием естественных (природных) факторов.</w:t>
      </w:r>
    </w:p>
    <w:p w:rsidR="00C36906" w:rsidRPr="00155465" w:rsidRDefault="00C36906" w:rsidP="00696A5B">
      <w:pPr>
        <w:ind w:firstLine="709"/>
        <w:jc w:val="both"/>
        <w:rPr>
          <w:sz w:val="28"/>
          <w:szCs w:val="28"/>
        </w:rPr>
      </w:pPr>
      <w:r w:rsidRPr="00155465">
        <w:rPr>
          <w:sz w:val="28"/>
          <w:szCs w:val="28"/>
        </w:rPr>
        <w:t>Признаком загрязнения подземных вод служит появление в них специфич</w:t>
      </w:r>
      <w:r w:rsidRPr="00155465">
        <w:rPr>
          <w:sz w:val="28"/>
          <w:szCs w:val="28"/>
        </w:rPr>
        <w:t>е</w:t>
      </w:r>
      <w:r w:rsidRPr="00155465">
        <w:rPr>
          <w:sz w:val="28"/>
          <w:szCs w:val="28"/>
        </w:rPr>
        <w:t>ских ионов и компонентов: присутствие в повышенных количествах нитрит-иона и иона аммония может свидетельствовать о проникновении бытовых и фекальных стоков; наличие хлорорганических и фосфорорганических соединений—о филь</w:t>
      </w:r>
      <w:r w:rsidRPr="00155465">
        <w:rPr>
          <w:sz w:val="28"/>
          <w:szCs w:val="28"/>
        </w:rPr>
        <w:t>т</w:t>
      </w:r>
      <w:r w:rsidRPr="00155465">
        <w:rPr>
          <w:sz w:val="28"/>
          <w:szCs w:val="28"/>
        </w:rPr>
        <w:t>рации с пестицидов.</w:t>
      </w:r>
    </w:p>
    <w:p w:rsidR="002A2FFB" w:rsidRPr="00155465" w:rsidRDefault="002A2FFB" w:rsidP="00696A5B">
      <w:pPr>
        <w:ind w:firstLine="709"/>
        <w:jc w:val="both"/>
        <w:rPr>
          <w:sz w:val="28"/>
          <w:szCs w:val="28"/>
        </w:rPr>
      </w:pPr>
      <w:r w:rsidRPr="00155465">
        <w:rPr>
          <w:sz w:val="28"/>
          <w:szCs w:val="28"/>
        </w:rPr>
        <w:t>Наиболее высокие уровни загрязнения подземных вод формируются в пр</w:t>
      </w:r>
      <w:r w:rsidRPr="00155465">
        <w:rPr>
          <w:sz w:val="28"/>
          <w:szCs w:val="28"/>
        </w:rPr>
        <w:t>е</w:t>
      </w:r>
      <w:r w:rsidRPr="00155465">
        <w:rPr>
          <w:sz w:val="28"/>
          <w:szCs w:val="28"/>
        </w:rPr>
        <w:t>делах сельских населенных пунктов, где на сельскохозяйственное загрязнение н</w:t>
      </w:r>
      <w:r w:rsidRPr="00155465">
        <w:rPr>
          <w:sz w:val="28"/>
          <w:szCs w:val="28"/>
        </w:rPr>
        <w:t>а</w:t>
      </w:r>
      <w:r w:rsidRPr="00155465">
        <w:rPr>
          <w:sz w:val="28"/>
          <w:szCs w:val="28"/>
        </w:rPr>
        <w:lastRenderedPageBreak/>
        <w:t>кладывается коммунально-бытовое. Наибольшей интенсивностью на этих учас</w:t>
      </w:r>
      <w:r w:rsidRPr="00155465">
        <w:rPr>
          <w:sz w:val="28"/>
          <w:szCs w:val="28"/>
        </w:rPr>
        <w:t>т</w:t>
      </w:r>
      <w:r w:rsidRPr="00155465">
        <w:rPr>
          <w:sz w:val="28"/>
          <w:szCs w:val="28"/>
        </w:rPr>
        <w:t>ках отличается нитратное загрязнение.</w:t>
      </w:r>
    </w:p>
    <w:p w:rsidR="0099440A" w:rsidRPr="00155465" w:rsidRDefault="002A2FFB" w:rsidP="00696A5B">
      <w:pPr>
        <w:ind w:firstLine="709"/>
        <w:jc w:val="both"/>
        <w:rPr>
          <w:sz w:val="28"/>
          <w:szCs w:val="28"/>
        </w:rPr>
      </w:pPr>
      <w:r w:rsidRPr="00155465">
        <w:rPr>
          <w:sz w:val="28"/>
          <w:szCs w:val="28"/>
        </w:rPr>
        <w:t>Значительное влияние на загрязнение подземных вод оказывают объекты коммунальных служб – свалки твердых коммунальных и бытовых отходов. Х</w:t>
      </w:r>
      <w:r w:rsidRPr="00155465">
        <w:rPr>
          <w:sz w:val="28"/>
          <w:szCs w:val="28"/>
        </w:rPr>
        <w:t>и</w:t>
      </w:r>
      <w:r w:rsidRPr="00155465">
        <w:rPr>
          <w:sz w:val="28"/>
          <w:szCs w:val="28"/>
        </w:rPr>
        <w:t>мический состав грунтовых вод на участках их размещения глубоко трансформ</w:t>
      </w:r>
      <w:r w:rsidRPr="00155465">
        <w:rPr>
          <w:sz w:val="28"/>
          <w:szCs w:val="28"/>
        </w:rPr>
        <w:t>и</w:t>
      </w:r>
      <w:r w:rsidRPr="00155465">
        <w:rPr>
          <w:sz w:val="28"/>
          <w:szCs w:val="28"/>
        </w:rPr>
        <w:t xml:space="preserve">рован. Характерными компонентами загрязнения здесь являются: </w:t>
      </w:r>
      <w:r w:rsidRPr="00155465">
        <w:rPr>
          <w:sz w:val="28"/>
          <w:szCs w:val="28"/>
          <w:lang w:val="en-US"/>
        </w:rPr>
        <w:t>NO</w:t>
      </w:r>
      <w:r w:rsidRPr="00155465">
        <w:rPr>
          <w:sz w:val="28"/>
          <w:szCs w:val="28"/>
          <w:vertAlign w:val="subscript"/>
        </w:rPr>
        <w:t>3</w:t>
      </w:r>
      <w:r w:rsidRPr="00155465">
        <w:rPr>
          <w:sz w:val="28"/>
          <w:szCs w:val="28"/>
          <w:vertAlign w:val="superscript"/>
        </w:rPr>
        <w:t>-</w:t>
      </w:r>
      <w:r w:rsidR="00545EB7" w:rsidRPr="00155465">
        <w:rPr>
          <w:sz w:val="28"/>
          <w:szCs w:val="28"/>
        </w:rPr>
        <w:t xml:space="preserve">, </w:t>
      </w:r>
      <w:r w:rsidR="00545EB7" w:rsidRPr="00155465">
        <w:rPr>
          <w:sz w:val="28"/>
          <w:szCs w:val="28"/>
          <w:lang w:val="en-US"/>
        </w:rPr>
        <w:t>Cl</w:t>
      </w:r>
      <w:r w:rsidR="00545EB7" w:rsidRPr="00155465">
        <w:rPr>
          <w:sz w:val="28"/>
          <w:szCs w:val="28"/>
          <w:vertAlign w:val="superscript"/>
        </w:rPr>
        <w:t>-</w:t>
      </w:r>
      <w:r w:rsidR="00545EB7" w:rsidRPr="00155465">
        <w:rPr>
          <w:sz w:val="28"/>
          <w:szCs w:val="28"/>
        </w:rPr>
        <w:t xml:space="preserve">, </w:t>
      </w:r>
      <w:r w:rsidR="00545EB7" w:rsidRPr="00155465">
        <w:rPr>
          <w:sz w:val="28"/>
          <w:szCs w:val="28"/>
          <w:lang w:val="en-US"/>
        </w:rPr>
        <w:t>SO</w:t>
      </w:r>
      <w:r w:rsidR="00545EB7" w:rsidRPr="00155465">
        <w:rPr>
          <w:sz w:val="28"/>
          <w:szCs w:val="28"/>
          <w:vertAlign w:val="subscript"/>
        </w:rPr>
        <w:t>4</w:t>
      </w:r>
      <w:r w:rsidR="00545EB7" w:rsidRPr="00155465">
        <w:rPr>
          <w:sz w:val="28"/>
          <w:szCs w:val="28"/>
          <w:vertAlign w:val="superscript"/>
        </w:rPr>
        <w:t>2-</w:t>
      </w:r>
      <w:r w:rsidR="00545EB7" w:rsidRPr="00155465">
        <w:rPr>
          <w:sz w:val="28"/>
          <w:szCs w:val="28"/>
        </w:rPr>
        <w:t xml:space="preserve">, </w:t>
      </w:r>
      <w:r w:rsidR="00545EB7" w:rsidRPr="00155465">
        <w:rPr>
          <w:sz w:val="28"/>
          <w:szCs w:val="28"/>
          <w:lang w:val="en-US"/>
        </w:rPr>
        <w:t>NH</w:t>
      </w:r>
      <w:r w:rsidR="00545EB7" w:rsidRPr="00155465">
        <w:rPr>
          <w:sz w:val="28"/>
          <w:szCs w:val="28"/>
          <w:vertAlign w:val="subscript"/>
        </w:rPr>
        <w:t>4</w:t>
      </w:r>
      <w:r w:rsidR="00545EB7" w:rsidRPr="00155465">
        <w:rPr>
          <w:sz w:val="28"/>
          <w:szCs w:val="28"/>
          <w:vertAlign w:val="superscript"/>
        </w:rPr>
        <w:t>+</w:t>
      </w:r>
      <w:r w:rsidR="00545EB7" w:rsidRPr="00155465">
        <w:rPr>
          <w:sz w:val="28"/>
          <w:szCs w:val="28"/>
        </w:rPr>
        <w:t xml:space="preserve">, </w:t>
      </w:r>
      <w:r w:rsidR="00545EB7" w:rsidRPr="00155465">
        <w:rPr>
          <w:sz w:val="28"/>
          <w:szCs w:val="28"/>
          <w:lang w:val="en-US"/>
        </w:rPr>
        <w:t>K</w:t>
      </w:r>
      <w:r w:rsidR="00545EB7" w:rsidRPr="00155465">
        <w:rPr>
          <w:sz w:val="28"/>
          <w:szCs w:val="28"/>
          <w:vertAlign w:val="superscript"/>
        </w:rPr>
        <w:t>+</w:t>
      </w:r>
      <w:r w:rsidR="00545EB7" w:rsidRPr="00155465">
        <w:rPr>
          <w:sz w:val="28"/>
          <w:szCs w:val="28"/>
        </w:rPr>
        <w:t xml:space="preserve">, </w:t>
      </w:r>
      <w:r w:rsidR="00545EB7" w:rsidRPr="00155465">
        <w:rPr>
          <w:sz w:val="28"/>
          <w:szCs w:val="28"/>
          <w:lang w:val="en-US"/>
        </w:rPr>
        <w:t>Na</w:t>
      </w:r>
      <w:r w:rsidR="00545EB7" w:rsidRPr="00155465">
        <w:rPr>
          <w:sz w:val="28"/>
          <w:szCs w:val="28"/>
          <w:vertAlign w:val="superscript"/>
        </w:rPr>
        <w:t>+</w:t>
      </w:r>
      <w:r w:rsidR="00545EB7" w:rsidRPr="00155465">
        <w:rPr>
          <w:sz w:val="28"/>
          <w:szCs w:val="28"/>
        </w:rPr>
        <w:t xml:space="preserve">. </w:t>
      </w:r>
    </w:p>
    <w:p w:rsidR="00DF3C0A" w:rsidRPr="00155465" w:rsidRDefault="00DF3C0A" w:rsidP="00696A5B">
      <w:pPr>
        <w:ind w:firstLine="709"/>
        <w:jc w:val="both"/>
        <w:rPr>
          <w:sz w:val="28"/>
          <w:szCs w:val="28"/>
        </w:rPr>
      </w:pPr>
      <w:r w:rsidRPr="00155465">
        <w:rPr>
          <w:sz w:val="28"/>
          <w:szCs w:val="28"/>
        </w:rPr>
        <w:t>Объектами наблюдения при проведении мониторинга подземных вод в Б</w:t>
      </w:r>
      <w:r w:rsidRPr="00155465">
        <w:rPr>
          <w:sz w:val="28"/>
          <w:szCs w:val="28"/>
        </w:rPr>
        <w:t>е</w:t>
      </w:r>
      <w:r w:rsidRPr="00155465">
        <w:rPr>
          <w:sz w:val="28"/>
          <w:szCs w:val="28"/>
        </w:rPr>
        <w:t>ларуси являются грунтовые и артезианские подземные воды. Наблюдения пров</w:t>
      </w:r>
      <w:r w:rsidRPr="00155465">
        <w:rPr>
          <w:sz w:val="28"/>
          <w:szCs w:val="28"/>
        </w:rPr>
        <w:t>о</w:t>
      </w:r>
      <w:r w:rsidRPr="00155465">
        <w:rPr>
          <w:sz w:val="28"/>
          <w:szCs w:val="28"/>
        </w:rPr>
        <w:t xml:space="preserve">дятся по гидрогеологическим (наблюдений за уровнем и температурой подземных вод) и гидрохимическим показателям. </w:t>
      </w:r>
    </w:p>
    <w:p w:rsidR="00DF3C0A" w:rsidRPr="00DB421C" w:rsidRDefault="00DF3C0A" w:rsidP="00B61B9E">
      <w:pPr>
        <w:ind w:firstLine="709"/>
        <w:jc w:val="both"/>
        <w:rPr>
          <w:rFonts w:ascii="Arial" w:hAnsi="Arial" w:cs="Arial"/>
          <w:color w:val="00B0F0"/>
          <w:sz w:val="30"/>
          <w:szCs w:val="30"/>
        </w:rPr>
      </w:pPr>
    </w:p>
    <w:p w:rsidR="00030E82" w:rsidRPr="002209C5" w:rsidRDefault="00030E82" w:rsidP="00B61B9E">
      <w:pPr>
        <w:ind w:firstLine="709"/>
        <w:jc w:val="both"/>
        <w:rPr>
          <w:sz w:val="28"/>
          <w:szCs w:val="28"/>
        </w:rPr>
      </w:pPr>
      <w:r w:rsidRPr="002209C5">
        <w:rPr>
          <w:sz w:val="28"/>
          <w:szCs w:val="28"/>
        </w:rPr>
        <w:t>В соответствии с гидрогеологической зональностью находится химический состав и минерализация грунтовых вод.</w:t>
      </w:r>
    </w:p>
    <w:p w:rsidR="00C23C6A" w:rsidRPr="002209C5" w:rsidRDefault="007C2A25" w:rsidP="00B61B9E">
      <w:pPr>
        <w:ind w:firstLine="709"/>
        <w:jc w:val="both"/>
        <w:rPr>
          <w:sz w:val="28"/>
          <w:szCs w:val="28"/>
        </w:rPr>
      </w:pPr>
      <w:r w:rsidRPr="002209C5">
        <w:rPr>
          <w:i/>
          <w:sz w:val="28"/>
          <w:szCs w:val="28"/>
        </w:rPr>
        <w:t>Анализ качества подземных вод(макрокомпоненты).</w:t>
      </w:r>
      <w:r w:rsidR="00C23C6A" w:rsidRPr="002209C5">
        <w:rPr>
          <w:sz w:val="28"/>
          <w:szCs w:val="28"/>
        </w:rPr>
        <w:t>Значительных измен</w:t>
      </w:r>
      <w:r w:rsidR="00C23C6A" w:rsidRPr="002209C5">
        <w:rPr>
          <w:sz w:val="28"/>
          <w:szCs w:val="28"/>
        </w:rPr>
        <w:t>е</w:t>
      </w:r>
      <w:r w:rsidR="00C23C6A" w:rsidRPr="002209C5">
        <w:rPr>
          <w:sz w:val="28"/>
          <w:szCs w:val="28"/>
        </w:rPr>
        <w:t>ний по химическому составу подземных вод не выявлено. Величина водородного показателя изменя</w:t>
      </w:r>
      <w:r w:rsidR="002209C5" w:rsidRPr="002209C5">
        <w:rPr>
          <w:sz w:val="28"/>
          <w:szCs w:val="28"/>
        </w:rPr>
        <w:t>ется в пределах 6,97-8,3</w:t>
      </w:r>
      <w:r w:rsidR="00C23C6A" w:rsidRPr="002209C5">
        <w:rPr>
          <w:sz w:val="28"/>
          <w:szCs w:val="28"/>
        </w:rPr>
        <w:t xml:space="preserve"> ед., из чего следует, что подземные в</w:t>
      </w:r>
      <w:r w:rsidR="00C23C6A" w:rsidRPr="002209C5">
        <w:rPr>
          <w:sz w:val="28"/>
          <w:szCs w:val="28"/>
        </w:rPr>
        <w:t>о</w:t>
      </w:r>
      <w:r w:rsidR="00C23C6A" w:rsidRPr="002209C5">
        <w:rPr>
          <w:sz w:val="28"/>
          <w:szCs w:val="28"/>
        </w:rPr>
        <w:t>ды бассейна обладают нейтральной и слабощелочной реакцией. Показатель о</w:t>
      </w:r>
      <w:r w:rsidR="00C23C6A" w:rsidRPr="002209C5">
        <w:rPr>
          <w:sz w:val="28"/>
          <w:szCs w:val="28"/>
        </w:rPr>
        <w:t>б</w:t>
      </w:r>
      <w:r w:rsidR="00C23C6A" w:rsidRPr="002209C5">
        <w:rPr>
          <w:sz w:val="28"/>
          <w:szCs w:val="28"/>
        </w:rPr>
        <w:t>щей жесткости изм</w:t>
      </w:r>
      <w:r w:rsidR="00B61B9E" w:rsidRPr="002209C5">
        <w:rPr>
          <w:sz w:val="28"/>
          <w:szCs w:val="28"/>
        </w:rPr>
        <w:t xml:space="preserve">енялся в пределах от </w:t>
      </w:r>
      <w:r w:rsidR="002209C5" w:rsidRPr="002209C5">
        <w:rPr>
          <w:sz w:val="28"/>
          <w:szCs w:val="28"/>
        </w:rPr>
        <w:t>1,0-3,64</w:t>
      </w:r>
      <w:r w:rsidR="00C23C6A" w:rsidRPr="002209C5">
        <w:rPr>
          <w:sz w:val="28"/>
          <w:szCs w:val="28"/>
        </w:rPr>
        <w:t xml:space="preserve"> моль/дм3 , что свидетельствует о</w:t>
      </w:r>
      <w:r w:rsidR="002209C5" w:rsidRPr="002209C5">
        <w:rPr>
          <w:sz w:val="28"/>
          <w:szCs w:val="28"/>
        </w:rPr>
        <w:t>распространении от очень мягких до средних по жесткости подземных вод</w:t>
      </w:r>
      <w:r w:rsidR="00B61B9E" w:rsidRPr="002209C5">
        <w:rPr>
          <w:sz w:val="28"/>
          <w:szCs w:val="28"/>
        </w:rPr>
        <w:t>.</w:t>
      </w:r>
    </w:p>
    <w:p w:rsidR="007C2A25" w:rsidRPr="002209C5" w:rsidRDefault="007C2A25" w:rsidP="007C2A25">
      <w:pPr>
        <w:ind w:firstLine="709"/>
        <w:jc w:val="both"/>
        <w:rPr>
          <w:sz w:val="28"/>
          <w:szCs w:val="28"/>
        </w:rPr>
      </w:pPr>
      <w:r w:rsidRPr="002209C5">
        <w:rPr>
          <w:i/>
          <w:sz w:val="28"/>
          <w:szCs w:val="28"/>
        </w:rPr>
        <w:t xml:space="preserve">Грунтовые воды бассейна р. </w:t>
      </w:r>
      <w:r w:rsidR="006C3976">
        <w:rPr>
          <w:i/>
          <w:sz w:val="28"/>
          <w:szCs w:val="28"/>
        </w:rPr>
        <w:t>Березина</w:t>
      </w:r>
      <w:r w:rsidRPr="002209C5">
        <w:rPr>
          <w:sz w:val="28"/>
          <w:szCs w:val="28"/>
        </w:rPr>
        <w:t xml:space="preserve">. </w:t>
      </w:r>
      <w:r w:rsidR="00C23C6A" w:rsidRPr="002209C5">
        <w:rPr>
          <w:sz w:val="28"/>
          <w:szCs w:val="28"/>
        </w:rPr>
        <w:t>Грунтовые воды бассейна в осно</w:t>
      </w:r>
      <w:r w:rsidR="00C23C6A" w:rsidRPr="002209C5">
        <w:rPr>
          <w:sz w:val="28"/>
          <w:szCs w:val="28"/>
        </w:rPr>
        <w:t>в</w:t>
      </w:r>
      <w:r w:rsidR="00C23C6A" w:rsidRPr="002209C5">
        <w:rPr>
          <w:sz w:val="28"/>
          <w:szCs w:val="28"/>
        </w:rPr>
        <w:t>ном гидрокарбонатные кальциевые.</w:t>
      </w:r>
    </w:p>
    <w:p w:rsidR="007C2A25" w:rsidRPr="002209C5" w:rsidRDefault="007C2A25" w:rsidP="007C2A25">
      <w:pPr>
        <w:ind w:firstLine="709"/>
        <w:jc w:val="both"/>
        <w:rPr>
          <w:sz w:val="28"/>
          <w:szCs w:val="28"/>
        </w:rPr>
      </w:pPr>
      <w:r w:rsidRPr="002209C5">
        <w:rPr>
          <w:i/>
          <w:sz w:val="28"/>
          <w:szCs w:val="28"/>
        </w:rPr>
        <w:t xml:space="preserve">Артезианские воды бассейна р. </w:t>
      </w:r>
      <w:r w:rsidR="006C3976">
        <w:rPr>
          <w:i/>
          <w:sz w:val="28"/>
          <w:szCs w:val="28"/>
        </w:rPr>
        <w:t>Березина</w:t>
      </w:r>
      <w:r w:rsidRPr="002209C5">
        <w:rPr>
          <w:i/>
          <w:sz w:val="28"/>
          <w:szCs w:val="28"/>
        </w:rPr>
        <w:t>.</w:t>
      </w:r>
      <w:r w:rsidRPr="002209C5">
        <w:rPr>
          <w:sz w:val="28"/>
          <w:szCs w:val="28"/>
        </w:rPr>
        <w:t xml:space="preserve"> В основном </w:t>
      </w:r>
      <w:r w:rsidR="00B61B9E" w:rsidRPr="002209C5">
        <w:rPr>
          <w:sz w:val="28"/>
          <w:szCs w:val="28"/>
        </w:rPr>
        <w:t>гидрокарбонатные магниево-кальциевые, реже хлоридно-гидрокарбонатные, магниево-кальциевые.</w:t>
      </w:r>
      <w:r w:rsidR="00C23C6A" w:rsidRPr="002209C5">
        <w:rPr>
          <w:sz w:val="28"/>
          <w:szCs w:val="28"/>
        </w:rPr>
        <w:t xml:space="preserve">. </w:t>
      </w:r>
      <w:r w:rsidRPr="002209C5">
        <w:rPr>
          <w:sz w:val="28"/>
          <w:szCs w:val="28"/>
        </w:rPr>
        <w:t>Качество артезианских вод, в основном, соответствовало установленным требов</w:t>
      </w:r>
      <w:r w:rsidRPr="002209C5">
        <w:rPr>
          <w:sz w:val="28"/>
          <w:szCs w:val="28"/>
        </w:rPr>
        <w:t>а</w:t>
      </w:r>
      <w:r w:rsidRPr="002209C5">
        <w:rPr>
          <w:sz w:val="28"/>
          <w:szCs w:val="28"/>
        </w:rPr>
        <w:t xml:space="preserve">ниям. </w:t>
      </w:r>
    </w:p>
    <w:p w:rsidR="007C2A25" w:rsidRPr="002209C5" w:rsidRDefault="007C2A25" w:rsidP="007C2A25">
      <w:pPr>
        <w:ind w:firstLine="709"/>
        <w:jc w:val="both"/>
        <w:rPr>
          <w:sz w:val="28"/>
          <w:szCs w:val="28"/>
        </w:rPr>
      </w:pPr>
      <w:r w:rsidRPr="002209C5">
        <w:rPr>
          <w:i/>
          <w:sz w:val="28"/>
          <w:szCs w:val="28"/>
        </w:rPr>
        <w:t>Температурный режим</w:t>
      </w:r>
      <w:r w:rsidRPr="002209C5">
        <w:rPr>
          <w:sz w:val="28"/>
          <w:szCs w:val="28"/>
        </w:rPr>
        <w:t xml:space="preserve"> подземных вод при отборе проб колебался в пред</w:t>
      </w:r>
      <w:r w:rsidRPr="002209C5">
        <w:rPr>
          <w:sz w:val="28"/>
          <w:szCs w:val="28"/>
        </w:rPr>
        <w:t>е</w:t>
      </w:r>
      <w:r w:rsidR="00C23C6A" w:rsidRPr="002209C5">
        <w:rPr>
          <w:sz w:val="28"/>
          <w:szCs w:val="28"/>
        </w:rPr>
        <w:t>лах от 5,0</w:t>
      </w:r>
      <w:r w:rsidRPr="002209C5">
        <w:rPr>
          <w:sz w:val="28"/>
          <w:szCs w:val="28"/>
          <w:vertAlign w:val="superscript"/>
        </w:rPr>
        <w:t>о</w:t>
      </w:r>
      <w:r w:rsidRPr="002209C5">
        <w:rPr>
          <w:sz w:val="28"/>
          <w:szCs w:val="28"/>
        </w:rPr>
        <w:t xml:space="preserve">С до </w:t>
      </w:r>
      <w:r w:rsidR="002209C5">
        <w:rPr>
          <w:sz w:val="28"/>
          <w:szCs w:val="28"/>
        </w:rPr>
        <w:t>11,5</w:t>
      </w:r>
      <w:r w:rsidRPr="002209C5">
        <w:rPr>
          <w:sz w:val="28"/>
          <w:szCs w:val="28"/>
          <w:vertAlign w:val="superscript"/>
        </w:rPr>
        <w:t>о</w:t>
      </w:r>
      <w:r w:rsidRPr="002209C5">
        <w:rPr>
          <w:sz w:val="28"/>
          <w:szCs w:val="28"/>
        </w:rPr>
        <w:t>С.</w:t>
      </w:r>
    </w:p>
    <w:p w:rsidR="007C2A25" w:rsidRPr="002209C5" w:rsidRDefault="007C2A25" w:rsidP="007C2A25">
      <w:pPr>
        <w:ind w:firstLine="709"/>
        <w:jc w:val="both"/>
        <w:rPr>
          <w:sz w:val="28"/>
          <w:szCs w:val="28"/>
          <w:u w:val="single"/>
        </w:rPr>
      </w:pPr>
      <w:r w:rsidRPr="002209C5">
        <w:rPr>
          <w:sz w:val="28"/>
          <w:szCs w:val="28"/>
          <w:u w:val="single"/>
        </w:rPr>
        <w:t>Гидродинамический режим</w:t>
      </w:r>
    </w:p>
    <w:p w:rsidR="009A7C31" w:rsidRPr="009A7C31" w:rsidRDefault="007C2A25" w:rsidP="007C2A25">
      <w:pPr>
        <w:ind w:firstLine="709"/>
        <w:jc w:val="both"/>
        <w:rPr>
          <w:sz w:val="28"/>
          <w:szCs w:val="28"/>
        </w:rPr>
      </w:pPr>
      <w:r w:rsidRPr="002209C5">
        <w:rPr>
          <w:i/>
          <w:sz w:val="28"/>
          <w:szCs w:val="28"/>
        </w:rPr>
        <w:t>Сезонный режим грунтовых вод.</w:t>
      </w:r>
      <w:r w:rsidR="009A7C31" w:rsidRPr="009A7C31">
        <w:rPr>
          <w:sz w:val="28"/>
          <w:szCs w:val="28"/>
        </w:rPr>
        <w:t>Грунтовые воды в 2023 г. находились на глубинах от 0,4 м выше поверхности земли до глубины 17,17 м. Наиболее выс</w:t>
      </w:r>
      <w:r w:rsidR="009A7C31" w:rsidRPr="009A7C31">
        <w:rPr>
          <w:sz w:val="28"/>
          <w:szCs w:val="28"/>
        </w:rPr>
        <w:t>о</w:t>
      </w:r>
      <w:r w:rsidR="009A7C31" w:rsidRPr="009A7C31">
        <w:rPr>
          <w:sz w:val="28"/>
          <w:szCs w:val="28"/>
        </w:rPr>
        <w:t>кое положение уровней грунтовых вод в 2023 г. приходилось, в основном, на в</w:t>
      </w:r>
      <w:r w:rsidR="009A7C31" w:rsidRPr="009A7C31">
        <w:rPr>
          <w:sz w:val="28"/>
          <w:szCs w:val="28"/>
        </w:rPr>
        <w:t>е</w:t>
      </w:r>
      <w:r w:rsidR="009A7C31" w:rsidRPr="009A7C31">
        <w:rPr>
          <w:sz w:val="28"/>
          <w:szCs w:val="28"/>
        </w:rPr>
        <w:t>сенний период, в основном на апрель-май. Далее наблюдался осенний спад уро</w:t>
      </w:r>
      <w:r w:rsidR="009A7C31" w:rsidRPr="009A7C31">
        <w:rPr>
          <w:sz w:val="28"/>
          <w:szCs w:val="28"/>
        </w:rPr>
        <w:t>в</w:t>
      </w:r>
      <w:r w:rsidR="009A7C31" w:rsidRPr="009A7C31">
        <w:rPr>
          <w:sz w:val="28"/>
          <w:szCs w:val="28"/>
        </w:rPr>
        <w:t>ней грунтовых вод, продолжившийся до октября-ноября. В 2023 г. в большинстве скважин уровень грунтовых вод понизился от 0,01-0,08 м до 0,77-1,07 м</w:t>
      </w:r>
    </w:p>
    <w:p w:rsidR="009A7C31" w:rsidRPr="009A7C31" w:rsidRDefault="007C2A25" w:rsidP="007C2A25">
      <w:pPr>
        <w:ind w:firstLine="709"/>
        <w:jc w:val="both"/>
        <w:rPr>
          <w:sz w:val="28"/>
          <w:szCs w:val="28"/>
        </w:rPr>
      </w:pPr>
      <w:r w:rsidRPr="009A7C31">
        <w:rPr>
          <w:i/>
          <w:sz w:val="28"/>
          <w:szCs w:val="28"/>
        </w:rPr>
        <w:t>Сезонный режим артезианских вод.</w:t>
      </w:r>
      <w:r w:rsidR="009A7C31" w:rsidRPr="009A7C31">
        <w:rPr>
          <w:sz w:val="28"/>
          <w:szCs w:val="28"/>
        </w:rPr>
        <w:t>Сезонный ход уровней в скважинах, оборудованных на артезианские воды, синхронен с режимом грунтовых вод, что свидетельствует о хорошей гидравлической связи между водоносными горизо</w:t>
      </w:r>
      <w:r w:rsidR="009A7C31" w:rsidRPr="009A7C31">
        <w:rPr>
          <w:sz w:val="28"/>
          <w:szCs w:val="28"/>
        </w:rPr>
        <w:t>н</w:t>
      </w:r>
      <w:r w:rsidR="009A7C31" w:rsidRPr="009A7C31">
        <w:rPr>
          <w:sz w:val="28"/>
          <w:szCs w:val="28"/>
        </w:rPr>
        <w:t>тами. Артезианские воды находились на отметках от 0,4 м выше поверхности земли до глубины 36,76 м. В 2023 г. режим уровней артезианских вод характер</w:t>
      </w:r>
      <w:r w:rsidR="009A7C31" w:rsidRPr="009A7C31">
        <w:rPr>
          <w:sz w:val="28"/>
          <w:szCs w:val="28"/>
        </w:rPr>
        <w:t>и</w:t>
      </w:r>
      <w:r w:rsidR="009A7C31" w:rsidRPr="009A7C31">
        <w:rPr>
          <w:sz w:val="28"/>
          <w:szCs w:val="28"/>
        </w:rPr>
        <w:t>зуется весенним подъемом с максимальными значениями в апреле-мае, далее сп</w:t>
      </w:r>
      <w:r w:rsidR="009A7C31" w:rsidRPr="009A7C31">
        <w:rPr>
          <w:sz w:val="28"/>
          <w:szCs w:val="28"/>
        </w:rPr>
        <w:t>а</w:t>
      </w:r>
      <w:r w:rsidR="009A7C31" w:rsidRPr="009A7C31">
        <w:rPr>
          <w:sz w:val="28"/>
          <w:szCs w:val="28"/>
        </w:rPr>
        <w:t>дом уровней подземных вод до октября-ноября. В целом в 2023 г. в большинстве скважин уровень артезианских вод (также, как и грунтовых) понизился от 0,01-0,05 м до 1,4-2,7 м, в среднем на 0,4 м.</w:t>
      </w:r>
    </w:p>
    <w:p w:rsidR="009A7C31" w:rsidRDefault="009A7C31" w:rsidP="007C2A25">
      <w:pPr>
        <w:ind w:firstLine="709"/>
        <w:jc w:val="both"/>
        <w:rPr>
          <w:color w:val="00B0F0"/>
          <w:sz w:val="28"/>
          <w:szCs w:val="28"/>
        </w:rPr>
      </w:pPr>
    </w:p>
    <w:p w:rsidR="007C2A25" w:rsidRPr="009A7C31" w:rsidRDefault="007C2A25" w:rsidP="007C2A25">
      <w:pPr>
        <w:ind w:firstLine="851"/>
        <w:jc w:val="both"/>
        <w:rPr>
          <w:sz w:val="28"/>
          <w:szCs w:val="28"/>
        </w:rPr>
      </w:pPr>
      <w:r w:rsidRPr="009A7C31">
        <w:rPr>
          <w:sz w:val="28"/>
          <w:szCs w:val="28"/>
        </w:rPr>
        <w:t xml:space="preserve">В результате наблюдений по </w:t>
      </w:r>
      <w:r w:rsidRPr="009A7C31">
        <w:rPr>
          <w:b/>
          <w:i/>
          <w:sz w:val="28"/>
          <w:szCs w:val="28"/>
        </w:rPr>
        <w:t>гидрохимическим</w:t>
      </w:r>
      <w:r w:rsidR="006A0C76" w:rsidRPr="009A7C31">
        <w:rPr>
          <w:sz w:val="28"/>
          <w:szCs w:val="28"/>
        </w:rPr>
        <w:t xml:space="preserve"> показателям</w:t>
      </w:r>
      <w:r w:rsidRPr="009A7C31">
        <w:rPr>
          <w:sz w:val="28"/>
          <w:szCs w:val="28"/>
        </w:rPr>
        <w:t xml:space="preserve"> установлено, что в целом физико-химический состав опробованных грунтовых и артезианских вод по содержанию в них основных физико-химических показателей соответств</w:t>
      </w:r>
      <w:r w:rsidRPr="009A7C31">
        <w:rPr>
          <w:sz w:val="28"/>
          <w:szCs w:val="28"/>
        </w:rPr>
        <w:t>у</w:t>
      </w:r>
      <w:r w:rsidRPr="009A7C31">
        <w:rPr>
          <w:sz w:val="28"/>
          <w:szCs w:val="28"/>
        </w:rPr>
        <w:t xml:space="preserve">ет установленным требованиям качества вод. </w:t>
      </w:r>
    </w:p>
    <w:p w:rsidR="007C2A25" w:rsidRPr="009A7C31" w:rsidRDefault="007C2A25" w:rsidP="00A61006">
      <w:pPr>
        <w:ind w:firstLine="709"/>
        <w:jc w:val="both"/>
        <w:rPr>
          <w:sz w:val="28"/>
          <w:szCs w:val="28"/>
        </w:rPr>
      </w:pPr>
      <w:r w:rsidRPr="009A7C31">
        <w:rPr>
          <w:sz w:val="28"/>
          <w:szCs w:val="28"/>
        </w:rPr>
        <w:t xml:space="preserve">В результате наблюдений по </w:t>
      </w:r>
      <w:r w:rsidRPr="009A7C31">
        <w:rPr>
          <w:b/>
          <w:i/>
          <w:sz w:val="28"/>
          <w:szCs w:val="28"/>
        </w:rPr>
        <w:t>гидрогеологическим</w:t>
      </w:r>
      <w:r w:rsidRPr="009A7C31">
        <w:rPr>
          <w:sz w:val="28"/>
          <w:szCs w:val="28"/>
        </w:rPr>
        <w:t xml:space="preserve"> показателям установлено:</w:t>
      </w:r>
    </w:p>
    <w:p w:rsidR="007C2A25" w:rsidRPr="009A7C31" w:rsidRDefault="007C2A25" w:rsidP="00A61006">
      <w:pPr>
        <w:ind w:firstLine="709"/>
        <w:jc w:val="both"/>
        <w:rPr>
          <w:sz w:val="28"/>
          <w:szCs w:val="28"/>
        </w:rPr>
      </w:pPr>
      <w:r w:rsidRPr="009A7C31">
        <w:rPr>
          <w:sz w:val="28"/>
          <w:szCs w:val="28"/>
        </w:rPr>
        <w:t>-подземная гидросфера находится в постоянном изменении и зависит от с</w:t>
      </w:r>
      <w:r w:rsidRPr="009A7C31">
        <w:rPr>
          <w:sz w:val="28"/>
          <w:szCs w:val="28"/>
        </w:rPr>
        <w:t>о</w:t>
      </w:r>
      <w:r w:rsidRPr="009A7C31">
        <w:rPr>
          <w:sz w:val="28"/>
          <w:szCs w:val="28"/>
        </w:rPr>
        <w:t>четаний режимообразующих условий и факторов: физико-географических, ге</w:t>
      </w:r>
      <w:r w:rsidRPr="009A7C31">
        <w:rPr>
          <w:sz w:val="28"/>
          <w:szCs w:val="28"/>
        </w:rPr>
        <w:t>о</w:t>
      </w:r>
      <w:r w:rsidRPr="009A7C31">
        <w:rPr>
          <w:sz w:val="28"/>
          <w:szCs w:val="28"/>
        </w:rPr>
        <w:t>морфологических, геологических, гидрогеологических, причем изменение гидр</w:t>
      </w:r>
      <w:r w:rsidRPr="009A7C31">
        <w:rPr>
          <w:sz w:val="28"/>
          <w:szCs w:val="28"/>
        </w:rPr>
        <w:t>о</w:t>
      </w:r>
      <w:r w:rsidRPr="009A7C31">
        <w:rPr>
          <w:sz w:val="28"/>
          <w:szCs w:val="28"/>
        </w:rPr>
        <w:t>динамического режима подземных вод в естественных и слабонарушенных усл</w:t>
      </w:r>
      <w:r w:rsidRPr="009A7C31">
        <w:rPr>
          <w:sz w:val="28"/>
          <w:szCs w:val="28"/>
        </w:rPr>
        <w:t>о</w:t>
      </w:r>
      <w:r w:rsidRPr="009A7C31">
        <w:rPr>
          <w:sz w:val="28"/>
          <w:szCs w:val="28"/>
        </w:rPr>
        <w:t>виях во многом определяется метеорологическими факторами (количеством атм</w:t>
      </w:r>
      <w:r w:rsidRPr="009A7C31">
        <w:rPr>
          <w:sz w:val="28"/>
          <w:szCs w:val="28"/>
        </w:rPr>
        <w:t>о</w:t>
      </w:r>
      <w:r w:rsidRPr="009A7C31">
        <w:rPr>
          <w:sz w:val="28"/>
          <w:szCs w:val="28"/>
        </w:rPr>
        <w:t>сферных осадков и температурой воздуха);</w:t>
      </w:r>
    </w:p>
    <w:p w:rsidR="007C2A25" w:rsidRPr="009A7C31" w:rsidRDefault="007C2A25" w:rsidP="00A61006">
      <w:pPr>
        <w:ind w:firstLine="709"/>
        <w:jc w:val="both"/>
        <w:rPr>
          <w:sz w:val="28"/>
          <w:szCs w:val="28"/>
        </w:rPr>
      </w:pPr>
      <w:r w:rsidRPr="009A7C31">
        <w:rPr>
          <w:sz w:val="28"/>
          <w:szCs w:val="28"/>
        </w:rPr>
        <w:t>-территория республики характеризуется областью сезонного весеннего и осеннего питания, соответственно этим сезонам в годовом ходе уровней грунт</w:t>
      </w:r>
      <w:r w:rsidRPr="009A7C31">
        <w:rPr>
          <w:sz w:val="28"/>
          <w:szCs w:val="28"/>
        </w:rPr>
        <w:t>о</w:t>
      </w:r>
      <w:r w:rsidRPr="009A7C31">
        <w:rPr>
          <w:sz w:val="28"/>
          <w:szCs w:val="28"/>
        </w:rPr>
        <w:t xml:space="preserve">вых и артезианских вод отмечаются подъемы, сменяемые спадами; </w:t>
      </w:r>
    </w:p>
    <w:p w:rsidR="007C2A25" w:rsidRPr="009A7C31" w:rsidRDefault="007C2A25" w:rsidP="000427DB">
      <w:pPr>
        <w:ind w:firstLine="709"/>
        <w:jc w:val="both"/>
        <w:rPr>
          <w:sz w:val="28"/>
          <w:szCs w:val="28"/>
        </w:rPr>
      </w:pPr>
      <w:r w:rsidRPr="009A7C31">
        <w:rPr>
          <w:sz w:val="28"/>
          <w:szCs w:val="28"/>
        </w:rPr>
        <w:t>-колебания уровней напорных вод практически повторяют колебания уро</w:t>
      </w:r>
      <w:r w:rsidRPr="009A7C31">
        <w:rPr>
          <w:sz w:val="28"/>
          <w:szCs w:val="28"/>
        </w:rPr>
        <w:t>в</w:t>
      </w:r>
      <w:r w:rsidRPr="009A7C31">
        <w:rPr>
          <w:sz w:val="28"/>
          <w:szCs w:val="28"/>
        </w:rPr>
        <w:t>ней грунтовых вод, что подтверждает хорошую гидравлическую взаимосвязь м</w:t>
      </w:r>
      <w:r w:rsidRPr="009A7C31">
        <w:rPr>
          <w:sz w:val="28"/>
          <w:szCs w:val="28"/>
        </w:rPr>
        <w:t>е</w:t>
      </w:r>
      <w:r w:rsidRPr="009A7C31">
        <w:rPr>
          <w:sz w:val="28"/>
          <w:szCs w:val="28"/>
        </w:rPr>
        <w:t>жду водоносными горизонтами и водами поверхностных водотоков и водоемов</w:t>
      </w:r>
      <w:r w:rsidR="000427DB" w:rsidRPr="009A7C31">
        <w:rPr>
          <w:sz w:val="28"/>
          <w:szCs w:val="28"/>
        </w:rPr>
        <w:t>.</w:t>
      </w:r>
    </w:p>
    <w:p w:rsidR="00C23C6A" w:rsidRPr="00DB421C" w:rsidRDefault="00C23C6A" w:rsidP="007C2A25">
      <w:pPr>
        <w:ind w:firstLine="851"/>
        <w:jc w:val="both"/>
        <w:rPr>
          <w:color w:val="00B0F0"/>
          <w:sz w:val="28"/>
          <w:szCs w:val="28"/>
        </w:rPr>
      </w:pPr>
    </w:p>
    <w:p w:rsidR="00C23C6A" w:rsidRPr="002209C5" w:rsidRDefault="00C23C6A" w:rsidP="00AD7F96">
      <w:pPr>
        <w:ind w:firstLine="709"/>
        <w:jc w:val="both"/>
        <w:rPr>
          <w:sz w:val="28"/>
          <w:szCs w:val="28"/>
        </w:rPr>
      </w:pPr>
      <w:r w:rsidRPr="002209C5">
        <w:rPr>
          <w:sz w:val="28"/>
          <w:szCs w:val="28"/>
        </w:rPr>
        <w:t>Среднее снижение уровней подземных вод по типовым скважинам в пред</w:t>
      </w:r>
      <w:r w:rsidRPr="002209C5">
        <w:rPr>
          <w:sz w:val="28"/>
          <w:szCs w:val="28"/>
        </w:rPr>
        <w:t>е</w:t>
      </w:r>
      <w:r w:rsidRPr="002209C5">
        <w:rPr>
          <w:sz w:val="28"/>
          <w:szCs w:val="28"/>
        </w:rPr>
        <w:t xml:space="preserve">лах бассейнов рек составило: р. </w:t>
      </w:r>
      <w:r w:rsidR="006C3976">
        <w:rPr>
          <w:sz w:val="28"/>
          <w:szCs w:val="28"/>
        </w:rPr>
        <w:t>Березина</w:t>
      </w:r>
      <w:r w:rsidR="002209C5" w:rsidRPr="002209C5">
        <w:rPr>
          <w:sz w:val="28"/>
          <w:szCs w:val="28"/>
        </w:rPr>
        <w:t xml:space="preserve"> – 0,01 до 1,07</w:t>
      </w:r>
      <w:r w:rsidRPr="002209C5">
        <w:rPr>
          <w:sz w:val="28"/>
          <w:szCs w:val="28"/>
        </w:rPr>
        <w:t xml:space="preserve"> м для грунтовых во</w:t>
      </w:r>
      <w:r w:rsidR="002209C5" w:rsidRPr="002209C5">
        <w:rPr>
          <w:sz w:val="28"/>
          <w:szCs w:val="28"/>
        </w:rPr>
        <w:t>д и от 0,01м до 2,7</w:t>
      </w:r>
      <w:r w:rsidRPr="002209C5">
        <w:rPr>
          <w:sz w:val="28"/>
          <w:szCs w:val="28"/>
        </w:rPr>
        <w:t xml:space="preserve"> м для артезианских вод</w:t>
      </w:r>
      <w:r w:rsidR="00AD7F96" w:rsidRPr="002209C5">
        <w:rPr>
          <w:sz w:val="28"/>
          <w:szCs w:val="28"/>
        </w:rPr>
        <w:t>.</w:t>
      </w:r>
    </w:p>
    <w:p w:rsidR="00006E98" w:rsidRPr="00DB421C" w:rsidRDefault="00006E98" w:rsidP="006D538A">
      <w:pPr>
        <w:ind w:firstLine="851"/>
        <w:jc w:val="both"/>
        <w:rPr>
          <w:color w:val="00B0F0"/>
          <w:sz w:val="28"/>
          <w:szCs w:val="28"/>
        </w:rPr>
      </w:pPr>
    </w:p>
    <w:p w:rsidR="001E6093" w:rsidRPr="00DB421C" w:rsidRDefault="001E6093" w:rsidP="001E6093">
      <w:pPr>
        <w:rPr>
          <w:color w:val="00B0F0"/>
        </w:rPr>
      </w:pPr>
    </w:p>
    <w:p w:rsidR="0096662D" w:rsidRPr="00856DC8" w:rsidRDefault="00856DC8" w:rsidP="005E1D28">
      <w:pPr>
        <w:ind w:firstLine="709"/>
        <w:jc w:val="both"/>
        <w:rPr>
          <w:sz w:val="28"/>
          <w:szCs w:val="28"/>
        </w:rPr>
      </w:pPr>
      <w:r>
        <w:rPr>
          <w:sz w:val="28"/>
          <w:szCs w:val="28"/>
        </w:rPr>
        <w:t>Гидрогеологические условия характеризуются наличием грунтовых вод спорадического распространения, образующих единый водоносный горизонт. П</w:t>
      </w:r>
      <w:r>
        <w:rPr>
          <w:sz w:val="28"/>
          <w:szCs w:val="28"/>
        </w:rPr>
        <w:t>и</w:t>
      </w:r>
      <w:r>
        <w:rPr>
          <w:sz w:val="28"/>
          <w:szCs w:val="28"/>
        </w:rPr>
        <w:t>тание горизонта осуществляется за счет инфильтрации атмосферных осадков – разгрузка в нижележащие слои и озеро Домашковичское, расположенное приме</w:t>
      </w:r>
      <w:r>
        <w:rPr>
          <w:sz w:val="28"/>
          <w:szCs w:val="28"/>
        </w:rPr>
        <w:t>р</w:t>
      </w:r>
      <w:r>
        <w:rPr>
          <w:sz w:val="28"/>
          <w:szCs w:val="28"/>
        </w:rPr>
        <w:t>но в 200 м севернее участка проектируемого строительства. Уровень подземных вод устанавливается на глубине 8,6м (абс. отм. 141,38-141,41м). В неблагоприя</w:t>
      </w:r>
      <w:r>
        <w:rPr>
          <w:sz w:val="28"/>
          <w:szCs w:val="28"/>
        </w:rPr>
        <w:t>т</w:t>
      </w:r>
      <w:r>
        <w:rPr>
          <w:sz w:val="28"/>
          <w:szCs w:val="28"/>
        </w:rPr>
        <w:t>ные периоды года повышение уровня грунтовых вод на 1,5м выше зафиксирова</w:t>
      </w:r>
      <w:r>
        <w:rPr>
          <w:sz w:val="28"/>
          <w:szCs w:val="28"/>
        </w:rPr>
        <w:t>н</w:t>
      </w:r>
      <w:r>
        <w:rPr>
          <w:sz w:val="28"/>
          <w:szCs w:val="28"/>
        </w:rPr>
        <w:t>ного в период изысканий.</w:t>
      </w:r>
    </w:p>
    <w:p w:rsidR="00B51143" w:rsidRPr="00DB421C" w:rsidRDefault="00B51143" w:rsidP="005E1D28">
      <w:pPr>
        <w:ind w:firstLine="709"/>
        <w:jc w:val="both"/>
        <w:rPr>
          <w:color w:val="00B0F0"/>
          <w:sz w:val="28"/>
          <w:szCs w:val="28"/>
        </w:rPr>
      </w:pPr>
    </w:p>
    <w:p w:rsidR="00D3232F" w:rsidRPr="00F019B9" w:rsidRDefault="00D3232F" w:rsidP="0011099C">
      <w:pPr>
        <w:pStyle w:val="20"/>
        <w:ind w:firstLine="709"/>
        <w:rPr>
          <w:bCs/>
          <w:i/>
          <w:sz w:val="28"/>
          <w:szCs w:val="28"/>
        </w:rPr>
      </w:pPr>
      <w:r w:rsidRPr="00F019B9">
        <w:rPr>
          <w:bCs/>
          <w:i/>
          <w:sz w:val="28"/>
          <w:szCs w:val="28"/>
        </w:rPr>
        <w:t>3.1.5.  Рельеф, земельные ресурсы и почвенный покров</w:t>
      </w:r>
    </w:p>
    <w:p w:rsidR="007A2F75" w:rsidRPr="00DB421C" w:rsidRDefault="007A2F75" w:rsidP="0011099C">
      <w:pPr>
        <w:ind w:firstLine="709"/>
        <w:jc w:val="both"/>
        <w:rPr>
          <w:color w:val="00B0F0"/>
          <w:sz w:val="28"/>
          <w:szCs w:val="28"/>
        </w:rPr>
      </w:pPr>
    </w:p>
    <w:p w:rsidR="00716FDA" w:rsidRDefault="00D72B69" w:rsidP="0011099C">
      <w:pPr>
        <w:ind w:firstLine="709"/>
        <w:jc w:val="both"/>
        <w:rPr>
          <w:sz w:val="28"/>
          <w:szCs w:val="28"/>
        </w:rPr>
      </w:pPr>
      <w:r w:rsidRPr="00EE1870">
        <w:rPr>
          <w:sz w:val="28"/>
          <w:szCs w:val="28"/>
        </w:rPr>
        <w:t>Т</w:t>
      </w:r>
      <w:r w:rsidR="00716FDA" w:rsidRPr="00EE1870">
        <w:rPr>
          <w:sz w:val="28"/>
          <w:szCs w:val="28"/>
        </w:rPr>
        <w:t xml:space="preserve">ерритория </w:t>
      </w:r>
      <w:r w:rsidR="00ED3841">
        <w:rPr>
          <w:sz w:val="28"/>
          <w:szCs w:val="28"/>
        </w:rPr>
        <w:t>объекта</w:t>
      </w:r>
      <w:r w:rsidR="00716FDA" w:rsidRPr="00EE1870">
        <w:rPr>
          <w:sz w:val="28"/>
          <w:szCs w:val="28"/>
        </w:rPr>
        <w:t xml:space="preserve"> относится к </w:t>
      </w:r>
      <w:r w:rsidR="00ED3841">
        <w:rPr>
          <w:sz w:val="28"/>
          <w:szCs w:val="28"/>
        </w:rPr>
        <w:t>Вилейской</w:t>
      </w:r>
      <w:r w:rsidR="00EE1870" w:rsidRPr="00EE1870">
        <w:rPr>
          <w:sz w:val="28"/>
          <w:szCs w:val="28"/>
        </w:rPr>
        <w:t>равнине</w:t>
      </w:r>
      <w:r w:rsidR="00DF6F24" w:rsidRPr="00EE1870">
        <w:rPr>
          <w:sz w:val="28"/>
          <w:szCs w:val="28"/>
        </w:rPr>
        <w:t>З</w:t>
      </w:r>
      <w:r w:rsidR="00E272B5" w:rsidRPr="00EE1870">
        <w:rPr>
          <w:sz w:val="28"/>
          <w:szCs w:val="28"/>
        </w:rPr>
        <w:t>а</w:t>
      </w:r>
      <w:r w:rsidR="00DF6F24" w:rsidRPr="00EE1870">
        <w:rPr>
          <w:sz w:val="28"/>
          <w:szCs w:val="28"/>
        </w:rPr>
        <w:t>паднобелорусской п</w:t>
      </w:r>
      <w:r w:rsidR="00DF6F24" w:rsidRPr="00EE1870">
        <w:rPr>
          <w:sz w:val="28"/>
          <w:szCs w:val="28"/>
        </w:rPr>
        <w:t>о</w:t>
      </w:r>
      <w:r w:rsidR="00DF6F24" w:rsidRPr="00EE1870">
        <w:rPr>
          <w:sz w:val="28"/>
          <w:szCs w:val="28"/>
        </w:rPr>
        <w:t xml:space="preserve">добласти </w:t>
      </w:r>
      <w:r w:rsidR="002E1DAD" w:rsidRPr="00EE1870">
        <w:rPr>
          <w:sz w:val="28"/>
          <w:szCs w:val="28"/>
        </w:rPr>
        <w:t xml:space="preserve">области </w:t>
      </w:r>
      <w:r w:rsidR="00DF6F24" w:rsidRPr="00EE1870">
        <w:rPr>
          <w:sz w:val="28"/>
          <w:szCs w:val="28"/>
        </w:rPr>
        <w:t>Центральнобелорусских возвышенностей и гряд</w:t>
      </w:r>
      <w:r w:rsidR="002E1DAD" w:rsidRPr="00EE1870">
        <w:rPr>
          <w:sz w:val="28"/>
          <w:szCs w:val="28"/>
        </w:rPr>
        <w:t>.</w:t>
      </w:r>
    </w:p>
    <w:p w:rsidR="00ED3841" w:rsidRPr="00EE1870" w:rsidRDefault="00ED3841" w:rsidP="0011099C">
      <w:pPr>
        <w:ind w:firstLine="709"/>
        <w:jc w:val="both"/>
        <w:rPr>
          <w:sz w:val="28"/>
          <w:szCs w:val="28"/>
        </w:rPr>
      </w:pPr>
      <w:r>
        <w:rPr>
          <w:sz w:val="28"/>
          <w:szCs w:val="28"/>
        </w:rPr>
        <w:t>Вилейская равнина имеет плоскую, плосковолнистую, пологоволнистую поверхность с абсолютными отметками 180-200м. Почвы дерновоподзолистые з</w:t>
      </w:r>
      <w:r>
        <w:rPr>
          <w:sz w:val="28"/>
          <w:szCs w:val="28"/>
        </w:rPr>
        <w:t>а</w:t>
      </w:r>
      <w:r>
        <w:rPr>
          <w:sz w:val="28"/>
          <w:szCs w:val="28"/>
        </w:rPr>
        <w:t>болоченные, торфяноболтные и другие.</w:t>
      </w:r>
    </w:p>
    <w:p w:rsidR="00EE1870" w:rsidRDefault="00EE1870" w:rsidP="0011099C">
      <w:pPr>
        <w:widowControl w:val="0"/>
        <w:ind w:firstLine="567"/>
        <w:jc w:val="both"/>
        <w:rPr>
          <w:color w:val="00B0F0"/>
          <w:sz w:val="28"/>
        </w:rPr>
      </w:pPr>
    </w:p>
    <w:p w:rsidR="00EE1870" w:rsidRPr="00DB421C" w:rsidRDefault="00EE1870" w:rsidP="0011099C">
      <w:pPr>
        <w:widowControl w:val="0"/>
        <w:ind w:firstLine="567"/>
        <w:jc w:val="both"/>
        <w:rPr>
          <w:color w:val="00B0F0"/>
          <w:sz w:val="28"/>
        </w:rPr>
      </w:pPr>
    </w:p>
    <w:p w:rsidR="00ED3841" w:rsidRPr="00DB421C" w:rsidRDefault="00ED3841" w:rsidP="00ED3841">
      <w:pPr>
        <w:ind w:firstLine="709"/>
        <w:jc w:val="both"/>
        <w:rPr>
          <w:color w:val="00B0F0"/>
          <w:sz w:val="28"/>
          <w:szCs w:val="28"/>
        </w:rPr>
      </w:pPr>
      <w:r w:rsidRPr="000A4C72">
        <w:rPr>
          <w:sz w:val="28"/>
          <w:szCs w:val="28"/>
        </w:rPr>
        <w:t>В геоморфологическом отношении участок представ</w:t>
      </w:r>
      <w:r>
        <w:rPr>
          <w:sz w:val="28"/>
          <w:szCs w:val="28"/>
        </w:rPr>
        <w:t xml:space="preserve">ляет собой слабо всхолмленный участок моренной равнины. Общий уклон поверхности на север. </w:t>
      </w:r>
    </w:p>
    <w:p w:rsidR="00D72B69" w:rsidRPr="00DB421C" w:rsidRDefault="00A713E2" w:rsidP="00B823C6">
      <w:pPr>
        <w:jc w:val="center"/>
        <w:rPr>
          <w:color w:val="00B0F0"/>
          <w:sz w:val="28"/>
          <w:szCs w:val="28"/>
        </w:rPr>
      </w:pPr>
      <w:r>
        <w:rPr>
          <w:noProof/>
          <w:color w:val="00B0F0"/>
          <w:sz w:val="28"/>
          <w:szCs w:val="28"/>
        </w:rPr>
        <w:lastRenderedPageBreak/>
        <w:pict>
          <v:shape id="AutoShape 28" o:spid="_x0000_s2062" type="#_x0000_t5" style="position:absolute;left:0;text-align:left;margin-left:230.4pt;margin-top:112.1pt;width:7.9pt;height:8.25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" fillcolor="red" strokecolor="red" strokeweight="3pt">
            <v:shadow color="#622423" opacity=".5" offset="1pt"/>
          </v:shape>
        </w:pict>
      </w:r>
      <w:r w:rsidR="00E2657A" w:rsidRPr="00DB421C">
        <w:rPr>
          <w:noProof/>
          <w:color w:val="00B0F0"/>
          <w:sz w:val="28"/>
          <w:szCs w:val="28"/>
        </w:rPr>
        <w:drawing>
          <wp:inline distT="0" distB="0" distL="0" distR="0">
            <wp:extent cx="5791200" cy="5181600"/>
            <wp:effectExtent l="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052" t="53882" r="33888" b="4343"/>
                    <a:stretch>
                      <a:fillRect/>
                    </a:stretch>
                  </pic:blipFill>
                  <pic:spPr bwMode="auto">
                    <a:xfrm>
                      <a:off x="0" y="0"/>
                      <a:ext cx="5791200" cy="5181600"/>
                    </a:xfrm>
                    <a:prstGeom prst="rect">
                      <a:avLst/>
                    </a:prstGeom>
                    <a:noFill/>
                    <a:ln>
                      <a:noFill/>
                    </a:ln>
                  </pic:spPr>
                </pic:pic>
              </a:graphicData>
            </a:graphic>
          </wp:inline>
        </w:drawing>
      </w:r>
    </w:p>
    <w:p w:rsidR="007A5328" w:rsidRPr="00DB421C" w:rsidRDefault="007A5328" w:rsidP="007A5328">
      <w:pPr>
        <w:pStyle w:val="aff1"/>
        <w:jc w:val="center"/>
        <w:rPr>
          <w:b w:val="0"/>
          <w:color w:val="00B0F0"/>
          <w:sz w:val="28"/>
          <w:szCs w:val="28"/>
        </w:rPr>
      </w:pPr>
    </w:p>
    <w:p w:rsidR="007A5328" w:rsidRPr="00DB421C" w:rsidRDefault="007A5328" w:rsidP="007A5328">
      <w:pPr>
        <w:pStyle w:val="aff1"/>
        <w:jc w:val="center"/>
        <w:rPr>
          <w:b w:val="0"/>
          <w:color w:val="00B0F0"/>
          <w:sz w:val="28"/>
          <w:szCs w:val="28"/>
        </w:rPr>
      </w:pPr>
    </w:p>
    <w:p w:rsidR="00017809" w:rsidRPr="005C38B0" w:rsidRDefault="00A713E2" w:rsidP="00B823C6">
      <w:pPr>
        <w:pStyle w:val="20"/>
        <w:rPr>
          <w:bCs/>
          <w:sz w:val="28"/>
          <w:szCs w:val="28"/>
        </w:rPr>
      </w:pPr>
      <w:r>
        <w:rPr>
          <w:bCs/>
          <w:noProof/>
          <w:sz w:val="28"/>
          <w:szCs w:val="28"/>
        </w:rPr>
        <w:pict>
          <v:shape id="AutoShape 11" o:spid="_x0000_s2061" type="#_x0000_t5" style="position:absolute;left:0;text-align:left;margin-left:30.35pt;margin-top:6.1pt;width:7.9pt;height:8.25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" fillcolor="red" strokecolor="red" strokeweight="3pt">
            <v:shadow color="#622423" opacity=".5" offset="1pt"/>
          </v:shape>
        </w:pict>
      </w:r>
      <w:r w:rsidR="00017809" w:rsidRPr="005C38B0">
        <w:rPr>
          <w:bCs/>
          <w:sz w:val="28"/>
          <w:szCs w:val="28"/>
        </w:rPr>
        <w:t>– проектируемый объект</w:t>
      </w:r>
    </w:p>
    <w:p w:rsidR="0036347F" w:rsidRPr="005C38B0" w:rsidRDefault="0036347F" w:rsidP="0036347F"/>
    <w:p w:rsidR="0036347F" w:rsidRPr="005C38B0" w:rsidRDefault="0036347F" w:rsidP="0036347F">
      <w:pPr>
        <w:jc w:val="center"/>
      </w:pPr>
    </w:p>
    <w:p w:rsidR="007A5328" w:rsidRPr="005C38B0" w:rsidRDefault="007A5328" w:rsidP="007A5328">
      <w:pPr>
        <w:pStyle w:val="aff1"/>
        <w:jc w:val="center"/>
        <w:rPr>
          <w:b w:val="0"/>
          <w:sz w:val="28"/>
          <w:szCs w:val="28"/>
        </w:rPr>
      </w:pPr>
      <w:r w:rsidRPr="005C38B0">
        <w:rPr>
          <w:b w:val="0"/>
          <w:sz w:val="28"/>
          <w:szCs w:val="28"/>
        </w:rPr>
        <w:t xml:space="preserve">Рисунок </w:t>
      </w:r>
      <w:r w:rsidR="00A713E2" w:rsidRPr="005C38B0">
        <w:rPr>
          <w:b w:val="0"/>
          <w:sz w:val="28"/>
          <w:szCs w:val="28"/>
        </w:rPr>
        <w:fldChar w:fldCharType="begin"/>
      </w:r>
      <w:r w:rsidRPr="005C38B0">
        <w:rPr>
          <w:b w:val="0"/>
          <w:sz w:val="28"/>
          <w:szCs w:val="28"/>
        </w:rPr>
        <w:instrText xml:space="preserve"> SEQ Рисунок \* ARABIC </w:instrText>
      </w:r>
      <w:r w:rsidR="00A713E2" w:rsidRPr="005C38B0">
        <w:rPr>
          <w:b w:val="0"/>
          <w:sz w:val="28"/>
          <w:szCs w:val="28"/>
        </w:rPr>
        <w:fldChar w:fldCharType="separate"/>
      </w:r>
      <w:r w:rsidR="00EA362D">
        <w:rPr>
          <w:b w:val="0"/>
          <w:noProof/>
          <w:sz w:val="28"/>
          <w:szCs w:val="28"/>
        </w:rPr>
        <w:t>6</w:t>
      </w:r>
      <w:r w:rsidR="00A713E2" w:rsidRPr="005C38B0">
        <w:rPr>
          <w:b w:val="0"/>
          <w:sz w:val="28"/>
          <w:szCs w:val="28"/>
        </w:rPr>
        <w:fldChar w:fldCharType="end"/>
      </w:r>
      <w:r w:rsidR="00764E0C" w:rsidRPr="005C38B0">
        <w:rPr>
          <w:b w:val="0"/>
          <w:sz w:val="28"/>
          <w:szCs w:val="28"/>
        </w:rPr>
        <w:t xml:space="preserve"> –</w:t>
      </w:r>
      <w:r w:rsidRPr="005C38B0">
        <w:rPr>
          <w:b w:val="0"/>
          <w:sz w:val="28"/>
          <w:szCs w:val="28"/>
        </w:rPr>
        <w:t xml:space="preserve"> Фрагмент карты геоморфологического районирования зон Беларуси </w:t>
      </w:r>
    </w:p>
    <w:p w:rsidR="00BB75F0" w:rsidRPr="005C38B0" w:rsidRDefault="00BB75F0" w:rsidP="00716FDA">
      <w:pPr>
        <w:ind w:firstLine="851"/>
        <w:jc w:val="both"/>
        <w:rPr>
          <w:sz w:val="28"/>
          <w:szCs w:val="28"/>
        </w:rPr>
      </w:pPr>
    </w:p>
    <w:p w:rsidR="00716FDA" w:rsidRPr="00CF634E" w:rsidRDefault="003C3B99" w:rsidP="0011099C">
      <w:pPr>
        <w:ind w:firstLine="709"/>
        <w:jc w:val="both"/>
        <w:rPr>
          <w:sz w:val="28"/>
          <w:szCs w:val="28"/>
        </w:rPr>
      </w:pPr>
      <w:r w:rsidRPr="005C38B0">
        <w:rPr>
          <w:sz w:val="28"/>
          <w:szCs w:val="28"/>
        </w:rPr>
        <w:t>Согла</w:t>
      </w:r>
      <w:r w:rsidR="002430D2" w:rsidRPr="005C38B0">
        <w:rPr>
          <w:sz w:val="28"/>
          <w:szCs w:val="28"/>
        </w:rPr>
        <w:t>с</w:t>
      </w:r>
      <w:r w:rsidRPr="005C38B0">
        <w:rPr>
          <w:sz w:val="28"/>
          <w:szCs w:val="28"/>
        </w:rPr>
        <w:t>но инженерно-геологических изысканий</w:t>
      </w:r>
      <w:r w:rsidRPr="00CF634E">
        <w:rPr>
          <w:sz w:val="28"/>
          <w:szCs w:val="28"/>
        </w:rPr>
        <w:t>, в</w:t>
      </w:r>
      <w:r w:rsidR="00716FDA" w:rsidRPr="00CF634E">
        <w:rPr>
          <w:sz w:val="28"/>
          <w:szCs w:val="28"/>
        </w:rPr>
        <w:t>нешние признаки небл</w:t>
      </w:r>
      <w:r w:rsidR="00716FDA" w:rsidRPr="00CF634E">
        <w:rPr>
          <w:sz w:val="28"/>
          <w:szCs w:val="28"/>
        </w:rPr>
        <w:t>а</w:t>
      </w:r>
      <w:r w:rsidR="00716FDA" w:rsidRPr="00CF634E">
        <w:rPr>
          <w:sz w:val="28"/>
          <w:szCs w:val="28"/>
        </w:rPr>
        <w:t>гоприятных физико-геологических процессов и явлений не выявлены.</w:t>
      </w:r>
    </w:p>
    <w:p w:rsidR="00201AA3" w:rsidRPr="00CF634E" w:rsidRDefault="0096662D" w:rsidP="0011099C">
      <w:pPr>
        <w:ind w:firstLine="709"/>
        <w:jc w:val="both"/>
        <w:rPr>
          <w:sz w:val="28"/>
          <w:szCs w:val="28"/>
        </w:rPr>
      </w:pPr>
      <w:r w:rsidRPr="00CF634E">
        <w:rPr>
          <w:sz w:val="28"/>
          <w:szCs w:val="28"/>
        </w:rPr>
        <w:t>Условия поверхностного стока удовлетворительные</w:t>
      </w:r>
      <w:r w:rsidR="00CF634E" w:rsidRPr="00CF634E">
        <w:rPr>
          <w:sz w:val="28"/>
          <w:szCs w:val="28"/>
        </w:rPr>
        <w:t>.</w:t>
      </w:r>
    </w:p>
    <w:p w:rsidR="00FC7DC0" w:rsidRPr="00FF4093" w:rsidRDefault="00201AA3" w:rsidP="00D37365">
      <w:pPr>
        <w:ind w:firstLine="709"/>
        <w:jc w:val="both"/>
        <w:rPr>
          <w:sz w:val="28"/>
          <w:szCs w:val="28"/>
        </w:rPr>
      </w:pPr>
      <w:r w:rsidRPr="00FF4093">
        <w:rPr>
          <w:sz w:val="28"/>
          <w:szCs w:val="28"/>
        </w:rPr>
        <w:t>Поданным Реестра земельных ресурсов Республики Бела</w:t>
      </w:r>
      <w:r w:rsidR="004B38C6" w:rsidRPr="00FF4093">
        <w:rPr>
          <w:sz w:val="28"/>
          <w:szCs w:val="28"/>
        </w:rPr>
        <w:t>русь, по</w:t>
      </w:r>
      <w:r w:rsidR="004B38C6" w:rsidRPr="00FF4093">
        <w:rPr>
          <w:sz w:val="28"/>
          <w:szCs w:val="28"/>
        </w:rPr>
        <w:br/>
        <w:t>состоянию на 01.01.202</w:t>
      </w:r>
      <w:r w:rsidR="00FF4093" w:rsidRPr="00FF4093">
        <w:rPr>
          <w:sz w:val="28"/>
          <w:szCs w:val="28"/>
        </w:rPr>
        <w:t>4</w:t>
      </w:r>
      <w:r w:rsidRPr="00FF4093">
        <w:rPr>
          <w:sz w:val="28"/>
          <w:szCs w:val="28"/>
        </w:rPr>
        <w:t xml:space="preserve">г. площадь земель </w:t>
      </w:r>
      <w:r w:rsidR="00FF4093" w:rsidRPr="00FF4093">
        <w:rPr>
          <w:sz w:val="28"/>
          <w:szCs w:val="28"/>
        </w:rPr>
        <w:t>Докшицкого</w:t>
      </w:r>
      <w:r w:rsidRPr="00FF4093">
        <w:rPr>
          <w:sz w:val="28"/>
          <w:szCs w:val="28"/>
        </w:rPr>
        <w:t xml:space="preserve"> района составляет</w:t>
      </w:r>
      <w:r w:rsidRPr="00FF4093">
        <w:rPr>
          <w:sz w:val="28"/>
          <w:szCs w:val="28"/>
        </w:rPr>
        <w:br/>
      </w:r>
      <w:r w:rsidR="00FF4093" w:rsidRPr="00FF4093">
        <w:rPr>
          <w:sz w:val="28"/>
          <w:szCs w:val="28"/>
        </w:rPr>
        <w:t>226588</w:t>
      </w:r>
      <w:r w:rsidRPr="00FF4093">
        <w:rPr>
          <w:sz w:val="28"/>
          <w:szCs w:val="28"/>
        </w:rPr>
        <w:t xml:space="preserve"> га. Структура земельного фонда по видам земель представлена в</w:t>
      </w:r>
      <w:r w:rsidRPr="00FF4093">
        <w:rPr>
          <w:sz w:val="28"/>
          <w:szCs w:val="28"/>
        </w:rPr>
        <w:br/>
        <w:t xml:space="preserve">Таблице </w:t>
      </w:r>
      <w:r w:rsidR="00E13EF6" w:rsidRPr="00FF4093">
        <w:rPr>
          <w:sz w:val="28"/>
          <w:szCs w:val="28"/>
        </w:rPr>
        <w:t>8</w:t>
      </w:r>
      <w:r w:rsidRPr="00FF4093">
        <w:rPr>
          <w:sz w:val="28"/>
          <w:szCs w:val="28"/>
        </w:rPr>
        <w:t>.</w:t>
      </w:r>
    </w:p>
    <w:p w:rsidR="00E13EF6" w:rsidRDefault="00E13EF6" w:rsidP="00D37365">
      <w:pPr>
        <w:ind w:firstLine="709"/>
        <w:jc w:val="both"/>
        <w:rPr>
          <w:sz w:val="28"/>
          <w:szCs w:val="28"/>
        </w:rPr>
      </w:pPr>
    </w:p>
    <w:p w:rsidR="00A530B0" w:rsidRDefault="00A530B0" w:rsidP="00D37365">
      <w:pPr>
        <w:ind w:firstLine="709"/>
        <w:jc w:val="both"/>
        <w:rPr>
          <w:sz w:val="28"/>
          <w:szCs w:val="28"/>
        </w:rPr>
      </w:pPr>
    </w:p>
    <w:p w:rsidR="00A530B0" w:rsidRDefault="00A530B0" w:rsidP="00D37365">
      <w:pPr>
        <w:ind w:firstLine="709"/>
        <w:jc w:val="both"/>
        <w:rPr>
          <w:sz w:val="28"/>
          <w:szCs w:val="28"/>
        </w:rPr>
      </w:pPr>
    </w:p>
    <w:p w:rsidR="00A530B0" w:rsidRPr="00FF4093" w:rsidRDefault="00A530B0" w:rsidP="00D37365">
      <w:pPr>
        <w:ind w:firstLine="709"/>
        <w:jc w:val="both"/>
        <w:rPr>
          <w:sz w:val="28"/>
          <w:szCs w:val="28"/>
        </w:rPr>
      </w:pPr>
    </w:p>
    <w:p w:rsidR="005A0865" w:rsidRPr="00FF4093" w:rsidRDefault="005A0865" w:rsidP="00D37365">
      <w:pPr>
        <w:ind w:firstLine="709"/>
        <w:jc w:val="both"/>
        <w:rPr>
          <w:sz w:val="28"/>
          <w:szCs w:val="28"/>
        </w:rPr>
      </w:pPr>
    </w:p>
    <w:p w:rsidR="00201AA3" w:rsidRPr="00FF4093" w:rsidRDefault="00E13EF6" w:rsidP="00D37365">
      <w:pPr>
        <w:ind w:firstLine="709"/>
        <w:jc w:val="both"/>
        <w:rPr>
          <w:sz w:val="24"/>
          <w:szCs w:val="24"/>
        </w:rPr>
      </w:pPr>
      <w:r w:rsidRPr="00FF4093">
        <w:rPr>
          <w:sz w:val="28"/>
          <w:szCs w:val="28"/>
        </w:rPr>
        <w:lastRenderedPageBreak/>
        <w:t xml:space="preserve">Таблица </w:t>
      </w:r>
      <w:r w:rsidR="00491CEC" w:rsidRPr="00FF4093">
        <w:rPr>
          <w:sz w:val="28"/>
          <w:szCs w:val="28"/>
        </w:rPr>
        <w:t>5</w:t>
      </w:r>
      <w:r w:rsidRPr="00FF4093">
        <w:rPr>
          <w:sz w:val="28"/>
          <w:szCs w:val="28"/>
        </w:rPr>
        <w:t xml:space="preserve"> –</w:t>
      </w:r>
      <w:r w:rsidR="00201AA3" w:rsidRPr="00FF4093">
        <w:rPr>
          <w:sz w:val="28"/>
          <w:szCs w:val="28"/>
        </w:rPr>
        <w:t xml:space="preserve">Распределение земельного фонда </w:t>
      </w:r>
      <w:r w:rsidR="00A507AC" w:rsidRPr="00FF4093">
        <w:rPr>
          <w:sz w:val="28"/>
          <w:szCs w:val="28"/>
        </w:rPr>
        <w:t>Докшицкого</w:t>
      </w:r>
      <w:r w:rsidR="00201AA3" w:rsidRPr="00FF4093">
        <w:rPr>
          <w:sz w:val="28"/>
          <w:szCs w:val="28"/>
        </w:rPr>
        <w:t xml:space="preserve"> района 01</w:t>
      </w:r>
      <w:r w:rsidR="00FC7DC0" w:rsidRPr="00FF4093">
        <w:rPr>
          <w:sz w:val="28"/>
          <w:szCs w:val="28"/>
        </w:rPr>
        <w:t>.01.202</w:t>
      </w:r>
      <w:r w:rsidR="00FF4093" w:rsidRPr="00FF4093">
        <w:rPr>
          <w:sz w:val="28"/>
          <w:szCs w:val="28"/>
        </w:rPr>
        <w:t>4</w:t>
      </w:r>
      <w:r w:rsidR="00201AA3" w:rsidRPr="00FF4093">
        <w:rPr>
          <w:sz w:val="28"/>
          <w:szCs w:val="28"/>
        </w:rPr>
        <w:t>г.</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5495"/>
        <w:gridCol w:w="1786"/>
        <w:gridCol w:w="1559"/>
      </w:tblGrid>
      <w:tr w:rsidR="00201AA3" w:rsidRPr="00FF4093" w:rsidTr="00FC7DC0">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FC7DC0">
            <w:pPr>
              <w:jc w:val="center"/>
              <w:rPr>
                <w:sz w:val="24"/>
                <w:szCs w:val="24"/>
              </w:rPr>
            </w:pPr>
            <w:r w:rsidRPr="00FF4093">
              <w:rPr>
                <w:sz w:val="28"/>
                <w:szCs w:val="28"/>
              </w:rPr>
              <w:t>Виды земель</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FC7DC0">
            <w:pPr>
              <w:jc w:val="center"/>
              <w:rPr>
                <w:sz w:val="24"/>
                <w:szCs w:val="24"/>
              </w:rPr>
            </w:pPr>
            <w:r w:rsidRPr="00FF4093">
              <w:rPr>
                <w:sz w:val="28"/>
                <w:szCs w:val="28"/>
              </w:rPr>
              <w:t>га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FC7DC0">
            <w:pPr>
              <w:jc w:val="center"/>
              <w:rPr>
                <w:sz w:val="24"/>
                <w:szCs w:val="24"/>
              </w:rPr>
            </w:pPr>
            <w:r w:rsidRPr="00FF4093">
              <w:rPr>
                <w:sz w:val="28"/>
                <w:szCs w:val="28"/>
              </w:rPr>
              <w:t>%</w:t>
            </w:r>
          </w:p>
        </w:tc>
      </w:tr>
      <w:tr w:rsidR="00201AA3" w:rsidRPr="00FF4093" w:rsidTr="00FC7DC0">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FC7DC0">
            <w:pPr>
              <w:jc w:val="center"/>
              <w:rPr>
                <w:sz w:val="24"/>
                <w:szCs w:val="24"/>
              </w:rPr>
            </w:pPr>
            <w:r w:rsidRPr="00FF4093">
              <w:rPr>
                <w:sz w:val="28"/>
                <w:szCs w:val="28"/>
              </w:rPr>
              <w:t>1</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FC7DC0">
            <w:pPr>
              <w:jc w:val="center"/>
              <w:rPr>
                <w:sz w:val="24"/>
                <w:szCs w:val="24"/>
              </w:rPr>
            </w:pPr>
            <w:r w:rsidRPr="00FF4093">
              <w:rPr>
                <w:sz w:val="28"/>
                <w:szCs w:val="28"/>
              </w:rPr>
              <w:t>2</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FC7DC0">
            <w:pPr>
              <w:jc w:val="center"/>
              <w:rPr>
                <w:sz w:val="24"/>
                <w:szCs w:val="24"/>
              </w:rPr>
            </w:pPr>
            <w:r w:rsidRPr="00FF4093">
              <w:rPr>
                <w:sz w:val="28"/>
                <w:szCs w:val="28"/>
              </w:rPr>
              <w:t>3</w:t>
            </w:r>
          </w:p>
        </w:tc>
      </w:tr>
      <w:tr w:rsidR="00201AA3" w:rsidRPr="00FF4093" w:rsidTr="00FE4186">
        <w:trPr>
          <w:trHeight w:val="428"/>
        </w:trPr>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Общая площадь земель: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226588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6B2088">
            <w:pPr>
              <w:jc w:val="center"/>
              <w:rPr>
                <w:sz w:val="24"/>
                <w:szCs w:val="24"/>
              </w:rPr>
            </w:pPr>
            <w:r w:rsidRPr="00FF4093">
              <w:rPr>
                <w:sz w:val="28"/>
                <w:szCs w:val="28"/>
              </w:rPr>
              <w:t>100</w:t>
            </w:r>
          </w:p>
        </w:tc>
      </w:tr>
      <w:tr w:rsidR="00201AA3" w:rsidRPr="00FF4093" w:rsidTr="00FC7DC0">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Сельскохозяйственных всего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70524</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31,1</w:t>
            </w:r>
          </w:p>
        </w:tc>
      </w:tr>
      <w:tr w:rsidR="00FF4093" w:rsidRPr="00FF4093" w:rsidTr="00A507AC">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Из них пахотных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40648</w:t>
            </w:r>
          </w:p>
        </w:tc>
        <w:tc>
          <w:tcPr>
            <w:tcW w:w="1559" w:type="dxa"/>
            <w:tcBorders>
              <w:top w:val="single" w:sz="4" w:space="0" w:color="auto"/>
              <w:left w:val="single" w:sz="4" w:space="0" w:color="auto"/>
              <w:bottom w:val="single" w:sz="4" w:space="0" w:color="auto"/>
              <w:right w:val="single" w:sz="4" w:space="0" w:color="auto"/>
            </w:tcBorders>
            <w:vAlign w:val="center"/>
          </w:tcPr>
          <w:p w:rsidR="00201AA3" w:rsidRPr="00FF4093" w:rsidRDefault="00201AA3" w:rsidP="006B2088">
            <w:pPr>
              <w:jc w:val="center"/>
              <w:rPr>
                <w:sz w:val="24"/>
                <w:szCs w:val="24"/>
              </w:rPr>
            </w:pPr>
          </w:p>
        </w:tc>
      </w:tr>
      <w:tr w:rsidR="00FF4093" w:rsidRPr="00FF4093" w:rsidTr="00A507AC">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Залежных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6B2088">
            <w:pPr>
              <w:jc w:val="center"/>
              <w:rPr>
                <w:sz w:val="24"/>
                <w:szCs w:val="24"/>
              </w:rPr>
            </w:pPr>
            <w:r w:rsidRPr="00FF4093">
              <w:rPr>
                <w:sz w:val="28"/>
                <w:szCs w:val="28"/>
              </w:rPr>
              <w:t>0</w:t>
            </w:r>
          </w:p>
        </w:tc>
        <w:tc>
          <w:tcPr>
            <w:tcW w:w="1559" w:type="dxa"/>
            <w:tcBorders>
              <w:top w:val="single" w:sz="4" w:space="0" w:color="auto"/>
              <w:left w:val="single" w:sz="4" w:space="0" w:color="auto"/>
              <w:bottom w:val="single" w:sz="4" w:space="0" w:color="auto"/>
              <w:right w:val="single" w:sz="4" w:space="0" w:color="auto"/>
            </w:tcBorders>
            <w:vAlign w:val="center"/>
          </w:tcPr>
          <w:p w:rsidR="00201AA3" w:rsidRPr="00FF4093" w:rsidRDefault="00201AA3" w:rsidP="006B2088">
            <w:pPr>
              <w:jc w:val="center"/>
              <w:rPr>
                <w:sz w:val="24"/>
                <w:szCs w:val="24"/>
              </w:rPr>
            </w:pPr>
          </w:p>
        </w:tc>
      </w:tr>
      <w:tr w:rsidR="00FF4093" w:rsidRPr="00FF4093" w:rsidTr="00A507AC">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Используемых под постоянный культуры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359</w:t>
            </w:r>
          </w:p>
        </w:tc>
        <w:tc>
          <w:tcPr>
            <w:tcW w:w="1559" w:type="dxa"/>
            <w:tcBorders>
              <w:top w:val="single" w:sz="4" w:space="0" w:color="auto"/>
              <w:left w:val="single" w:sz="4" w:space="0" w:color="auto"/>
              <w:bottom w:val="single" w:sz="4" w:space="0" w:color="auto"/>
              <w:right w:val="single" w:sz="4" w:space="0" w:color="auto"/>
            </w:tcBorders>
            <w:vAlign w:val="center"/>
          </w:tcPr>
          <w:p w:rsidR="00201AA3" w:rsidRPr="00FF4093" w:rsidRDefault="00201AA3" w:rsidP="00BD71D9">
            <w:pPr>
              <w:jc w:val="center"/>
              <w:rPr>
                <w:sz w:val="24"/>
                <w:szCs w:val="24"/>
              </w:rPr>
            </w:pPr>
          </w:p>
        </w:tc>
      </w:tr>
      <w:tr w:rsidR="00FF4093" w:rsidRPr="00FF4093" w:rsidTr="00A507AC">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Луговых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29517</w:t>
            </w:r>
          </w:p>
        </w:tc>
        <w:tc>
          <w:tcPr>
            <w:tcW w:w="1559" w:type="dxa"/>
            <w:tcBorders>
              <w:top w:val="single" w:sz="4" w:space="0" w:color="auto"/>
              <w:left w:val="single" w:sz="4" w:space="0" w:color="auto"/>
              <w:bottom w:val="single" w:sz="4" w:space="0" w:color="auto"/>
              <w:right w:val="single" w:sz="4" w:space="0" w:color="auto"/>
            </w:tcBorders>
            <w:vAlign w:val="center"/>
          </w:tcPr>
          <w:p w:rsidR="00201AA3" w:rsidRPr="00FF4093" w:rsidRDefault="00201AA3" w:rsidP="006B2088">
            <w:pPr>
              <w:jc w:val="center"/>
              <w:rPr>
                <w:sz w:val="24"/>
                <w:szCs w:val="24"/>
              </w:rPr>
            </w:pPr>
          </w:p>
        </w:tc>
      </w:tr>
      <w:tr w:rsidR="00201AA3" w:rsidRPr="00FF4093" w:rsidTr="00FC7DC0">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Лесных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120620</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53,2</w:t>
            </w:r>
          </w:p>
        </w:tc>
      </w:tr>
      <w:tr w:rsidR="00201AA3" w:rsidRPr="00FF4093" w:rsidTr="00FC7DC0">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FC7DC0">
            <w:pPr>
              <w:rPr>
                <w:sz w:val="24"/>
                <w:szCs w:val="24"/>
              </w:rPr>
            </w:pPr>
            <w:r w:rsidRPr="00FF4093">
              <w:rPr>
                <w:sz w:val="28"/>
                <w:szCs w:val="28"/>
              </w:rPr>
              <w:t>Земель, покрытых древесно-кустарниковойрастительностью</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7121</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3,1</w:t>
            </w:r>
          </w:p>
        </w:tc>
      </w:tr>
      <w:tr w:rsidR="00201AA3" w:rsidRPr="00FF4093" w:rsidTr="00FC7DC0">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Под болотами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11574</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5,1</w:t>
            </w:r>
          </w:p>
        </w:tc>
      </w:tr>
      <w:tr w:rsidR="00201AA3" w:rsidRPr="00FF4093" w:rsidTr="00FC7DC0">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Под водными объектами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3844</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1,7</w:t>
            </w:r>
          </w:p>
        </w:tc>
      </w:tr>
      <w:tr w:rsidR="00201AA3" w:rsidRPr="00FF4093" w:rsidTr="00FC7DC0">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FC7DC0">
            <w:pPr>
              <w:rPr>
                <w:sz w:val="24"/>
                <w:szCs w:val="24"/>
              </w:rPr>
            </w:pPr>
            <w:r w:rsidRPr="00FF4093">
              <w:rPr>
                <w:sz w:val="28"/>
                <w:szCs w:val="28"/>
              </w:rPr>
              <w:t>Под дорогами и иными транспортным</w:t>
            </w:r>
            <w:r w:rsidRPr="00FF4093">
              <w:rPr>
                <w:sz w:val="28"/>
                <w:szCs w:val="28"/>
              </w:rPr>
              <w:t>и</w:t>
            </w:r>
            <w:r w:rsidRPr="00FF4093">
              <w:rPr>
                <w:sz w:val="28"/>
                <w:szCs w:val="28"/>
              </w:rPr>
              <w:t>коммуникациями</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3675</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BD71D9">
            <w:pPr>
              <w:jc w:val="center"/>
              <w:rPr>
                <w:sz w:val="24"/>
                <w:szCs w:val="24"/>
              </w:rPr>
            </w:pPr>
            <w:r w:rsidRPr="00FF4093">
              <w:rPr>
                <w:sz w:val="28"/>
                <w:szCs w:val="28"/>
              </w:rPr>
              <w:t>1,6</w:t>
            </w:r>
          </w:p>
        </w:tc>
      </w:tr>
      <w:tr w:rsidR="00201AA3" w:rsidRPr="00FF4093" w:rsidTr="00FC7DC0">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Земель общего пользования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367</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BD71D9">
            <w:pPr>
              <w:jc w:val="center"/>
              <w:rPr>
                <w:sz w:val="24"/>
                <w:szCs w:val="24"/>
              </w:rPr>
            </w:pPr>
            <w:r w:rsidRPr="00FF4093">
              <w:rPr>
                <w:sz w:val="28"/>
                <w:szCs w:val="28"/>
              </w:rPr>
              <w:t>0,16</w:t>
            </w:r>
          </w:p>
        </w:tc>
      </w:tr>
      <w:tr w:rsidR="00FF4093" w:rsidRPr="00FF4093" w:rsidTr="00FC7DC0">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Под застройкой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5292</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1F7714" w:rsidP="00BD71D9">
            <w:pPr>
              <w:jc w:val="center"/>
              <w:rPr>
                <w:sz w:val="24"/>
                <w:szCs w:val="24"/>
              </w:rPr>
            </w:pPr>
            <w:r w:rsidRPr="00FF4093">
              <w:rPr>
                <w:sz w:val="28"/>
                <w:szCs w:val="28"/>
              </w:rPr>
              <w:t>2,</w:t>
            </w:r>
            <w:r w:rsidR="00A507AC" w:rsidRPr="00FF4093">
              <w:rPr>
                <w:sz w:val="28"/>
                <w:szCs w:val="28"/>
              </w:rPr>
              <w:t>3</w:t>
            </w:r>
          </w:p>
        </w:tc>
      </w:tr>
      <w:tr w:rsidR="00FF4093" w:rsidRPr="00FF4093" w:rsidTr="00A507AC">
        <w:trPr>
          <w:trHeight w:val="279"/>
        </w:trPr>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Нарушенных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6B2088" w:rsidP="00A507AC">
            <w:pPr>
              <w:jc w:val="center"/>
              <w:rPr>
                <w:sz w:val="24"/>
                <w:szCs w:val="24"/>
              </w:rPr>
            </w:pPr>
            <w:r w:rsidRPr="00FF4093">
              <w:rPr>
                <w:sz w:val="28"/>
                <w:szCs w:val="28"/>
              </w:rPr>
              <w:t>0</w:t>
            </w:r>
          </w:p>
        </w:tc>
      </w:tr>
      <w:tr w:rsidR="00201AA3" w:rsidRPr="00FF4093" w:rsidTr="00FC7DC0">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Неиспользуемых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2083</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0,9</w:t>
            </w:r>
          </w:p>
        </w:tc>
      </w:tr>
      <w:tr w:rsidR="00201AA3" w:rsidRPr="00FF4093" w:rsidTr="00FC7DC0">
        <w:tc>
          <w:tcPr>
            <w:tcW w:w="5495"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201AA3" w:rsidP="00201AA3">
            <w:pPr>
              <w:rPr>
                <w:sz w:val="24"/>
                <w:szCs w:val="24"/>
              </w:rPr>
            </w:pPr>
            <w:r w:rsidRPr="00FF4093">
              <w:rPr>
                <w:sz w:val="28"/>
                <w:szCs w:val="28"/>
              </w:rPr>
              <w:t xml:space="preserve">Иных </w:t>
            </w:r>
          </w:p>
        </w:tc>
        <w:tc>
          <w:tcPr>
            <w:tcW w:w="1786"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A507AC" w:rsidP="006B2088">
            <w:pPr>
              <w:jc w:val="center"/>
              <w:rPr>
                <w:sz w:val="24"/>
                <w:szCs w:val="24"/>
              </w:rPr>
            </w:pPr>
            <w:r w:rsidRPr="00FF4093">
              <w:rPr>
                <w:sz w:val="28"/>
                <w:szCs w:val="28"/>
              </w:rPr>
              <w:t>1488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01AA3" w:rsidRPr="00FF4093" w:rsidRDefault="006548EB" w:rsidP="00BD71D9">
            <w:pPr>
              <w:jc w:val="center"/>
              <w:rPr>
                <w:sz w:val="24"/>
                <w:szCs w:val="24"/>
              </w:rPr>
            </w:pPr>
            <w:r w:rsidRPr="00FF4093">
              <w:rPr>
                <w:sz w:val="28"/>
                <w:szCs w:val="28"/>
              </w:rPr>
              <w:t>0,</w:t>
            </w:r>
            <w:r w:rsidR="00A507AC" w:rsidRPr="00FF4093">
              <w:rPr>
                <w:sz w:val="28"/>
                <w:szCs w:val="28"/>
              </w:rPr>
              <w:t>66</w:t>
            </w:r>
          </w:p>
        </w:tc>
      </w:tr>
    </w:tbl>
    <w:p w:rsidR="00201AA3" w:rsidRPr="00FF4093" w:rsidRDefault="00FA3CDC" w:rsidP="00C82501">
      <w:pPr>
        <w:ind w:firstLine="709"/>
        <w:jc w:val="both"/>
        <w:rPr>
          <w:sz w:val="28"/>
          <w:szCs w:val="28"/>
        </w:rPr>
      </w:pPr>
      <w:r w:rsidRPr="00FF4093">
        <w:rPr>
          <w:sz w:val="28"/>
          <w:szCs w:val="28"/>
        </w:rPr>
        <w:t>Таким образом, з</w:t>
      </w:r>
      <w:r w:rsidR="00201AA3" w:rsidRPr="00FF4093">
        <w:rPr>
          <w:sz w:val="28"/>
          <w:szCs w:val="28"/>
        </w:rPr>
        <w:t>емли,которые занимаю наибольшую площадь/долю</w:t>
      </w:r>
      <w:r w:rsidRPr="00FF4093">
        <w:rPr>
          <w:sz w:val="28"/>
          <w:szCs w:val="28"/>
        </w:rPr>
        <w:t>:</w:t>
      </w:r>
      <w:r w:rsidR="00C82501" w:rsidRPr="00FF4093">
        <w:rPr>
          <w:sz w:val="28"/>
          <w:szCs w:val="28"/>
        </w:rPr>
        <w:t xml:space="preserve">лесные земли </w:t>
      </w:r>
      <w:r w:rsidR="00A507AC" w:rsidRPr="00FF4093">
        <w:rPr>
          <w:sz w:val="28"/>
          <w:szCs w:val="28"/>
        </w:rPr>
        <w:t>120620</w:t>
      </w:r>
      <w:r w:rsidR="00C82501" w:rsidRPr="00FF4093">
        <w:rPr>
          <w:sz w:val="28"/>
          <w:szCs w:val="28"/>
        </w:rPr>
        <w:t xml:space="preserve"> га (</w:t>
      </w:r>
      <w:r w:rsidR="00A507AC" w:rsidRPr="00FF4093">
        <w:rPr>
          <w:sz w:val="28"/>
          <w:szCs w:val="28"/>
        </w:rPr>
        <w:t>53,2</w:t>
      </w:r>
      <w:r w:rsidR="00C82501" w:rsidRPr="00FF4093">
        <w:rPr>
          <w:sz w:val="28"/>
          <w:szCs w:val="28"/>
        </w:rPr>
        <w:t xml:space="preserve"> %),сельскохозяйственные </w:t>
      </w:r>
      <w:r w:rsidR="00FF4093" w:rsidRPr="00FF4093">
        <w:rPr>
          <w:sz w:val="28"/>
          <w:szCs w:val="28"/>
        </w:rPr>
        <w:t xml:space="preserve">пахотные </w:t>
      </w:r>
      <w:r w:rsidR="00C82501" w:rsidRPr="00FF4093">
        <w:rPr>
          <w:sz w:val="28"/>
          <w:szCs w:val="28"/>
        </w:rPr>
        <w:t xml:space="preserve">земли </w:t>
      </w:r>
      <w:r w:rsidR="00FF4093" w:rsidRPr="00FF4093">
        <w:rPr>
          <w:sz w:val="28"/>
          <w:szCs w:val="28"/>
        </w:rPr>
        <w:t>40648</w:t>
      </w:r>
      <w:r w:rsidR="00C82501" w:rsidRPr="00FF4093">
        <w:rPr>
          <w:sz w:val="28"/>
          <w:szCs w:val="28"/>
        </w:rPr>
        <w:t xml:space="preserve"> га (</w:t>
      </w:r>
      <w:r w:rsidR="00FF4093" w:rsidRPr="00FF4093">
        <w:rPr>
          <w:sz w:val="28"/>
          <w:szCs w:val="28"/>
        </w:rPr>
        <w:t>18</w:t>
      </w:r>
      <w:r w:rsidR="00201AA3" w:rsidRPr="00FF4093">
        <w:rPr>
          <w:sz w:val="28"/>
          <w:szCs w:val="28"/>
        </w:rPr>
        <w:t>% от общей пло</w:t>
      </w:r>
      <w:r w:rsidR="00C82501" w:rsidRPr="00FF4093">
        <w:rPr>
          <w:sz w:val="28"/>
          <w:szCs w:val="28"/>
        </w:rPr>
        <w:t>щади района).</w:t>
      </w:r>
    </w:p>
    <w:p w:rsidR="00552D0D" w:rsidRPr="00DB421C" w:rsidRDefault="00552D0D" w:rsidP="007507B4">
      <w:pPr>
        <w:ind w:firstLine="851"/>
        <w:jc w:val="both"/>
        <w:rPr>
          <w:color w:val="00B0F0"/>
          <w:sz w:val="28"/>
          <w:szCs w:val="28"/>
        </w:rPr>
      </w:pPr>
    </w:p>
    <w:p w:rsidR="006C3976" w:rsidRPr="006C3976" w:rsidRDefault="006C3976" w:rsidP="006C3976">
      <w:pPr>
        <w:ind w:firstLine="709"/>
        <w:jc w:val="both"/>
        <w:rPr>
          <w:sz w:val="28"/>
          <w:szCs w:val="28"/>
        </w:rPr>
      </w:pPr>
      <w:r w:rsidRPr="006C3976">
        <w:rPr>
          <w:sz w:val="28"/>
          <w:szCs w:val="28"/>
        </w:rPr>
        <w:t>Согласно почвенно-географическому районированию участок проектиров</w:t>
      </w:r>
      <w:r w:rsidRPr="006C3976">
        <w:rPr>
          <w:sz w:val="28"/>
          <w:szCs w:val="28"/>
        </w:rPr>
        <w:t>а</w:t>
      </w:r>
      <w:r w:rsidRPr="006C3976">
        <w:rPr>
          <w:sz w:val="28"/>
          <w:szCs w:val="28"/>
        </w:rPr>
        <w:t>ния относится к Северо-западному округу Браславско-Глубокскому району де</w:t>
      </w:r>
      <w:r w:rsidRPr="006C3976">
        <w:rPr>
          <w:sz w:val="28"/>
          <w:szCs w:val="28"/>
        </w:rPr>
        <w:t>р</w:t>
      </w:r>
      <w:r w:rsidRPr="006C3976">
        <w:rPr>
          <w:sz w:val="28"/>
          <w:szCs w:val="28"/>
        </w:rPr>
        <w:t>ново-подзолистых в основном эродированных суглинистых и супесчаных почв, Поставско-Глубокскому подрайону дерново-подзолистых и супесчаных эродир</w:t>
      </w:r>
      <w:r w:rsidRPr="006C3976">
        <w:rPr>
          <w:sz w:val="28"/>
          <w:szCs w:val="28"/>
        </w:rPr>
        <w:t>о</w:t>
      </w:r>
      <w:r w:rsidRPr="006C3976">
        <w:rPr>
          <w:sz w:val="28"/>
          <w:szCs w:val="28"/>
        </w:rPr>
        <w:t>ванных почв.</w:t>
      </w:r>
    </w:p>
    <w:p w:rsidR="003275D6" w:rsidRPr="00DB421C" w:rsidRDefault="003275D6" w:rsidP="00201AA3">
      <w:pPr>
        <w:ind w:firstLine="709"/>
        <w:jc w:val="both"/>
        <w:rPr>
          <w:color w:val="00B0F0"/>
          <w:sz w:val="28"/>
          <w:szCs w:val="28"/>
        </w:rPr>
      </w:pPr>
    </w:p>
    <w:p w:rsidR="003275D6" w:rsidRPr="00DB421C" w:rsidRDefault="00A713E2" w:rsidP="00080EA6">
      <w:pPr>
        <w:jc w:val="center"/>
        <w:rPr>
          <w:color w:val="00B0F0"/>
          <w:sz w:val="28"/>
          <w:szCs w:val="28"/>
        </w:rPr>
      </w:pPr>
      <w:r>
        <w:rPr>
          <w:noProof/>
          <w:color w:val="00B0F0"/>
          <w:sz w:val="28"/>
          <w:szCs w:val="28"/>
        </w:rPr>
        <w:lastRenderedPageBreak/>
        <w:pict>
          <v:shape id="AutoShape 27" o:spid="_x0000_s2060" type="#_x0000_t5" style="position:absolute;left:0;text-align:left;margin-left:273.2pt;margin-top:118.4pt;width:7.9pt;height:8.25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" fillcolor="red" strokecolor="red" strokeweight="3pt">
            <v:shadow color="#622423" opacity=".5" offset="1pt"/>
          </v:shape>
        </w:pict>
      </w:r>
      <w:r w:rsidR="00E2657A" w:rsidRPr="00DB421C">
        <w:rPr>
          <w:noProof/>
          <w:color w:val="00B0F0"/>
          <w:sz w:val="28"/>
          <w:szCs w:val="28"/>
        </w:rPr>
        <w:drawing>
          <wp:inline distT="0" distB="0" distL="0" distR="0">
            <wp:extent cx="5562600" cy="5219700"/>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34" t="7294" r="39636" b="51765"/>
                    <a:stretch>
                      <a:fillRect/>
                    </a:stretch>
                  </pic:blipFill>
                  <pic:spPr bwMode="auto">
                    <a:xfrm>
                      <a:off x="0" y="0"/>
                      <a:ext cx="5562600" cy="5219700"/>
                    </a:xfrm>
                    <a:prstGeom prst="rect">
                      <a:avLst/>
                    </a:prstGeom>
                    <a:noFill/>
                    <a:ln>
                      <a:noFill/>
                    </a:ln>
                  </pic:spPr>
                </pic:pic>
              </a:graphicData>
            </a:graphic>
          </wp:inline>
        </w:drawing>
      </w:r>
    </w:p>
    <w:p w:rsidR="003275D6" w:rsidRPr="00DB421C" w:rsidRDefault="003275D6" w:rsidP="006D538A">
      <w:pPr>
        <w:ind w:firstLine="851"/>
        <w:jc w:val="both"/>
        <w:rPr>
          <w:color w:val="00B0F0"/>
          <w:sz w:val="28"/>
          <w:szCs w:val="28"/>
        </w:rPr>
      </w:pPr>
    </w:p>
    <w:p w:rsidR="00CF195C" w:rsidRPr="00A530B0" w:rsidRDefault="00A713E2" w:rsidP="00CF195C">
      <w:pPr>
        <w:pStyle w:val="20"/>
        <w:ind w:firstLine="851"/>
        <w:rPr>
          <w:bCs/>
          <w:sz w:val="28"/>
          <w:szCs w:val="28"/>
        </w:rPr>
      </w:pPr>
      <w:r w:rsidRPr="00A713E2">
        <w:rPr>
          <w:bCs/>
          <w:noProof/>
          <w:color w:val="00B0F0"/>
          <w:sz w:val="28"/>
          <w:szCs w:val="28"/>
        </w:rPr>
        <w:pict>
          <v:shape id="AutoShape 16" o:spid="_x0000_s2059" type="#_x0000_t5" style="position:absolute;left:0;text-align:left;margin-left:30.35pt;margin-top:6.1pt;width:7.9pt;height:8.25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" fillcolor="red" strokecolor="red" strokeweight="3pt">
            <v:shadow color="#622423" opacity=".5" offset="1pt"/>
          </v:shape>
        </w:pict>
      </w:r>
      <w:r w:rsidR="00CF195C" w:rsidRPr="00DB421C">
        <w:rPr>
          <w:bCs/>
          <w:color w:val="00B0F0"/>
          <w:sz w:val="28"/>
          <w:szCs w:val="28"/>
        </w:rPr>
        <w:t xml:space="preserve">– </w:t>
      </w:r>
      <w:r w:rsidR="00CF195C" w:rsidRPr="00A530B0">
        <w:rPr>
          <w:bCs/>
          <w:sz w:val="28"/>
          <w:szCs w:val="28"/>
        </w:rPr>
        <w:t>проектируемый объект</w:t>
      </w:r>
    </w:p>
    <w:p w:rsidR="007A5328" w:rsidRPr="00A530B0" w:rsidRDefault="007A5328" w:rsidP="007A5328">
      <w:pPr>
        <w:ind w:firstLine="851"/>
        <w:jc w:val="both"/>
        <w:rPr>
          <w:sz w:val="28"/>
          <w:szCs w:val="28"/>
        </w:rPr>
      </w:pPr>
    </w:p>
    <w:p w:rsidR="007A5328" w:rsidRPr="00A530B0" w:rsidRDefault="007A5328" w:rsidP="007A5328">
      <w:pPr>
        <w:pStyle w:val="aff1"/>
        <w:jc w:val="center"/>
        <w:rPr>
          <w:sz w:val="28"/>
          <w:szCs w:val="28"/>
        </w:rPr>
      </w:pPr>
      <w:r w:rsidRPr="00A530B0">
        <w:rPr>
          <w:b w:val="0"/>
          <w:sz w:val="28"/>
          <w:szCs w:val="28"/>
        </w:rPr>
        <w:t xml:space="preserve">Рисунок </w:t>
      </w:r>
      <w:r w:rsidR="00A713E2" w:rsidRPr="00A530B0">
        <w:rPr>
          <w:b w:val="0"/>
          <w:sz w:val="28"/>
          <w:szCs w:val="28"/>
        </w:rPr>
        <w:fldChar w:fldCharType="begin"/>
      </w:r>
      <w:r w:rsidRPr="00A530B0">
        <w:rPr>
          <w:b w:val="0"/>
          <w:sz w:val="28"/>
          <w:szCs w:val="28"/>
        </w:rPr>
        <w:instrText xml:space="preserve"> SEQ Рисунок \* ARABIC </w:instrText>
      </w:r>
      <w:r w:rsidR="00A713E2" w:rsidRPr="00A530B0">
        <w:rPr>
          <w:b w:val="0"/>
          <w:sz w:val="28"/>
          <w:szCs w:val="28"/>
        </w:rPr>
        <w:fldChar w:fldCharType="separate"/>
      </w:r>
      <w:r w:rsidR="00EA362D">
        <w:rPr>
          <w:b w:val="0"/>
          <w:noProof/>
          <w:sz w:val="28"/>
          <w:szCs w:val="28"/>
        </w:rPr>
        <w:t>7</w:t>
      </w:r>
      <w:r w:rsidR="00A713E2" w:rsidRPr="00A530B0">
        <w:rPr>
          <w:b w:val="0"/>
          <w:sz w:val="28"/>
          <w:szCs w:val="28"/>
        </w:rPr>
        <w:fldChar w:fldCharType="end"/>
      </w:r>
      <w:r w:rsidR="0033505E" w:rsidRPr="00A530B0">
        <w:rPr>
          <w:b w:val="0"/>
          <w:sz w:val="28"/>
          <w:szCs w:val="28"/>
        </w:rPr>
        <w:t xml:space="preserve"> –</w:t>
      </w:r>
      <w:r w:rsidRPr="00A530B0">
        <w:rPr>
          <w:b w:val="0"/>
          <w:sz w:val="28"/>
          <w:szCs w:val="28"/>
        </w:rPr>
        <w:t xml:space="preserve"> Фрагмент карты почвенно-</w:t>
      </w:r>
      <w:r w:rsidR="001F683E" w:rsidRPr="00A530B0">
        <w:rPr>
          <w:b w:val="0"/>
          <w:sz w:val="28"/>
          <w:szCs w:val="28"/>
        </w:rPr>
        <w:t>географического</w:t>
      </w:r>
      <w:r w:rsidRPr="00A530B0">
        <w:rPr>
          <w:b w:val="0"/>
          <w:sz w:val="28"/>
          <w:szCs w:val="28"/>
        </w:rPr>
        <w:t xml:space="preserve"> районирования </w:t>
      </w:r>
    </w:p>
    <w:p w:rsidR="00CF195C" w:rsidRPr="00A530B0" w:rsidRDefault="00CF195C" w:rsidP="00CF195C"/>
    <w:p w:rsidR="007F30B5" w:rsidRPr="00BF3D62" w:rsidRDefault="007F30B5" w:rsidP="004139B9">
      <w:pPr>
        <w:ind w:firstLine="709"/>
        <w:jc w:val="both"/>
        <w:rPr>
          <w:sz w:val="28"/>
          <w:szCs w:val="28"/>
        </w:rPr>
      </w:pPr>
      <w:r w:rsidRPr="00BF3D62">
        <w:rPr>
          <w:sz w:val="28"/>
          <w:szCs w:val="28"/>
        </w:rPr>
        <w:t>Дерново-подзолистые почвы отличаются невысоким сод</w:t>
      </w:r>
      <w:r w:rsidR="00BB27D5" w:rsidRPr="00BF3D62">
        <w:rPr>
          <w:sz w:val="28"/>
          <w:szCs w:val="28"/>
        </w:rPr>
        <w:t>е</w:t>
      </w:r>
      <w:r w:rsidRPr="00BF3D62">
        <w:rPr>
          <w:sz w:val="28"/>
          <w:szCs w:val="28"/>
        </w:rPr>
        <w:t>ржанием гумуса в перегнойном горизонте (1-2%), кислой реакцией почвенного раствора, низким с</w:t>
      </w:r>
      <w:r w:rsidRPr="00BF3D62">
        <w:rPr>
          <w:sz w:val="28"/>
          <w:szCs w:val="28"/>
        </w:rPr>
        <w:t>о</w:t>
      </w:r>
      <w:r w:rsidRPr="00BF3D62">
        <w:rPr>
          <w:sz w:val="28"/>
          <w:szCs w:val="28"/>
        </w:rPr>
        <w:t>держанием питательных веществ (азота, фосфора, калия</w:t>
      </w:r>
      <w:r w:rsidR="00BB27D5" w:rsidRPr="00BF3D62">
        <w:rPr>
          <w:sz w:val="28"/>
          <w:szCs w:val="28"/>
        </w:rPr>
        <w:t>, микроэлементов)</w:t>
      </w:r>
      <w:r w:rsidRPr="00BF3D62">
        <w:rPr>
          <w:sz w:val="28"/>
          <w:szCs w:val="28"/>
        </w:rPr>
        <w:t>.</w:t>
      </w:r>
      <w:r w:rsidR="00BB27D5" w:rsidRPr="00BF3D62">
        <w:rPr>
          <w:sz w:val="28"/>
          <w:szCs w:val="28"/>
        </w:rPr>
        <w:t xml:space="preserve"> Де</w:t>
      </w:r>
      <w:r w:rsidR="00BB27D5" w:rsidRPr="00BF3D62">
        <w:rPr>
          <w:sz w:val="28"/>
          <w:szCs w:val="28"/>
        </w:rPr>
        <w:t>р</w:t>
      </w:r>
      <w:r w:rsidR="00BB27D5" w:rsidRPr="00BF3D62">
        <w:rPr>
          <w:sz w:val="28"/>
          <w:szCs w:val="28"/>
        </w:rPr>
        <w:t>ново-подзолистые почвы характеризуются непрочной структурой. Развиваются в условиях промывного водного режима. Почвы сельскохозяйственных земель по</w:t>
      </w:r>
      <w:r w:rsidR="00BB27D5" w:rsidRPr="00BF3D62">
        <w:rPr>
          <w:sz w:val="28"/>
          <w:szCs w:val="28"/>
        </w:rPr>
        <w:t>д</w:t>
      </w:r>
      <w:r w:rsidR="00BB27D5" w:rsidRPr="00BF3D62">
        <w:rPr>
          <w:sz w:val="28"/>
          <w:szCs w:val="28"/>
        </w:rPr>
        <w:t>вержены эрозии.</w:t>
      </w:r>
    </w:p>
    <w:p w:rsidR="006C1218" w:rsidRPr="00DB421C" w:rsidRDefault="006C1218" w:rsidP="004139B9">
      <w:pPr>
        <w:ind w:firstLine="709"/>
        <w:jc w:val="both"/>
        <w:rPr>
          <w:color w:val="00B0F0"/>
          <w:sz w:val="28"/>
          <w:szCs w:val="28"/>
        </w:rPr>
      </w:pPr>
    </w:p>
    <w:p w:rsidR="00545EB7" w:rsidRPr="009D5ADF" w:rsidRDefault="00545EB7" w:rsidP="004139B9">
      <w:pPr>
        <w:ind w:firstLine="709"/>
        <w:jc w:val="both"/>
        <w:rPr>
          <w:sz w:val="28"/>
          <w:szCs w:val="28"/>
        </w:rPr>
      </w:pPr>
      <w:r w:rsidRPr="009D5ADF">
        <w:rPr>
          <w:sz w:val="28"/>
          <w:szCs w:val="28"/>
        </w:rPr>
        <w:t>Загрязнение почвенного покрова происходит практически на всех пахотных землях, где применяются органические и минеральные удобрения</w:t>
      </w:r>
      <w:r w:rsidR="008461DE" w:rsidRPr="009D5ADF">
        <w:rPr>
          <w:sz w:val="28"/>
          <w:szCs w:val="28"/>
        </w:rPr>
        <w:t>. На таких уч</w:t>
      </w:r>
      <w:r w:rsidR="008461DE" w:rsidRPr="009D5ADF">
        <w:rPr>
          <w:sz w:val="28"/>
          <w:szCs w:val="28"/>
        </w:rPr>
        <w:t>а</w:t>
      </w:r>
      <w:r w:rsidR="008461DE" w:rsidRPr="009D5ADF">
        <w:rPr>
          <w:sz w:val="28"/>
          <w:szCs w:val="28"/>
        </w:rPr>
        <w:t xml:space="preserve">стках в почвенных горизонтах и грунтовых водах наблюдается значительный рост (в десятки раз) содержания органических веществ, ионов </w:t>
      </w:r>
      <w:r w:rsidR="008461DE" w:rsidRPr="009D5ADF">
        <w:rPr>
          <w:sz w:val="28"/>
          <w:szCs w:val="28"/>
          <w:lang w:val="en-US"/>
        </w:rPr>
        <w:t>NO</w:t>
      </w:r>
      <w:r w:rsidR="008461DE" w:rsidRPr="009D5ADF">
        <w:rPr>
          <w:sz w:val="28"/>
          <w:szCs w:val="28"/>
          <w:vertAlign w:val="subscript"/>
        </w:rPr>
        <w:t>2</w:t>
      </w:r>
      <w:r w:rsidR="008461DE" w:rsidRPr="009D5ADF">
        <w:rPr>
          <w:sz w:val="28"/>
          <w:szCs w:val="28"/>
          <w:vertAlign w:val="superscript"/>
        </w:rPr>
        <w:t>-</w:t>
      </w:r>
      <w:r w:rsidR="008461DE" w:rsidRPr="009D5ADF">
        <w:rPr>
          <w:sz w:val="28"/>
          <w:szCs w:val="28"/>
        </w:rPr>
        <w:t xml:space="preserve">, </w:t>
      </w:r>
      <w:r w:rsidR="008461DE" w:rsidRPr="009D5ADF">
        <w:rPr>
          <w:sz w:val="28"/>
          <w:szCs w:val="28"/>
          <w:lang w:val="en-US"/>
        </w:rPr>
        <w:t>NO</w:t>
      </w:r>
      <w:r w:rsidR="008461DE" w:rsidRPr="009D5ADF">
        <w:rPr>
          <w:sz w:val="28"/>
          <w:szCs w:val="28"/>
          <w:vertAlign w:val="subscript"/>
        </w:rPr>
        <w:t>3</w:t>
      </w:r>
      <w:r w:rsidR="008461DE" w:rsidRPr="009D5ADF">
        <w:rPr>
          <w:sz w:val="28"/>
          <w:szCs w:val="28"/>
          <w:vertAlign w:val="superscript"/>
        </w:rPr>
        <w:t>-</w:t>
      </w:r>
      <w:r w:rsidR="008461DE" w:rsidRPr="009D5ADF">
        <w:rPr>
          <w:sz w:val="28"/>
          <w:szCs w:val="28"/>
        </w:rPr>
        <w:t xml:space="preserve">, </w:t>
      </w:r>
      <w:r w:rsidR="008461DE" w:rsidRPr="009D5ADF">
        <w:rPr>
          <w:sz w:val="28"/>
          <w:szCs w:val="28"/>
          <w:lang w:val="en-US"/>
        </w:rPr>
        <w:t>Cl</w:t>
      </w:r>
      <w:r w:rsidR="008461DE" w:rsidRPr="009D5ADF">
        <w:rPr>
          <w:sz w:val="28"/>
          <w:szCs w:val="28"/>
          <w:vertAlign w:val="superscript"/>
        </w:rPr>
        <w:t>-</w:t>
      </w:r>
      <w:r w:rsidR="008461DE" w:rsidRPr="009D5ADF">
        <w:rPr>
          <w:sz w:val="28"/>
          <w:szCs w:val="28"/>
        </w:rPr>
        <w:t xml:space="preserve">, </w:t>
      </w:r>
      <w:r w:rsidR="008461DE" w:rsidRPr="009D5ADF">
        <w:rPr>
          <w:sz w:val="28"/>
          <w:szCs w:val="28"/>
          <w:lang w:val="en-US"/>
        </w:rPr>
        <w:t>SO</w:t>
      </w:r>
      <w:r w:rsidR="008461DE" w:rsidRPr="009D5ADF">
        <w:rPr>
          <w:sz w:val="28"/>
          <w:szCs w:val="28"/>
          <w:vertAlign w:val="subscript"/>
        </w:rPr>
        <w:t>4</w:t>
      </w:r>
      <w:r w:rsidR="008461DE" w:rsidRPr="009D5ADF">
        <w:rPr>
          <w:sz w:val="28"/>
          <w:szCs w:val="28"/>
          <w:vertAlign w:val="superscript"/>
        </w:rPr>
        <w:t>2-</w:t>
      </w:r>
      <w:r w:rsidR="008461DE" w:rsidRPr="009D5ADF">
        <w:rPr>
          <w:sz w:val="28"/>
          <w:szCs w:val="28"/>
        </w:rPr>
        <w:t xml:space="preserve">, </w:t>
      </w:r>
      <w:r w:rsidR="008461DE" w:rsidRPr="009D5ADF">
        <w:rPr>
          <w:sz w:val="28"/>
          <w:szCs w:val="28"/>
          <w:lang w:val="en-US"/>
        </w:rPr>
        <w:t>PO</w:t>
      </w:r>
      <w:r w:rsidR="008461DE" w:rsidRPr="009D5ADF">
        <w:rPr>
          <w:sz w:val="28"/>
          <w:szCs w:val="28"/>
          <w:vertAlign w:val="subscript"/>
        </w:rPr>
        <w:t>4</w:t>
      </w:r>
      <w:r w:rsidR="008461DE" w:rsidRPr="009D5ADF">
        <w:rPr>
          <w:sz w:val="28"/>
          <w:szCs w:val="28"/>
          <w:vertAlign w:val="superscript"/>
        </w:rPr>
        <w:t>3-</w:t>
      </w:r>
      <w:r w:rsidR="008461DE" w:rsidRPr="009D5ADF">
        <w:rPr>
          <w:sz w:val="28"/>
          <w:szCs w:val="28"/>
        </w:rPr>
        <w:t xml:space="preserve">, </w:t>
      </w:r>
      <w:r w:rsidR="008461DE" w:rsidRPr="009D5ADF">
        <w:rPr>
          <w:sz w:val="28"/>
          <w:szCs w:val="28"/>
          <w:lang w:val="en-US"/>
        </w:rPr>
        <w:t>K</w:t>
      </w:r>
      <w:r w:rsidR="008461DE" w:rsidRPr="009D5ADF">
        <w:rPr>
          <w:sz w:val="28"/>
          <w:szCs w:val="28"/>
          <w:vertAlign w:val="superscript"/>
        </w:rPr>
        <w:t>+</w:t>
      </w:r>
      <w:r w:rsidR="008461DE" w:rsidRPr="009D5ADF">
        <w:rPr>
          <w:sz w:val="28"/>
          <w:szCs w:val="28"/>
        </w:rPr>
        <w:t xml:space="preserve">, </w:t>
      </w:r>
      <w:r w:rsidR="008461DE" w:rsidRPr="009D5ADF">
        <w:rPr>
          <w:sz w:val="28"/>
          <w:szCs w:val="28"/>
          <w:lang w:val="en-US"/>
        </w:rPr>
        <w:t>NH</w:t>
      </w:r>
      <w:r w:rsidR="008461DE" w:rsidRPr="009D5ADF">
        <w:rPr>
          <w:sz w:val="28"/>
          <w:szCs w:val="28"/>
          <w:vertAlign w:val="subscript"/>
        </w:rPr>
        <w:t>4</w:t>
      </w:r>
      <w:r w:rsidR="008461DE" w:rsidRPr="009D5ADF">
        <w:rPr>
          <w:sz w:val="28"/>
          <w:szCs w:val="28"/>
          <w:vertAlign w:val="superscript"/>
        </w:rPr>
        <w:t>+</w:t>
      </w:r>
      <w:r w:rsidR="008461DE" w:rsidRPr="009D5ADF">
        <w:rPr>
          <w:sz w:val="28"/>
          <w:szCs w:val="28"/>
        </w:rPr>
        <w:t xml:space="preserve">, </w:t>
      </w:r>
      <w:r w:rsidR="008461DE" w:rsidRPr="009D5ADF">
        <w:rPr>
          <w:sz w:val="28"/>
          <w:szCs w:val="28"/>
          <w:lang w:val="en-US"/>
        </w:rPr>
        <w:t>Na</w:t>
      </w:r>
      <w:r w:rsidR="008461DE" w:rsidRPr="009D5ADF">
        <w:rPr>
          <w:sz w:val="28"/>
          <w:szCs w:val="28"/>
          <w:vertAlign w:val="superscript"/>
        </w:rPr>
        <w:t>+</w:t>
      </w:r>
      <w:r w:rsidR="008461DE" w:rsidRPr="009D5ADF">
        <w:rPr>
          <w:sz w:val="28"/>
          <w:szCs w:val="28"/>
        </w:rPr>
        <w:t xml:space="preserve">, </w:t>
      </w:r>
      <w:r w:rsidR="008461DE" w:rsidRPr="009D5ADF">
        <w:rPr>
          <w:sz w:val="28"/>
          <w:szCs w:val="28"/>
          <w:lang w:val="en-US"/>
        </w:rPr>
        <w:t>Ca</w:t>
      </w:r>
      <w:r w:rsidR="008461DE" w:rsidRPr="009D5ADF">
        <w:rPr>
          <w:sz w:val="28"/>
          <w:szCs w:val="28"/>
          <w:vertAlign w:val="superscript"/>
        </w:rPr>
        <w:t>2+</w:t>
      </w:r>
      <w:r w:rsidR="008461DE" w:rsidRPr="009D5ADF">
        <w:rPr>
          <w:sz w:val="28"/>
          <w:szCs w:val="28"/>
        </w:rPr>
        <w:t xml:space="preserve">, </w:t>
      </w:r>
      <w:r w:rsidR="008461DE" w:rsidRPr="009D5ADF">
        <w:rPr>
          <w:sz w:val="28"/>
          <w:szCs w:val="28"/>
          <w:lang w:val="en-US"/>
        </w:rPr>
        <w:t>Cu</w:t>
      </w:r>
      <w:r w:rsidR="008461DE" w:rsidRPr="009D5ADF">
        <w:rPr>
          <w:sz w:val="28"/>
          <w:szCs w:val="28"/>
          <w:vertAlign w:val="superscript"/>
        </w:rPr>
        <w:t>2+</w:t>
      </w:r>
      <w:r w:rsidR="008461DE" w:rsidRPr="009D5ADF">
        <w:rPr>
          <w:sz w:val="28"/>
          <w:szCs w:val="28"/>
        </w:rPr>
        <w:t xml:space="preserve">, </w:t>
      </w:r>
      <w:r w:rsidR="008461DE" w:rsidRPr="009D5ADF">
        <w:rPr>
          <w:sz w:val="28"/>
          <w:szCs w:val="28"/>
          <w:lang w:val="en-US"/>
        </w:rPr>
        <w:t>Zn</w:t>
      </w:r>
      <w:r w:rsidR="008461DE" w:rsidRPr="009D5ADF">
        <w:rPr>
          <w:sz w:val="28"/>
          <w:szCs w:val="28"/>
          <w:vertAlign w:val="superscript"/>
        </w:rPr>
        <w:t>2+</w:t>
      </w:r>
      <w:r w:rsidR="008461DE" w:rsidRPr="009D5ADF">
        <w:rPr>
          <w:sz w:val="28"/>
          <w:szCs w:val="28"/>
        </w:rPr>
        <w:t xml:space="preserve">, </w:t>
      </w:r>
      <w:r w:rsidR="008461DE" w:rsidRPr="009D5ADF">
        <w:rPr>
          <w:sz w:val="28"/>
          <w:szCs w:val="28"/>
          <w:lang w:val="en-US"/>
        </w:rPr>
        <w:t>Cd</w:t>
      </w:r>
      <w:r w:rsidR="008461DE" w:rsidRPr="009D5ADF">
        <w:rPr>
          <w:sz w:val="28"/>
          <w:szCs w:val="28"/>
          <w:vertAlign w:val="superscript"/>
        </w:rPr>
        <w:t>2+</w:t>
      </w:r>
      <w:r w:rsidR="008461DE" w:rsidRPr="009D5ADF">
        <w:rPr>
          <w:sz w:val="28"/>
          <w:szCs w:val="28"/>
        </w:rPr>
        <w:t xml:space="preserve"> и некоторых других компонентов. </w:t>
      </w:r>
    </w:p>
    <w:p w:rsidR="00716FDA" w:rsidRPr="009D5ADF" w:rsidRDefault="00716FDA" w:rsidP="004139B9">
      <w:pPr>
        <w:ind w:firstLine="709"/>
      </w:pPr>
    </w:p>
    <w:p w:rsidR="00FA3CDC" w:rsidRPr="00F019B9" w:rsidRDefault="00CF634E" w:rsidP="00CE3AE0">
      <w:pPr>
        <w:ind w:firstLine="709"/>
        <w:jc w:val="both"/>
        <w:rPr>
          <w:sz w:val="28"/>
          <w:szCs w:val="28"/>
        </w:rPr>
      </w:pPr>
      <w:r>
        <w:rPr>
          <w:sz w:val="28"/>
          <w:szCs w:val="28"/>
        </w:rPr>
        <w:lastRenderedPageBreak/>
        <w:t>Согласно постановлению Совета Мнистров Республики Беларусь от 27 н</w:t>
      </w:r>
      <w:r>
        <w:rPr>
          <w:sz w:val="28"/>
          <w:szCs w:val="28"/>
        </w:rPr>
        <w:t>о</w:t>
      </w:r>
      <w:r>
        <w:rPr>
          <w:sz w:val="28"/>
          <w:szCs w:val="28"/>
        </w:rPr>
        <w:t>ября 2019г. №800 «Об утверждении перечня районов, относящихся к неблагопр</w:t>
      </w:r>
      <w:r>
        <w:rPr>
          <w:sz w:val="28"/>
          <w:szCs w:val="28"/>
        </w:rPr>
        <w:t>и</w:t>
      </w:r>
      <w:r>
        <w:rPr>
          <w:sz w:val="28"/>
          <w:szCs w:val="28"/>
        </w:rPr>
        <w:t xml:space="preserve">ятным для производства сельскохозяйственной продукции на 2020-2024 годы», Докшицкий район отнесен к числу неблагоприятных. Натуральное плодородие почв района среднее. </w:t>
      </w:r>
      <w:r w:rsidR="00AD6F91">
        <w:rPr>
          <w:sz w:val="28"/>
          <w:szCs w:val="28"/>
        </w:rPr>
        <w:t>Балл плодородия сельхозугодий 25,9, а пашни 26,2</w:t>
      </w:r>
      <w:r>
        <w:rPr>
          <w:sz w:val="28"/>
          <w:szCs w:val="28"/>
        </w:rPr>
        <w:t xml:space="preserve"> (по В</w:t>
      </w:r>
      <w:r>
        <w:rPr>
          <w:sz w:val="28"/>
          <w:szCs w:val="28"/>
        </w:rPr>
        <w:t>и</w:t>
      </w:r>
      <w:r>
        <w:rPr>
          <w:sz w:val="28"/>
          <w:szCs w:val="28"/>
        </w:rPr>
        <w:t>тебской области – 26,6 и 28,8, по Республике Беларусь – 30 и 32 соотвественно</w:t>
      </w:r>
      <w:r w:rsidR="00AD6F91">
        <w:rPr>
          <w:sz w:val="28"/>
          <w:szCs w:val="28"/>
        </w:rPr>
        <w:t>.</w:t>
      </w:r>
    </w:p>
    <w:p w:rsidR="008328F9" w:rsidRPr="00F019B9" w:rsidRDefault="008328F9" w:rsidP="00CE3AE0">
      <w:pPr>
        <w:ind w:firstLine="709"/>
        <w:jc w:val="both"/>
        <w:rPr>
          <w:sz w:val="28"/>
          <w:szCs w:val="28"/>
        </w:rPr>
      </w:pPr>
      <w:r w:rsidRPr="00F019B9">
        <w:rPr>
          <w:sz w:val="28"/>
          <w:szCs w:val="28"/>
        </w:rPr>
        <w:t>Ландшафт геохимический — территориальная единица, в которой осущес</w:t>
      </w:r>
      <w:r w:rsidRPr="00F019B9">
        <w:rPr>
          <w:sz w:val="28"/>
          <w:szCs w:val="28"/>
        </w:rPr>
        <w:t>т</w:t>
      </w:r>
      <w:r w:rsidRPr="00F019B9">
        <w:rPr>
          <w:sz w:val="28"/>
          <w:szCs w:val="28"/>
        </w:rPr>
        <w:t>вляется определенный тип миграции химических элементов.</w:t>
      </w:r>
    </w:p>
    <w:p w:rsidR="008328F9" w:rsidRPr="00F019B9" w:rsidRDefault="008328F9" w:rsidP="00CE3AE0">
      <w:pPr>
        <w:ind w:firstLine="709"/>
        <w:jc w:val="both"/>
        <w:rPr>
          <w:sz w:val="28"/>
          <w:szCs w:val="28"/>
        </w:rPr>
      </w:pPr>
      <w:r w:rsidRPr="00F019B9">
        <w:rPr>
          <w:sz w:val="28"/>
          <w:szCs w:val="28"/>
        </w:rPr>
        <w:t>Биогенная миграция химических элементов в ландшафтах Беларуси имеет свои особенности. Многолетние растения исключают из биологического кругов</w:t>
      </w:r>
      <w:r w:rsidRPr="00F019B9">
        <w:rPr>
          <w:sz w:val="28"/>
          <w:szCs w:val="28"/>
        </w:rPr>
        <w:t>о</w:t>
      </w:r>
      <w:r w:rsidRPr="00F019B9">
        <w:rPr>
          <w:sz w:val="28"/>
          <w:szCs w:val="28"/>
        </w:rPr>
        <w:t>рота до 96 % зольных элементов и органогенов от общей биомассы за счет ко</w:t>
      </w:r>
      <w:r w:rsidRPr="00F019B9">
        <w:rPr>
          <w:sz w:val="28"/>
          <w:szCs w:val="28"/>
        </w:rPr>
        <w:t>н</w:t>
      </w:r>
      <w:r w:rsidRPr="00F019B9">
        <w:rPr>
          <w:sz w:val="28"/>
          <w:szCs w:val="28"/>
        </w:rPr>
        <w:t>центрации их в многолетней надземной части и корнях. Луговые сообщества, о</w:t>
      </w:r>
      <w:r w:rsidRPr="00F019B9">
        <w:rPr>
          <w:sz w:val="28"/>
          <w:szCs w:val="28"/>
        </w:rPr>
        <w:t>т</w:t>
      </w:r>
      <w:r w:rsidRPr="00F019B9">
        <w:rPr>
          <w:sz w:val="28"/>
          <w:szCs w:val="28"/>
        </w:rPr>
        <w:t>мирая, ежегодно способствуют ускорению биологического круговорота и аккум</w:t>
      </w:r>
      <w:r w:rsidRPr="00F019B9">
        <w:rPr>
          <w:sz w:val="28"/>
          <w:szCs w:val="28"/>
        </w:rPr>
        <w:t>у</w:t>
      </w:r>
      <w:r w:rsidRPr="00F019B9">
        <w:rPr>
          <w:sz w:val="28"/>
          <w:szCs w:val="28"/>
        </w:rPr>
        <w:t>ляции элементов в перегнойном горизонте почв в виде гумуса и торфа. Агроцен</w:t>
      </w:r>
      <w:r w:rsidRPr="00F019B9">
        <w:rPr>
          <w:sz w:val="28"/>
          <w:szCs w:val="28"/>
        </w:rPr>
        <w:t>о</w:t>
      </w:r>
      <w:r w:rsidRPr="00F019B9">
        <w:rPr>
          <w:sz w:val="28"/>
          <w:szCs w:val="28"/>
        </w:rPr>
        <w:t>зы ежегодно отчуждают из почвы с урожаем большую часть элементов с биома</w:t>
      </w:r>
      <w:r w:rsidRPr="00F019B9">
        <w:rPr>
          <w:sz w:val="28"/>
          <w:szCs w:val="28"/>
        </w:rPr>
        <w:t>с</w:t>
      </w:r>
      <w:r w:rsidRPr="00F019B9">
        <w:rPr>
          <w:sz w:val="28"/>
          <w:szCs w:val="28"/>
        </w:rPr>
        <w:t>сой, которые частично восполняются внесением удобрений. Биологическая акк</w:t>
      </w:r>
      <w:r w:rsidRPr="00F019B9">
        <w:rPr>
          <w:sz w:val="28"/>
          <w:szCs w:val="28"/>
        </w:rPr>
        <w:t>у</w:t>
      </w:r>
      <w:r w:rsidRPr="00F019B9">
        <w:rPr>
          <w:sz w:val="28"/>
          <w:szCs w:val="28"/>
        </w:rPr>
        <w:t>муляция химических элементов в ландшафтах противостоит водной миграции, способствующей при промывном режиме в условиях Беларуси выносу их за пр</w:t>
      </w:r>
      <w:r w:rsidRPr="00F019B9">
        <w:rPr>
          <w:sz w:val="28"/>
          <w:szCs w:val="28"/>
        </w:rPr>
        <w:t>е</w:t>
      </w:r>
      <w:r w:rsidRPr="00F019B9">
        <w:rPr>
          <w:sz w:val="28"/>
          <w:szCs w:val="28"/>
        </w:rPr>
        <w:t>делы ландшафта.</w:t>
      </w:r>
    </w:p>
    <w:p w:rsidR="00B81A8A" w:rsidRPr="00F3166B" w:rsidRDefault="00FC5D42" w:rsidP="00CE3AE0">
      <w:pPr>
        <w:ind w:firstLine="709"/>
        <w:jc w:val="both"/>
        <w:rPr>
          <w:sz w:val="28"/>
          <w:szCs w:val="28"/>
        </w:rPr>
      </w:pPr>
      <w:r w:rsidRPr="00F3166B">
        <w:rPr>
          <w:sz w:val="28"/>
          <w:szCs w:val="28"/>
        </w:rPr>
        <w:t>Согласно карте геохимических ландшафтов участок проектирования отн</w:t>
      </w:r>
      <w:r w:rsidRPr="00F3166B">
        <w:rPr>
          <w:sz w:val="28"/>
          <w:szCs w:val="28"/>
        </w:rPr>
        <w:t>о</w:t>
      </w:r>
      <w:r w:rsidR="003B0139" w:rsidRPr="00F3166B">
        <w:rPr>
          <w:sz w:val="28"/>
          <w:szCs w:val="28"/>
        </w:rPr>
        <w:t xml:space="preserve">сится к типу </w:t>
      </w:r>
      <w:r w:rsidR="00201BAD" w:rsidRPr="00F3166B">
        <w:rPr>
          <w:sz w:val="28"/>
          <w:szCs w:val="28"/>
        </w:rPr>
        <w:t>хвойно-лиственных</w:t>
      </w:r>
      <w:r w:rsidRPr="00F3166B">
        <w:rPr>
          <w:sz w:val="28"/>
          <w:szCs w:val="28"/>
        </w:rPr>
        <w:t xml:space="preserve"> лесов, </w:t>
      </w:r>
      <w:r w:rsidRPr="00F3166B">
        <w:rPr>
          <w:sz w:val="28"/>
          <w:szCs w:val="28"/>
          <w:lang w:val="en-US"/>
        </w:rPr>
        <w:t>Ca</w:t>
      </w:r>
      <w:r w:rsidRPr="00F3166B">
        <w:rPr>
          <w:sz w:val="28"/>
          <w:szCs w:val="28"/>
        </w:rPr>
        <w:t>-</w:t>
      </w:r>
      <w:r w:rsidRPr="00F3166B">
        <w:rPr>
          <w:sz w:val="28"/>
          <w:szCs w:val="28"/>
          <w:lang w:val="en-US"/>
        </w:rPr>
        <w:t>N</w:t>
      </w:r>
      <w:r w:rsidRPr="00F3166B">
        <w:rPr>
          <w:sz w:val="28"/>
          <w:szCs w:val="28"/>
        </w:rPr>
        <w:t xml:space="preserve"> тип химизма</w:t>
      </w:r>
      <w:r w:rsidR="00B81A8A" w:rsidRPr="00F3166B">
        <w:rPr>
          <w:sz w:val="28"/>
          <w:szCs w:val="28"/>
        </w:rPr>
        <w:t xml:space="preserve"> (химический состав минерализующихся остатков)</w:t>
      </w:r>
      <w:r w:rsidR="008C0F77" w:rsidRPr="00F3166B">
        <w:rPr>
          <w:sz w:val="28"/>
          <w:szCs w:val="28"/>
        </w:rPr>
        <w:t xml:space="preserve">; </w:t>
      </w:r>
    </w:p>
    <w:p w:rsidR="002B56A2" w:rsidRPr="00F3166B" w:rsidRDefault="008C0F77" w:rsidP="00CE3AE0">
      <w:pPr>
        <w:ind w:firstLine="709"/>
        <w:jc w:val="both"/>
        <w:rPr>
          <w:sz w:val="28"/>
          <w:szCs w:val="28"/>
        </w:rPr>
      </w:pPr>
      <w:r w:rsidRPr="00F3166B">
        <w:rPr>
          <w:sz w:val="28"/>
          <w:szCs w:val="28"/>
        </w:rPr>
        <w:t xml:space="preserve">семейство </w:t>
      </w:r>
      <w:r w:rsidR="00092A2A" w:rsidRPr="00F3166B">
        <w:rPr>
          <w:sz w:val="28"/>
          <w:szCs w:val="28"/>
        </w:rPr>
        <w:t>хвойн</w:t>
      </w:r>
      <w:r w:rsidR="00F3166B" w:rsidRPr="00F3166B">
        <w:rPr>
          <w:sz w:val="28"/>
          <w:szCs w:val="28"/>
        </w:rPr>
        <w:t>ых</w:t>
      </w:r>
      <w:r w:rsidRPr="00F3166B">
        <w:rPr>
          <w:sz w:val="28"/>
          <w:szCs w:val="28"/>
        </w:rPr>
        <w:t xml:space="preserve">лесов, </w:t>
      </w:r>
    </w:p>
    <w:p w:rsidR="008328F9" w:rsidRPr="00F3166B" w:rsidRDefault="002B56A2" w:rsidP="00CE3AE0">
      <w:pPr>
        <w:ind w:firstLine="709"/>
        <w:jc w:val="both"/>
        <w:rPr>
          <w:sz w:val="28"/>
          <w:szCs w:val="28"/>
        </w:rPr>
      </w:pPr>
      <w:r w:rsidRPr="00F3166B">
        <w:rPr>
          <w:sz w:val="28"/>
          <w:szCs w:val="28"/>
        </w:rPr>
        <w:t>-</w:t>
      </w:r>
      <w:r w:rsidR="008C0F77" w:rsidRPr="00F3166B">
        <w:rPr>
          <w:sz w:val="28"/>
          <w:szCs w:val="28"/>
        </w:rPr>
        <w:t xml:space="preserve">фитомасса </w:t>
      </w:r>
      <w:r w:rsidR="007A520E" w:rsidRPr="00F3166B">
        <w:rPr>
          <w:sz w:val="28"/>
          <w:szCs w:val="28"/>
        </w:rPr>
        <w:t>1</w:t>
      </w:r>
      <w:r w:rsidR="00F3166B" w:rsidRPr="00F3166B">
        <w:rPr>
          <w:sz w:val="28"/>
          <w:szCs w:val="28"/>
        </w:rPr>
        <w:t>65</w:t>
      </w:r>
      <w:r w:rsidR="00092A2A" w:rsidRPr="00F3166B">
        <w:rPr>
          <w:sz w:val="28"/>
          <w:szCs w:val="28"/>
        </w:rPr>
        <w:t>-</w:t>
      </w:r>
      <w:r w:rsidR="007A520E" w:rsidRPr="00F3166B">
        <w:rPr>
          <w:sz w:val="28"/>
          <w:szCs w:val="28"/>
        </w:rPr>
        <w:t>1</w:t>
      </w:r>
      <w:r w:rsidR="00F3166B" w:rsidRPr="00F3166B">
        <w:rPr>
          <w:sz w:val="28"/>
          <w:szCs w:val="28"/>
        </w:rPr>
        <w:t>80</w:t>
      </w:r>
      <w:r w:rsidR="008C0F77" w:rsidRPr="00F3166B">
        <w:rPr>
          <w:sz w:val="28"/>
          <w:szCs w:val="28"/>
        </w:rPr>
        <w:t xml:space="preserve"> т/га</w:t>
      </w:r>
      <w:r w:rsidRPr="00F3166B">
        <w:rPr>
          <w:sz w:val="28"/>
          <w:szCs w:val="28"/>
        </w:rPr>
        <w:t xml:space="preserve"> – </w:t>
      </w:r>
      <w:r w:rsidR="00942601" w:rsidRPr="00F3166B">
        <w:rPr>
          <w:sz w:val="28"/>
          <w:szCs w:val="28"/>
        </w:rPr>
        <w:t>высоко</w:t>
      </w:r>
      <w:r w:rsidRPr="00F3166B">
        <w:rPr>
          <w:sz w:val="28"/>
          <w:szCs w:val="28"/>
        </w:rPr>
        <w:t xml:space="preserve">продуктивный </w:t>
      </w:r>
      <w:r w:rsidR="00CE3AE0" w:rsidRPr="00F3166B">
        <w:rPr>
          <w:sz w:val="28"/>
          <w:szCs w:val="28"/>
        </w:rPr>
        <w:t>прирост</w:t>
      </w:r>
      <w:r w:rsidR="008C0F77" w:rsidRPr="00F3166B">
        <w:rPr>
          <w:sz w:val="28"/>
          <w:szCs w:val="28"/>
        </w:rPr>
        <w:t xml:space="preserve">, </w:t>
      </w:r>
    </w:p>
    <w:p w:rsidR="00FC5D42" w:rsidRPr="00F3166B" w:rsidRDefault="008328F9" w:rsidP="00CE3AE0">
      <w:pPr>
        <w:ind w:firstLine="709"/>
        <w:jc w:val="both"/>
        <w:rPr>
          <w:sz w:val="28"/>
          <w:szCs w:val="28"/>
        </w:rPr>
      </w:pPr>
      <w:r w:rsidRPr="00F3166B">
        <w:rPr>
          <w:sz w:val="28"/>
          <w:szCs w:val="28"/>
        </w:rPr>
        <w:t>-</w:t>
      </w:r>
      <w:r w:rsidR="008C0F77" w:rsidRPr="00F3166B">
        <w:rPr>
          <w:sz w:val="28"/>
          <w:szCs w:val="28"/>
        </w:rPr>
        <w:t xml:space="preserve">интенсивность бика </w:t>
      </w:r>
      <w:r w:rsidR="00F3166B" w:rsidRPr="00F3166B">
        <w:rPr>
          <w:sz w:val="28"/>
          <w:szCs w:val="28"/>
        </w:rPr>
        <w:t>5-8</w:t>
      </w:r>
      <w:r w:rsidRPr="00F3166B">
        <w:rPr>
          <w:sz w:val="28"/>
          <w:szCs w:val="28"/>
        </w:rPr>
        <w:t xml:space="preserve"> –заторможенный би</w:t>
      </w:r>
      <w:r w:rsidR="002B56A2" w:rsidRPr="00F3166B">
        <w:rPr>
          <w:sz w:val="28"/>
          <w:szCs w:val="28"/>
        </w:rPr>
        <w:t>о</w:t>
      </w:r>
      <w:r w:rsidRPr="00F3166B">
        <w:rPr>
          <w:sz w:val="28"/>
          <w:szCs w:val="28"/>
        </w:rPr>
        <w:t>логический круговорот</w:t>
      </w:r>
      <w:r w:rsidR="008C0F77" w:rsidRPr="00F3166B">
        <w:rPr>
          <w:sz w:val="28"/>
          <w:szCs w:val="28"/>
        </w:rPr>
        <w:t>.</w:t>
      </w:r>
    </w:p>
    <w:p w:rsidR="008328F9" w:rsidRPr="00DB421C" w:rsidRDefault="00E2657A" w:rsidP="00201BAD">
      <w:pPr>
        <w:jc w:val="both"/>
        <w:rPr>
          <w:color w:val="00B0F0"/>
          <w:sz w:val="28"/>
          <w:szCs w:val="28"/>
        </w:rPr>
      </w:pPr>
      <w:r>
        <w:rPr>
          <w:noProof/>
          <w:color w:val="00B0F0"/>
        </w:rPr>
        <w:lastRenderedPageBreak/>
        <w:drawing>
          <wp:inline distT="0" distB="0" distL="0" distR="0">
            <wp:extent cx="6267450" cy="6134100"/>
            <wp:effectExtent l="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033" t="8824" r="29491" b="63379"/>
                    <a:stretch>
                      <a:fillRect/>
                    </a:stretch>
                  </pic:blipFill>
                  <pic:spPr bwMode="auto">
                    <a:xfrm>
                      <a:off x="0" y="0"/>
                      <a:ext cx="6267450" cy="6134100"/>
                    </a:xfrm>
                    <a:prstGeom prst="rect">
                      <a:avLst/>
                    </a:prstGeom>
                    <a:noFill/>
                    <a:ln>
                      <a:noFill/>
                    </a:ln>
                  </pic:spPr>
                </pic:pic>
              </a:graphicData>
            </a:graphic>
          </wp:inline>
        </w:drawing>
      </w:r>
    </w:p>
    <w:p w:rsidR="00F452D8" w:rsidRPr="00DB421C" w:rsidRDefault="00F452D8" w:rsidP="00FC5D42">
      <w:pPr>
        <w:ind w:firstLine="851"/>
        <w:jc w:val="both"/>
        <w:rPr>
          <w:color w:val="00B0F0"/>
          <w:sz w:val="28"/>
          <w:szCs w:val="28"/>
        </w:rPr>
      </w:pPr>
    </w:p>
    <w:p w:rsidR="008C0F77" w:rsidRPr="00DB421C" w:rsidRDefault="008C0F77" w:rsidP="00FF4CF8">
      <w:pPr>
        <w:jc w:val="center"/>
        <w:rPr>
          <w:color w:val="00B0F0"/>
          <w:sz w:val="28"/>
          <w:szCs w:val="28"/>
        </w:rPr>
      </w:pPr>
    </w:p>
    <w:p w:rsidR="00FC068A" w:rsidRPr="00F3166B" w:rsidRDefault="00A713E2" w:rsidP="007A520E">
      <w:pPr>
        <w:pStyle w:val="20"/>
        <w:ind w:firstLine="709"/>
        <w:rPr>
          <w:bCs/>
          <w:sz w:val="28"/>
          <w:szCs w:val="28"/>
        </w:rPr>
      </w:pPr>
      <w:r>
        <w:rPr>
          <w:bCs/>
          <w:noProof/>
          <w:sz w:val="28"/>
          <w:szCs w:val="28"/>
        </w:rPr>
        <w:pict>
          <v:shape id="AutoShape 17" o:spid="_x0000_s2058" type="#_x0000_t5" style="position:absolute;left:0;text-align:left;margin-left:30.35pt;margin-top:6.1pt;width:7.9pt;height:8.25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" fillcolor="red" strokecolor="red" strokeweight="3pt">
            <v:shadow color="#622423" opacity=".5" offset="1pt"/>
          </v:shape>
        </w:pict>
      </w:r>
      <w:r w:rsidR="00FC068A" w:rsidRPr="00F3166B">
        <w:rPr>
          <w:bCs/>
          <w:sz w:val="28"/>
          <w:szCs w:val="28"/>
        </w:rPr>
        <w:t>– проектируемый объект</w:t>
      </w:r>
    </w:p>
    <w:p w:rsidR="00A76437" w:rsidRPr="00F3166B" w:rsidRDefault="00A76437" w:rsidP="007A520E">
      <w:pPr>
        <w:ind w:firstLine="709"/>
        <w:jc w:val="center"/>
        <w:rPr>
          <w:rFonts w:ascii="Arial" w:hAnsi="Arial" w:cs="Arial"/>
          <w:sz w:val="35"/>
          <w:szCs w:val="35"/>
        </w:rPr>
      </w:pPr>
    </w:p>
    <w:p w:rsidR="00FC5D42" w:rsidRPr="00F3166B" w:rsidRDefault="00FC5D42" w:rsidP="007A520E">
      <w:pPr>
        <w:pStyle w:val="aff1"/>
        <w:ind w:firstLine="709"/>
        <w:jc w:val="center"/>
        <w:rPr>
          <w:b w:val="0"/>
          <w:sz w:val="28"/>
          <w:szCs w:val="28"/>
        </w:rPr>
      </w:pPr>
      <w:r w:rsidRPr="00F3166B">
        <w:rPr>
          <w:b w:val="0"/>
          <w:sz w:val="28"/>
          <w:szCs w:val="28"/>
        </w:rPr>
        <w:t xml:space="preserve">Рисунок </w:t>
      </w:r>
      <w:r w:rsidR="00A713E2" w:rsidRPr="00F3166B">
        <w:rPr>
          <w:b w:val="0"/>
          <w:sz w:val="28"/>
          <w:szCs w:val="28"/>
        </w:rPr>
        <w:fldChar w:fldCharType="begin"/>
      </w:r>
      <w:r w:rsidRPr="00F3166B">
        <w:rPr>
          <w:b w:val="0"/>
          <w:sz w:val="28"/>
          <w:szCs w:val="28"/>
        </w:rPr>
        <w:instrText xml:space="preserve"> SEQ Рисунок \* ARABIC </w:instrText>
      </w:r>
      <w:r w:rsidR="00A713E2" w:rsidRPr="00F3166B">
        <w:rPr>
          <w:b w:val="0"/>
          <w:sz w:val="28"/>
          <w:szCs w:val="28"/>
        </w:rPr>
        <w:fldChar w:fldCharType="separate"/>
      </w:r>
      <w:r w:rsidR="00EA362D">
        <w:rPr>
          <w:b w:val="0"/>
          <w:noProof/>
          <w:sz w:val="28"/>
          <w:szCs w:val="28"/>
        </w:rPr>
        <w:t>8</w:t>
      </w:r>
      <w:r w:rsidR="00A713E2" w:rsidRPr="00F3166B">
        <w:rPr>
          <w:b w:val="0"/>
          <w:sz w:val="28"/>
          <w:szCs w:val="28"/>
        </w:rPr>
        <w:fldChar w:fldCharType="end"/>
      </w:r>
      <w:r w:rsidR="00006E98" w:rsidRPr="00F3166B">
        <w:rPr>
          <w:b w:val="0"/>
          <w:sz w:val="28"/>
          <w:szCs w:val="28"/>
        </w:rPr>
        <w:t xml:space="preserve"> –</w:t>
      </w:r>
      <w:r w:rsidRPr="00F3166B">
        <w:rPr>
          <w:b w:val="0"/>
          <w:sz w:val="28"/>
          <w:szCs w:val="28"/>
        </w:rPr>
        <w:t xml:space="preserve"> Фрагмент карты геохи</w:t>
      </w:r>
      <w:r w:rsidR="00FC068A" w:rsidRPr="00F3166B">
        <w:rPr>
          <w:b w:val="0"/>
          <w:sz w:val="28"/>
          <w:szCs w:val="28"/>
        </w:rPr>
        <w:t xml:space="preserve">мических ландшафтов </w:t>
      </w:r>
    </w:p>
    <w:p w:rsidR="00B81A8A" w:rsidRPr="00F3166B" w:rsidRDefault="00B81A8A" w:rsidP="007A520E">
      <w:pPr>
        <w:ind w:firstLine="709"/>
        <w:jc w:val="both"/>
        <w:rPr>
          <w:sz w:val="28"/>
          <w:szCs w:val="28"/>
        </w:rPr>
      </w:pPr>
    </w:p>
    <w:p w:rsidR="00B81A8A" w:rsidRPr="00F3166B" w:rsidRDefault="00B81A8A" w:rsidP="007A520E">
      <w:pPr>
        <w:ind w:firstLine="709"/>
        <w:jc w:val="both"/>
        <w:rPr>
          <w:sz w:val="28"/>
          <w:szCs w:val="28"/>
        </w:rPr>
      </w:pPr>
      <w:r w:rsidRPr="00F3166B">
        <w:rPr>
          <w:sz w:val="28"/>
          <w:szCs w:val="28"/>
        </w:rPr>
        <w:t>Геохимический ландшафт относится к кисломуклассу ландшафтов; род ге</w:t>
      </w:r>
      <w:r w:rsidRPr="00F3166B">
        <w:rPr>
          <w:sz w:val="28"/>
          <w:szCs w:val="28"/>
        </w:rPr>
        <w:t>о</w:t>
      </w:r>
      <w:r w:rsidRPr="00F3166B">
        <w:rPr>
          <w:sz w:val="28"/>
          <w:szCs w:val="28"/>
        </w:rPr>
        <w:t>химических ландша</w:t>
      </w:r>
      <w:r w:rsidR="00092A2A" w:rsidRPr="00F3166B">
        <w:rPr>
          <w:sz w:val="28"/>
          <w:szCs w:val="28"/>
        </w:rPr>
        <w:t xml:space="preserve">фтов – </w:t>
      </w:r>
      <w:r w:rsidR="00F3166B" w:rsidRPr="00F3166B">
        <w:rPr>
          <w:sz w:val="28"/>
          <w:szCs w:val="28"/>
        </w:rPr>
        <w:t>средне</w:t>
      </w:r>
      <w:r w:rsidR="00092A2A" w:rsidRPr="00F3166B">
        <w:rPr>
          <w:sz w:val="28"/>
          <w:szCs w:val="28"/>
        </w:rPr>
        <w:t xml:space="preserve"> расчлененный (</w:t>
      </w:r>
      <w:r w:rsidR="00F3166B" w:rsidRPr="00F3166B">
        <w:rPr>
          <w:sz w:val="28"/>
          <w:szCs w:val="28"/>
        </w:rPr>
        <w:t>10</w:t>
      </w:r>
      <w:r w:rsidR="002430D2" w:rsidRPr="00F3166B">
        <w:rPr>
          <w:sz w:val="28"/>
          <w:szCs w:val="28"/>
        </w:rPr>
        <w:t>-</w:t>
      </w:r>
      <w:r w:rsidR="007A520E" w:rsidRPr="00F3166B">
        <w:rPr>
          <w:sz w:val="28"/>
          <w:szCs w:val="28"/>
        </w:rPr>
        <w:t>1</w:t>
      </w:r>
      <w:r w:rsidR="00F3166B" w:rsidRPr="00F3166B">
        <w:rPr>
          <w:sz w:val="28"/>
          <w:szCs w:val="28"/>
        </w:rPr>
        <w:t>5</w:t>
      </w:r>
      <w:r w:rsidR="003B0139" w:rsidRPr="00F3166B">
        <w:rPr>
          <w:sz w:val="28"/>
          <w:szCs w:val="28"/>
        </w:rPr>
        <w:t>м</w:t>
      </w:r>
      <w:r w:rsidRPr="00F3166B">
        <w:rPr>
          <w:sz w:val="28"/>
          <w:szCs w:val="28"/>
        </w:rPr>
        <w:t xml:space="preserve">) с </w:t>
      </w:r>
      <w:r w:rsidR="00F3166B" w:rsidRPr="00F3166B">
        <w:rPr>
          <w:sz w:val="28"/>
          <w:szCs w:val="28"/>
        </w:rPr>
        <w:t>активной</w:t>
      </w:r>
      <w:r w:rsidR="006762E6" w:rsidRPr="00F3166B">
        <w:rPr>
          <w:sz w:val="28"/>
          <w:szCs w:val="28"/>
        </w:rPr>
        <w:t xml:space="preserve"> миграцией с преимуществом </w:t>
      </w:r>
      <w:r w:rsidR="00F3166B" w:rsidRPr="00F3166B">
        <w:rPr>
          <w:sz w:val="28"/>
          <w:szCs w:val="28"/>
        </w:rPr>
        <w:t>механической</w:t>
      </w:r>
      <w:r w:rsidR="002430D2" w:rsidRPr="00F3166B">
        <w:rPr>
          <w:sz w:val="28"/>
          <w:szCs w:val="28"/>
        </w:rPr>
        <w:t xml:space="preserve"> денудации</w:t>
      </w:r>
      <w:r w:rsidR="006762E6" w:rsidRPr="00F3166B">
        <w:rPr>
          <w:sz w:val="28"/>
          <w:szCs w:val="28"/>
        </w:rPr>
        <w:t>.</w:t>
      </w:r>
    </w:p>
    <w:p w:rsidR="00B81A8A" w:rsidRPr="00F3166B" w:rsidRDefault="00B81A8A" w:rsidP="007A520E">
      <w:pPr>
        <w:ind w:firstLine="709"/>
        <w:jc w:val="both"/>
        <w:rPr>
          <w:sz w:val="28"/>
          <w:szCs w:val="28"/>
        </w:rPr>
      </w:pPr>
      <w:r w:rsidRPr="00F3166B">
        <w:rPr>
          <w:sz w:val="28"/>
          <w:szCs w:val="28"/>
        </w:rPr>
        <w:t xml:space="preserve">Геохимический ландшафт участка проектирования характеризуется </w:t>
      </w:r>
      <w:r w:rsidR="002430D2" w:rsidRPr="00F3166B">
        <w:rPr>
          <w:sz w:val="28"/>
          <w:szCs w:val="28"/>
        </w:rPr>
        <w:t>средней</w:t>
      </w:r>
      <w:r w:rsidRPr="00F3166B">
        <w:rPr>
          <w:sz w:val="28"/>
          <w:szCs w:val="28"/>
        </w:rPr>
        <w:t xml:space="preserve"> сорбцией и емкостью аккумуляции химических элементов.</w:t>
      </w:r>
    </w:p>
    <w:p w:rsidR="00B81A8A" w:rsidRPr="00DB421C" w:rsidRDefault="00B81A8A" w:rsidP="007A520E">
      <w:pPr>
        <w:ind w:firstLine="709"/>
        <w:rPr>
          <w:color w:val="00B0F0"/>
        </w:rPr>
      </w:pPr>
    </w:p>
    <w:p w:rsidR="000E7C01" w:rsidRPr="00DB421C" w:rsidRDefault="000E7C01" w:rsidP="00B81A8A">
      <w:pPr>
        <w:rPr>
          <w:color w:val="00B0F0"/>
        </w:rPr>
      </w:pPr>
    </w:p>
    <w:p w:rsidR="000E7C01" w:rsidRPr="00DB421C" w:rsidRDefault="000E7C01" w:rsidP="00B81A8A">
      <w:pPr>
        <w:rPr>
          <w:color w:val="00B0F0"/>
        </w:rPr>
      </w:pPr>
    </w:p>
    <w:p w:rsidR="000E7C01" w:rsidRPr="00DB421C" w:rsidRDefault="000E7C01" w:rsidP="00B81A8A">
      <w:pPr>
        <w:rPr>
          <w:color w:val="00B0F0"/>
        </w:rPr>
      </w:pPr>
    </w:p>
    <w:p w:rsidR="00E13EF6" w:rsidRPr="00DB421C" w:rsidRDefault="00E13EF6" w:rsidP="00B81A8A">
      <w:pPr>
        <w:rPr>
          <w:color w:val="00B0F0"/>
        </w:rPr>
      </w:pPr>
    </w:p>
    <w:p w:rsidR="00D3232F" w:rsidRPr="00F019B9" w:rsidRDefault="00D3232F" w:rsidP="004F4B70">
      <w:pPr>
        <w:pStyle w:val="20"/>
        <w:ind w:firstLine="709"/>
        <w:rPr>
          <w:bCs/>
          <w:i/>
          <w:sz w:val="28"/>
          <w:szCs w:val="28"/>
        </w:rPr>
      </w:pPr>
      <w:r w:rsidRPr="00F019B9">
        <w:rPr>
          <w:bCs/>
          <w:i/>
          <w:sz w:val="28"/>
          <w:szCs w:val="28"/>
        </w:rPr>
        <w:t>3.1.6.  Растительный и животный мир. Леса</w:t>
      </w:r>
    </w:p>
    <w:p w:rsidR="00566331" w:rsidRPr="00F019B9" w:rsidRDefault="00566331" w:rsidP="004F4B70">
      <w:pPr>
        <w:ind w:firstLine="709"/>
        <w:jc w:val="both"/>
        <w:rPr>
          <w:sz w:val="28"/>
          <w:szCs w:val="28"/>
        </w:rPr>
      </w:pPr>
    </w:p>
    <w:p w:rsidR="007A520E" w:rsidRPr="00DF6C21" w:rsidRDefault="00566331" w:rsidP="007F19CE">
      <w:pPr>
        <w:ind w:firstLine="709"/>
        <w:jc w:val="both"/>
        <w:rPr>
          <w:sz w:val="28"/>
          <w:szCs w:val="28"/>
        </w:rPr>
      </w:pPr>
      <w:r w:rsidRPr="0016754E">
        <w:rPr>
          <w:sz w:val="28"/>
          <w:szCs w:val="28"/>
        </w:rPr>
        <w:t xml:space="preserve">В соответствии с </w:t>
      </w:r>
      <w:r w:rsidR="000E190C" w:rsidRPr="0016754E">
        <w:rPr>
          <w:sz w:val="28"/>
          <w:szCs w:val="28"/>
        </w:rPr>
        <w:t>геоботаническим</w:t>
      </w:r>
      <w:r w:rsidRPr="0016754E">
        <w:rPr>
          <w:sz w:val="28"/>
          <w:szCs w:val="28"/>
        </w:rPr>
        <w:t xml:space="preserve"> районированием территории Беларуси  леса </w:t>
      </w:r>
      <w:r w:rsidR="004C5C7B" w:rsidRPr="0016754E">
        <w:rPr>
          <w:sz w:val="28"/>
          <w:szCs w:val="28"/>
        </w:rPr>
        <w:t xml:space="preserve">ГЛХУ «Бегомльский лесхоз», </w:t>
      </w:r>
      <w:r w:rsidR="007A520E" w:rsidRPr="0016754E">
        <w:rPr>
          <w:sz w:val="28"/>
          <w:szCs w:val="28"/>
        </w:rPr>
        <w:t>относится</w:t>
      </w:r>
      <w:r w:rsidR="004C5C7B" w:rsidRPr="0016754E">
        <w:rPr>
          <w:sz w:val="28"/>
          <w:szCs w:val="28"/>
        </w:rPr>
        <w:t>кПодзоне дубово-темнохвойных л</w:t>
      </w:r>
      <w:r w:rsidR="004C5C7B" w:rsidRPr="0016754E">
        <w:rPr>
          <w:sz w:val="28"/>
          <w:szCs w:val="28"/>
        </w:rPr>
        <w:t>е</w:t>
      </w:r>
      <w:r w:rsidR="004C5C7B" w:rsidRPr="0016754E">
        <w:rPr>
          <w:sz w:val="28"/>
          <w:szCs w:val="28"/>
        </w:rPr>
        <w:t xml:space="preserve">сов  </w:t>
      </w:r>
      <w:r w:rsidR="00DF6C21" w:rsidRPr="00DF6C21">
        <w:rPr>
          <w:sz w:val="28"/>
          <w:szCs w:val="28"/>
        </w:rPr>
        <w:t>Ошмяно-Минскомуокругу</w:t>
      </w:r>
      <w:r w:rsidR="007A520E" w:rsidRPr="00DF6C21">
        <w:rPr>
          <w:sz w:val="28"/>
          <w:szCs w:val="28"/>
        </w:rPr>
        <w:t xml:space="preserve"> лесных массивов.</w:t>
      </w:r>
    </w:p>
    <w:p w:rsidR="00DE62F7" w:rsidRPr="00DB421C" w:rsidRDefault="00A713E2" w:rsidP="007F19CE">
      <w:pPr>
        <w:ind w:firstLine="709"/>
        <w:jc w:val="both"/>
        <w:rPr>
          <w:color w:val="00B0F0"/>
          <w:sz w:val="28"/>
          <w:szCs w:val="28"/>
        </w:rPr>
      </w:pPr>
      <w:r>
        <w:rPr>
          <w:noProof/>
          <w:color w:val="00B0F0"/>
          <w:sz w:val="28"/>
          <w:szCs w:val="28"/>
        </w:rPr>
        <w:pict>
          <v:shape id="AutoShape 26" o:spid="_x0000_s2057" type="#_x0000_t5" style="position:absolute;left:0;text-align:left;margin-left:242.4pt;margin-top:118.5pt;width:7.9pt;height:8.25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" fillcolor="red" strokecolor="red" strokeweight="3pt">
            <v:shadow color="#622423" opacity=".5" offset="1pt"/>
          </v:shape>
        </w:pict>
      </w:r>
      <w:r>
        <w:rPr>
          <w:noProof/>
          <w:color w:val="00B0F0"/>
          <w:sz w:val="28"/>
          <w:szCs w:val="28"/>
        </w:rPr>
        <w:pict>
          <v:shape id="AutoShape 35" o:spid="_x0000_s2056" type="#_x0000_t5" style="position:absolute;left:0;text-align:left;margin-left:72.2pt;margin-top:198.15pt;width:7.9pt;height:8.2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" fillcolor="red" strokecolor="red" strokeweight="3pt">
            <v:shadow color="#622423" opacity=".5" offset="1pt"/>
          </v:shape>
        </w:pict>
      </w:r>
      <w:r w:rsidR="00E2657A" w:rsidRPr="00DB421C">
        <w:rPr>
          <w:noProof/>
          <w:color w:val="00B0F0"/>
          <w:sz w:val="28"/>
          <w:szCs w:val="28"/>
        </w:rPr>
        <w:drawing>
          <wp:inline distT="0" distB="0" distL="0" distR="0">
            <wp:extent cx="5629275" cy="4629150"/>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29275" cy="4629150"/>
                    </a:xfrm>
                    <a:prstGeom prst="rect">
                      <a:avLst/>
                    </a:prstGeom>
                    <a:noFill/>
                    <a:ln>
                      <a:noFill/>
                    </a:ln>
                  </pic:spPr>
                </pic:pic>
              </a:graphicData>
            </a:graphic>
          </wp:inline>
        </w:drawing>
      </w:r>
    </w:p>
    <w:p w:rsidR="00DE62F7" w:rsidRPr="00DB421C" w:rsidRDefault="00DE62F7" w:rsidP="007F19CE">
      <w:pPr>
        <w:ind w:firstLine="709"/>
        <w:jc w:val="both"/>
        <w:rPr>
          <w:color w:val="00B0F0"/>
          <w:sz w:val="28"/>
          <w:szCs w:val="28"/>
        </w:rPr>
      </w:pPr>
    </w:p>
    <w:p w:rsidR="005E1D28" w:rsidRPr="00DB421C" w:rsidRDefault="005E1D28" w:rsidP="005E1D28">
      <w:pPr>
        <w:jc w:val="center"/>
        <w:rPr>
          <w:color w:val="00B0F0"/>
          <w:sz w:val="28"/>
          <w:szCs w:val="28"/>
        </w:rPr>
      </w:pPr>
    </w:p>
    <w:p w:rsidR="005E1D28" w:rsidRPr="0016754E" w:rsidRDefault="00A713E2" w:rsidP="005E1D28">
      <w:pPr>
        <w:pStyle w:val="20"/>
        <w:ind w:firstLine="851"/>
        <w:rPr>
          <w:bCs/>
          <w:sz w:val="28"/>
          <w:szCs w:val="28"/>
        </w:rPr>
      </w:pPr>
      <w:r w:rsidRPr="00A713E2">
        <w:rPr>
          <w:bCs/>
          <w:noProof/>
          <w:color w:val="00B0F0"/>
          <w:sz w:val="28"/>
          <w:szCs w:val="28"/>
        </w:rPr>
        <w:pict>
          <v:shape id="AutoShape 34" o:spid="_x0000_s2055" type="#_x0000_t5" style="position:absolute;left:0;text-align:left;margin-left:30.35pt;margin-top:6.1pt;width:7.9pt;height:8.25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" fillcolor="red" strokecolor="red" strokeweight="3pt">
            <v:shadow color="#622423" opacity=".5" offset="1pt"/>
          </v:shape>
        </w:pict>
      </w:r>
      <w:r w:rsidR="005E1D28" w:rsidRPr="00DB421C">
        <w:rPr>
          <w:bCs/>
          <w:color w:val="00B0F0"/>
          <w:sz w:val="28"/>
          <w:szCs w:val="28"/>
        </w:rPr>
        <w:t xml:space="preserve">– </w:t>
      </w:r>
      <w:r w:rsidR="005E1D28" w:rsidRPr="0016754E">
        <w:rPr>
          <w:bCs/>
          <w:sz w:val="28"/>
          <w:szCs w:val="28"/>
        </w:rPr>
        <w:t>проектируемый объект</w:t>
      </w:r>
    </w:p>
    <w:p w:rsidR="005E1D28" w:rsidRPr="0016754E" w:rsidRDefault="005E1D28" w:rsidP="005E1D28">
      <w:pPr>
        <w:pStyle w:val="aff1"/>
        <w:jc w:val="center"/>
        <w:rPr>
          <w:b w:val="0"/>
          <w:sz w:val="28"/>
          <w:szCs w:val="28"/>
        </w:rPr>
      </w:pPr>
      <w:r w:rsidRPr="0016754E">
        <w:rPr>
          <w:b w:val="0"/>
          <w:sz w:val="28"/>
          <w:szCs w:val="28"/>
        </w:rPr>
        <w:t xml:space="preserve">Рисунок </w:t>
      </w:r>
      <w:r w:rsidR="00A713E2" w:rsidRPr="0016754E">
        <w:rPr>
          <w:b w:val="0"/>
          <w:sz w:val="28"/>
          <w:szCs w:val="28"/>
        </w:rPr>
        <w:fldChar w:fldCharType="begin"/>
      </w:r>
      <w:r w:rsidRPr="0016754E">
        <w:rPr>
          <w:b w:val="0"/>
          <w:sz w:val="28"/>
          <w:szCs w:val="28"/>
        </w:rPr>
        <w:instrText xml:space="preserve"> SEQ Рисунок \* ARABIC </w:instrText>
      </w:r>
      <w:r w:rsidR="00A713E2" w:rsidRPr="0016754E">
        <w:rPr>
          <w:b w:val="0"/>
          <w:sz w:val="28"/>
          <w:szCs w:val="28"/>
        </w:rPr>
        <w:fldChar w:fldCharType="separate"/>
      </w:r>
      <w:r w:rsidR="00EA362D">
        <w:rPr>
          <w:b w:val="0"/>
          <w:noProof/>
          <w:sz w:val="28"/>
          <w:szCs w:val="28"/>
        </w:rPr>
        <w:t>9</w:t>
      </w:r>
      <w:r w:rsidR="00A713E2" w:rsidRPr="0016754E">
        <w:rPr>
          <w:b w:val="0"/>
          <w:sz w:val="28"/>
          <w:szCs w:val="28"/>
        </w:rPr>
        <w:fldChar w:fldCharType="end"/>
      </w:r>
      <w:r w:rsidRPr="0016754E">
        <w:rPr>
          <w:b w:val="0"/>
          <w:sz w:val="28"/>
          <w:szCs w:val="28"/>
        </w:rPr>
        <w:t xml:space="preserve"> – Фрагмент карты геоботанического районирования </w:t>
      </w:r>
    </w:p>
    <w:p w:rsidR="00DE62F7" w:rsidRPr="00DB421C" w:rsidRDefault="00DE62F7" w:rsidP="007F19CE">
      <w:pPr>
        <w:ind w:firstLine="709"/>
        <w:jc w:val="both"/>
        <w:rPr>
          <w:color w:val="00B0F0"/>
          <w:szCs w:val="28"/>
        </w:rPr>
      </w:pPr>
    </w:p>
    <w:p w:rsidR="00805757" w:rsidRPr="005C38B0" w:rsidRDefault="00805757" w:rsidP="004F4B70">
      <w:pPr>
        <w:ind w:firstLine="707"/>
        <w:jc w:val="both"/>
        <w:rPr>
          <w:sz w:val="28"/>
          <w:szCs w:val="28"/>
        </w:rPr>
      </w:pPr>
      <w:r>
        <w:rPr>
          <w:sz w:val="28"/>
          <w:szCs w:val="28"/>
        </w:rPr>
        <w:t>Лесное хозяйство ведется ГЛХУ «Бегомльский лесхоз», которое в том числе занимается деревопереработкой: лесозаготовка, лесопиление, пеллетное прои</w:t>
      </w:r>
      <w:r>
        <w:rPr>
          <w:sz w:val="28"/>
          <w:szCs w:val="28"/>
        </w:rPr>
        <w:t>з</w:t>
      </w:r>
      <w:r>
        <w:rPr>
          <w:sz w:val="28"/>
          <w:szCs w:val="28"/>
        </w:rPr>
        <w:t>водство.</w:t>
      </w:r>
      <w:r w:rsidR="005C38B0">
        <w:rPr>
          <w:sz w:val="28"/>
          <w:szCs w:val="28"/>
        </w:rPr>
        <w:t>Докшицкое лесничество входит в состав ГЛХУ «Бегомльский лесхоз».</w:t>
      </w:r>
    </w:p>
    <w:p w:rsidR="005C38B0" w:rsidRDefault="005C38B0" w:rsidP="004F4B70">
      <w:pPr>
        <w:ind w:firstLine="707"/>
        <w:jc w:val="both"/>
        <w:rPr>
          <w:color w:val="00B0F0"/>
          <w:sz w:val="28"/>
          <w:szCs w:val="28"/>
        </w:rPr>
      </w:pPr>
    </w:p>
    <w:p w:rsidR="005C38B0" w:rsidRPr="00C1706B" w:rsidRDefault="005C38B0" w:rsidP="004F4B70">
      <w:pPr>
        <w:ind w:firstLine="707"/>
        <w:jc w:val="both"/>
        <w:rPr>
          <w:sz w:val="28"/>
          <w:szCs w:val="28"/>
        </w:rPr>
      </w:pPr>
      <w:r w:rsidRPr="00C1706B">
        <w:rPr>
          <w:sz w:val="28"/>
          <w:szCs w:val="28"/>
        </w:rPr>
        <w:t>Климатические условия района расположения лесхоза благоприятны для успешного роста основных лесообразующих пород − сосны и ели, а также мягк</w:t>
      </w:r>
      <w:r w:rsidRPr="00C1706B">
        <w:rPr>
          <w:sz w:val="28"/>
          <w:szCs w:val="28"/>
        </w:rPr>
        <w:t>о</w:t>
      </w:r>
      <w:r w:rsidRPr="00C1706B">
        <w:rPr>
          <w:sz w:val="28"/>
          <w:szCs w:val="28"/>
        </w:rPr>
        <w:t>лиственных пород и кустарниковой растительности. Кроме основных лесообр</w:t>
      </w:r>
      <w:r w:rsidRPr="00C1706B">
        <w:rPr>
          <w:sz w:val="28"/>
          <w:szCs w:val="28"/>
        </w:rPr>
        <w:t>а</w:t>
      </w:r>
      <w:r w:rsidRPr="00C1706B">
        <w:rPr>
          <w:sz w:val="28"/>
          <w:szCs w:val="28"/>
        </w:rPr>
        <w:t>зующих древесных пород в лесхозе могут произрастать в смеси с другими др</w:t>
      </w:r>
      <w:r w:rsidRPr="00C1706B">
        <w:rPr>
          <w:sz w:val="28"/>
          <w:szCs w:val="28"/>
        </w:rPr>
        <w:t>е</w:t>
      </w:r>
      <w:r w:rsidRPr="00C1706B">
        <w:rPr>
          <w:sz w:val="28"/>
          <w:szCs w:val="28"/>
        </w:rPr>
        <w:t xml:space="preserve">весными породами дуб, ясень, клен, а также интродуцированные виды деревьев − лиственница европейская, сосна Веймутова и другие. В целом следует заключить, </w:t>
      </w:r>
      <w:r w:rsidRPr="00C1706B">
        <w:rPr>
          <w:sz w:val="28"/>
          <w:szCs w:val="28"/>
        </w:rPr>
        <w:lastRenderedPageBreak/>
        <w:t>что почвы лесхоза обладают хорошим почвенным потенциалом, позволяющим выращивать высокопродуктивные леса различных древесных пород.</w:t>
      </w:r>
    </w:p>
    <w:p w:rsidR="00C1706B" w:rsidRDefault="00C1706B" w:rsidP="004F4B70">
      <w:pPr>
        <w:ind w:firstLine="707"/>
        <w:jc w:val="both"/>
        <w:rPr>
          <w:sz w:val="28"/>
          <w:szCs w:val="28"/>
        </w:rPr>
      </w:pPr>
      <w:r w:rsidRPr="00C1706B">
        <w:rPr>
          <w:sz w:val="28"/>
          <w:szCs w:val="28"/>
        </w:rPr>
        <w:t>В Докшицком лесничестве находятся сосняки багульниковых и осоковых типов леса</w:t>
      </w:r>
      <w:r>
        <w:rPr>
          <w:sz w:val="28"/>
          <w:szCs w:val="28"/>
        </w:rPr>
        <w:t>, а также участки</w:t>
      </w:r>
      <w:r w:rsidRPr="00C1706B">
        <w:rPr>
          <w:sz w:val="28"/>
          <w:szCs w:val="28"/>
        </w:rPr>
        <w:t xml:space="preserve"> леса сфагн</w:t>
      </w:r>
      <w:r>
        <w:rPr>
          <w:sz w:val="28"/>
          <w:szCs w:val="28"/>
        </w:rPr>
        <w:t>увомого</w:t>
      </w:r>
      <w:r w:rsidRPr="00C1706B">
        <w:rPr>
          <w:sz w:val="28"/>
          <w:szCs w:val="28"/>
        </w:rPr>
        <w:t xml:space="preserve"> и осоково-сфагн</w:t>
      </w:r>
      <w:r>
        <w:rPr>
          <w:sz w:val="28"/>
          <w:szCs w:val="28"/>
        </w:rPr>
        <w:t xml:space="preserve">увомого </w:t>
      </w:r>
      <w:r w:rsidRPr="00C1706B">
        <w:rPr>
          <w:sz w:val="28"/>
          <w:szCs w:val="28"/>
        </w:rPr>
        <w:t>типов л</w:t>
      </w:r>
      <w:r w:rsidRPr="00C1706B">
        <w:rPr>
          <w:sz w:val="28"/>
          <w:szCs w:val="28"/>
        </w:rPr>
        <w:t>е</w:t>
      </w:r>
      <w:r w:rsidRPr="00C1706B">
        <w:rPr>
          <w:sz w:val="28"/>
          <w:szCs w:val="28"/>
        </w:rPr>
        <w:t>са</w:t>
      </w:r>
      <w:r>
        <w:rPr>
          <w:sz w:val="28"/>
          <w:szCs w:val="28"/>
        </w:rPr>
        <w:t>.</w:t>
      </w:r>
    </w:p>
    <w:p w:rsidR="004F4B70" w:rsidRPr="00DB421C" w:rsidRDefault="004F4B70" w:rsidP="004F4B70">
      <w:pPr>
        <w:ind w:firstLine="707"/>
        <w:jc w:val="both"/>
        <w:rPr>
          <w:color w:val="00B0F0"/>
          <w:sz w:val="28"/>
          <w:szCs w:val="28"/>
        </w:rPr>
      </w:pPr>
      <w:r w:rsidRPr="004E4BDA">
        <w:rPr>
          <w:sz w:val="28"/>
          <w:szCs w:val="28"/>
        </w:rPr>
        <w:t xml:space="preserve">Лесистость </w:t>
      </w:r>
      <w:r w:rsidR="004E4BDA" w:rsidRPr="004E4BDA">
        <w:rPr>
          <w:sz w:val="28"/>
          <w:szCs w:val="28"/>
        </w:rPr>
        <w:t>Докшицкого</w:t>
      </w:r>
      <w:r w:rsidRPr="004E4BDA">
        <w:rPr>
          <w:sz w:val="28"/>
          <w:szCs w:val="28"/>
        </w:rPr>
        <w:t xml:space="preserve"> района составля</w:t>
      </w:r>
      <w:r w:rsidR="004A5D3E" w:rsidRPr="004E4BDA">
        <w:rPr>
          <w:sz w:val="28"/>
          <w:szCs w:val="28"/>
        </w:rPr>
        <w:t xml:space="preserve">ет </w:t>
      </w:r>
      <w:r w:rsidR="004E4BDA" w:rsidRPr="004E4BDA">
        <w:rPr>
          <w:sz w:val="28"/>
          <w:szCs w:val="28"/>
        </w:rPr>
        <w:t>51,6</w:t>
      </w:r>
      <w:r w:rsidR="004A5D3E" w:rsidRPr="004E4BDA">
        <w:rPr>
          <w:sz w:val="28"/>
          <w:szCs w:val="28"/>
        </w:rPr>
        <w:t xml:space="preserve">%, что </w:t>
      </w:r>
      <w:r w:rsidR="004E4BDA" w:rsidRPr="004E4BDA">
        <w:rPr>
          <w:sz w:val="28"/>
          <w:szCs w:val="28"/>
        </w:rPr>
        <w:t>значительновыше</w:t>
      </w:r>
      <w:r w:rsidR="004A5D3E" w:rsidRPr="004E4BDA">
        <w:rPr>
          <w:sz w:val="28"/>
          <w:szCs w:val="28"/>
        </w:rPr>
        <w:t xml:space="preserve"> показателя по Республике Беларусь в целом (10,1%).</w:t>
      </w:r>
    </w:p>
    <w:p w:rsidR="00C66AD1" w:rsidRPr="004E4BDA" w:rsidRDefault="00C66AD1" w:rsidP="00A658A3">
      <w:pPr>
        <w:ind w:firstLine="710"/>
        <w:jc w:val="both"/>
        <w:rPr>
          <w:sz w:val="28"/>
          <w:szCs w:val="28"/>
        </w:rPr>
      </w:pPr>
      <w:r w:rsidRPr="004E4BDA">
        <w:rPr>
          <w:sz w:val="28"/>
          <w:szCs w:val="28"/>
        </w:rPr>
        <w:t>Лесные насаждения в районе размещения объекта отсутствуют.</w:t>
      </w:r>
    </w:p>
    <w:p w:rsidR="00DD662D" w:rsidRPr="00C1706B" w:rsidRDefault="00DD662D" w:rsidP="00A658A3">
      <w:pPr>
        <w:pStyle w:val="15"/>
        <w:shd w:val="clear" w:color="auto" w:fill="FFFFFF"/>
        <w:spacing w:before="0" w:beforeAutospacing="0"/>
        <w:ind w:firstLine="710"/>
        <w:jc w:val="both"/>
        <w:rPr>
          <w:rStyle w:val="250"/>
          <w:lang w:val="ru-RU"/>
        </w:rPr>
      </w:pPr>
      <w:r w:rsidRPr="00C1706B">
        <w:rPr>
          <w:rStyle w:val="250"/>
          <w:iCs/>
        </w:rPr>
        <w:t>В лесхозе имеются переданные под охрану места произрастания дикорастущих растений, относящихся к видам, включенным в Красную книгу Республики Беларусь:</w:t>
      </w:r>
      <w:r w:rsidR="00C1706B" w:rsidRPr="00C1706B">
        <w:rPr>
          <w:rStyle w:val="250"/>
          <w:iCs/>
          <w:lang w:val="ru-RU"/>
        </w:rPr>
        <w:t>черемша, лосняк Лезеля, кокушник комарниковый, мытник лесной шпажник черепитчатый, осока заливная.</w:t>
      </w:r>
    </w:p>
    <w:p w:rsidR="00C66AD1" w:rsidRPr="00DB421C" w:rsidRDefault="00C66AD1" w:rsidP="00A658A3">
      <w:pPr>
        <w:pStyle w:val="af"/>
        <w:spacing w:line="240" w:lineRule="auto"/>
        <w:ind w:right="-1" w:firstLine="710"/>
        <w:rPr>
          <w:color w:val="00B0F0"/>
          <w:sz w:val="28"/>
          <w:szCs w:val="28"/>
          <w:shd w:val="clear" w:color="auto" w:fill="FFFFFF"/>
        </w:rPr>
      </w:pPr>
    </w:p>
    <w:p w:rsidR="00057991" w:rsidRPr="00F019B9" w:rsidRDefault="00057991" w:rsidP="00A658A3">
      <w:pPr>
        <w:ind w:firstLine="710"/>
        <w:jc w:val="both"/>
        <w:rPr>
          <w:sz w:val="28"/>
          <w:szCs w:val="28"/>
          <w:u w:val="single"/>
        </w:rPr>
      </w:pPr>
      <w:r w:rsidRPr="00F019B9">
        <w:rPr>
          <w:sz w:val="28"/>
          <w:szCs w:val="28"/>
          <w:u w:val="single"/>
        </w:rPr>
        <w:t xml:space="preserve">Животный мир </w:t>
      </w:r>
    </w:p>
    <w:p w:rsidR="00B47D58" w:rsidRPr="00F019B9" w:rsidRDefault="00F13BAA" w:rsidP="00A658A3">
      <w:pPr>
        <w:pStyle w:val="210"/>
        <w:shd w:val="clear" w:color="auto" w:fill="auto"/>
        <w:spacing w:before="0" w:after="0" w:line="320" w:lineRule="exact"/>
        <w:ind w:firstLine="710"/>
        <w:rPr>
          <w:rStyle w:val="250"/>
          <w:lang w:val="ru-RU"/>
        </w:rPr>
      </w:pPr>
      <w:r w:rsidRPr="00F019B9">
        <w:rPr>
          <w:rStyle w:val="250"/>
        </w:rPr>
        <w:t>Охотничьи угодья богаты всеми видами охотничьих птиц и пушных зверей</w:t>
      </w:r>
      <w:r w:rsidR="007202A7" w:rsidRPr="00F019B9">
        <w:rPr>
          <w:rStyle w:val="250"/>
        </w:rPr>
        <w:t>:</w:t>
      </w:r>
      <w:r w:rsidR="00B47D58" w:rsidRPr="00F019B9">
        <w:rPr>
          <w:rStyle w:val="250"/>
          <w:lang w:val="ru-RU"/>
        </w:rPr>
        <w:t xml:space="preserve"> лось, косуля, олень благородный, бобр,  тетерев, глухарь. </w:t>
      </w:r>
    </w:p>
    <w:p w:rsidR="00386D19" w:rsidRPr="00F019B9" w:rsidRDefault="00386D19" w:rsidP="00A658A3">
      <w:pPr>
        <w:pStyle w:val="210"/>
        <w:shd w:val="clear" w:color="auto" w:fill="auto"/>
        <w:spacing w:before="0" w:after="0" w:line="320" w:lineRule="exact"/>
        <w:ind w:firstLine="710"/>
        <w:rPr>
          <w:rStyle w:val="250"/>
          <w:lang w:val="ru-RU"/>
        </w:rPr>
      </w:pPr>
      <w:r w:rsidRPr="00F019B9">
        <w:rPr>
          <w:rStyle w:val="250"/>
        </w:rPr>
        <w:t>Весьма специфическим является животный мир открытых ландшафтов. Типичный житель полей - заяц-русак. В кустарниках иногда обитают лисица, горностай, ласка, на лугах обычно можно встретить крота, из птиц обычны пе</w:t>
      </w:r>
      <w:r w:rsidRPr="00F019B9">
        <w:rPr>
          <w:rStyle w:val="250"/>
        </w:rPr>
        <w:softHyphen/>
        <w:t>репелка, полевой жаворонок, серая куропатка, мышеловы. На полях кормятся воробьи, голуби, грачи, скворцы, вороны. Из других обитателей полей можно назвать жаб и ящериц. На болотах из зверей встречаются ласка, черный крот, на лесных болотах можно увидеть лося и косулю. Болота изобилуют грызунами: полевки, мышь-малютка, много земноводных. Из птиц встречаются куропатка, серый журавль, болотная сова, тетерев и глухарь. Особенно много птиц по бе</w:t>
      </w:r>
      <w:r w:rsidRPr="00F019B9">
        <w:rPr>
          <w:rStyle w:val="250"/>
        </w:rPr>
        <w:softHyphen/>
        <w:t>регам водоемов: кулики, чайки, утки, цапли. Из млекопитающих около водое</w:t>
      </w:r>
      <w:r w:rsidRPr="00F019B9">
        <w:rPr>
          <w:rStyle w:val="250"/>
        </w:rPr>
        <w:softHyphen/>
        <w:t>мов строят свои жилища ондатры, норки, выдра, водяная крыса, бобры. Есть здесь и земноводные. В реках, озерах водятся рыбы: щука, окунь, плотва, лещ, караси, красноперка. Около жилищ из позвоночных больше всего птиц: воро</w:t>
      </w:r>
      <w:r w:rsidRPr="00F019B9">
        <w:rPr>
          <w:rStyle w:val="250"/>
        </w:rPr>
        <w:softHyphen/>
        <w:t>бьи, ласточки, грачи, голуби, синицы, вороны. Из млекопитающих водятся мы</w:t>
      </w:r>
      <w:r w:rsidRPr="00F019B9">
        <w:rPr>
          <w:rStyle w:val="250"/>
        </w:rPr>
        <w:softHyphen/>
        <w:t>ши, крысы, кроты.</w:t>
      </w:r>
    </w:p>
    <w:p w:rsidR="00C66AD1" w:rsidRPr="004E4BDA" w:rsidRDefault="00C66AD1" w:rsidP="005C3C48">
      <w:pPr>
        <w:pStyle w:val="210"/>
        <w:shd w:val="clear" w:color="auto" w:fill="auto"/>
        <w:spacing w:before="0" w:after="0" w:line="320" w:lineRule="exact"/>
        <w:ind w:firstLine="709"/>
        <w:rPr>
          <w:rStyle w:val="250"/>
          <w:lang w:val="ru-RU"/>
        </w:rPr>
      </w:pPr>
      <w:r w:rsidRPr="004E4BDA">
        <w:rPr>
          <w:lang w:val="ru-RU"/>
        </w:rPr>
        <w:t>Р</w:t>
      </w:r>
      <w:r w:rsidRPr="004E4BDA">
        <w:t>едки</w:t>
      </w:r>
      <w:r w:rsidRPr="004E4BDA">
        <w:rPr>
          <w:lang w:val="ru-RU"/>
        </w:rPr>
        <w:t>е</w:t>
      </w:r>
      <w:r w:rsidR="00FA2814" w:rsidRPr="004E4BDA">
        <w:rPr>
          <w:lang w:val="ru-RU"/>
        </w:rPr>
        <w:t xml:space="preserve"> исчезающие виды животных и птиц, занесенные в Красную Книгу РБ</w:t>
      </w:r>
      <w:r w:rsidR="004E4BDA" w:rsidRPr="004E4BDA">
        <w:rPr>
          <w:lang w:val="ru-RU"/>
        </w:rPr>
        <w:t>: барсук, медведь, рысь, неясыть длиннохвостая, вертлявая камышовка.</w:t>
      </w:r>
    </w:p>
    <w:p w:rsidR="00087DBE" w:rsidRPr="00DB421C" w:rsidRDefault="00087DBE" w:rsidP="006D538A">
      <w:pPr>
        <w:pStyle w:val="20"/>
        <w:ind w:firstLine="851"/>
        <w:rPr>
          <w:bCs/>
          <w:i/>
          <w:color w:val="00B0F0"/>
          <w:sz w:val="28"/>
          <w:szCs w:val="28"/>
        </w:rPr>
      </w:pPr>
    </w:p>
    <w:p w:rsidR="00D3232F" w:rsidRPr="00F019B9" w:rsidRDefault="00D3232F" w:rsidP="004E61B6">
      <w:pPr>
        <w:pStyle w:val="20"/>
        <w:ind w:firstLine="709"/>
        <w:rPr>
          <w:bCs/>
          <w:i/>
          <w:sz w:val="28"/>
          <w:szCs w:val="28"/>
        </w:rPr>
      </w:pPr>
      <w:r w:rsidRPr="00F019B9">
        <w:rPr>
          <w:bCs/>
          <w:i/>
          <w:sz w:val="28"/>
          <w:szCs w:val="28"/>
        </w:rPr>
        <w:t xml:space="preserve">3.1.7.  Природные комплексы и </w:t>
      </w:r>
      <w:r w:rsidR="000A3FA0" w:rsidRPr="00F019B9">
        <w:rPr>
          <w:bCs/>
          <w:i/>
          <w:sz w:val="28"/>
          <w:szCs w:val="28"/>
        </w:rPr>
        <w:t>природные</w:t>
      </w:r>
      <w:r w:rsidRPr="00F019B9">
        <w:rPr>
          <w:bCs/>
          <w:i/>
          <w:sz w:val="28"/>
          <w:szCs w:val="28"/>
        </w:rPr>
        <w:t xml:space="preserve"> объекты</w:t>
      </w:r>
    </w:p>
    <w:p w:rsidR="008F6B15" w:rsidRDefault="00460861" w:rsidP="00751A0D">
      <w:pPr>
        <w:pStyle w:val="210"/>
        <w:shd w:val="clear" w:color="auto" w:fill="auto"/>
        <w:spacing w:before="0" w:after="0" w:line="320" w:lineRule="exact"/>
        <w:ind w:firstLine="709"/>
        <w:rPr>
          <w:lang w:val="ru-RU"/>
        </w:rPr>
      </w:pPr>
      <w:r w:rsidRPr="005332D6">
        <w:rPr>
          <w:rStyle w:val="250"/>
          <w:lang w:val="ru-RU"/>
        </w:rPr>
        <w:t xml:space="preserve">На территории </w:t>
      </w:r>
      <w:r w:rsidR="005332D6" w:rsidRPr="005332D6">
        <w:rPr>
          <w:rStyle w:val="250"/>
          <w:lang w:val="ru-RU"/>
        </w:rPr>
        <w:t>Докшицкого</w:t>
      </w:r>
      <w:r w:rsidRPr="005332D6">
        <w:rPr>
          <w:rStyle w:val="250"/>
          <w:lang w:val="ru-RU"/>
        </w:rPr>
        <w:t xml:space="preserve"> района р</w:t>
      </w:r>
      <w:r w:rsidR="00751A0D" w:rsidRPr="005332D6">
        <w:rPr>
          <w:rStyle w:val="250"/>
          <w:lang w:val="ru-RU"/>
        </w:rPr>
        <w:t xml:space="preserve">асположены </w:t>
      </w:r>
      <w:r w:rsidR="00B46602" w:rsidRPr="005332D6">
        <w:t>заказники:</w:t>
      </w:r>
      <w:r w:rsidR="005332D6">
        <w:rPr>
          <w:lang w:val="ru-RU"/>
        </w:rPr>
        <w:t xml:space="preserve"> гидрологич</w:t>
      </w:r>
      <w:r w:rsidR="005332D6">
        <w:rPr>
          <w:lang w:val="ru-RU"/>
        </w:rPr>
        <w:t>е</w:t>
      </w:r>
      <w:r w:rsidR="005332D6">
        <w:rPr>
          <w:lang w:val="ru-RU"/>
        </w:rPr>
        <w:t>ский заказник республиканского значения «Верхневилейский»; республиканский заказник «Сервечь»;</w:t>
      </w:r>
      <w:r w:rsidR="00AA40C8">
        <w:rPr>
          <w:lang w:val="ru-RU"/>
        </w:rPr>
        <w:t xml:space="preserve"> заказник «Вереньки»; заказник «Виржи»; заказник «Заб</w:t>
      </w:r>
      <w:r w:rsidR="00AA40C8">
        <w:rPr>
          <w:lang w:val="ru-RU"/>
        </w:rPr>
        <w:t>о</w:t>
      </w:r>
      <w:r w:rsidR="00AA40C8">
        <w:rPr>
          <w:lang w:val="ru-RU"/>
        </w:rPr>
        <w:t>рье»; заказник «Зуйка»; заказник «Отрубок»; заказник «Подомхи»; заказник «Ч</w:t>
      </w:r>
      <w:r w:rsidR="00AA40C8">
        <w:rPr>
          <w:lang w:val="ru-RU"/>
        </w:rPr>
        <w:t>е</w:t>
      </w:r>
      <w:r w:rsidR="00AA40C8">
        <w:rPr>
          <w:lang w:val="ru-RU"/>
        </w:rPr>
        <w:t>чуки»; а также памятник природы дуб-великан «Ситцевский»;</w:t>
      </w:r>
      <w:r w:rsidR="006E3048">
        <w:rPr>
          <w:lang w:val="ru-RU"/>
        </w:rPr>
        <w:t xml:space="preserve"> гидрологический памятник природы «Млынок»; гидрологический памятник природы «Речные»</w:t>
      </w:r>
      <w:r w:rsidR="008F6B15">
        <w:rPr>
          <w:lang w:val="ru-RU"/>
        </w:rPr>
        <w:t>.</w:t>
      </w:r>
    </w:p>
    <w:p w:rsidR="008F6B15" w:rsidRDefault="008F6B15" w:rsidP="00751A0D">
      <w:pPr>
        <w:pStyle w:val="210"/>
        <w:shd w:val="clear" w:color="auto" w:fill="auto"/>
        <w:spacing w:before="0" w:after="0" w:line="320" w:lineRule="exact"/>
        <w:ind w:firstLine="709"/>
        <w:rPr>
          <w:lang w:val="ru-RU"/>
        </w:rPr>
      </w:pPr>
    </w:p>
    <w:p w:rsidR="008F6B15" w:rsidRDefault="008F6B15" w:rsidP="00751A0D">
      <w:pPr>
        <w:pStyle w:val="210"/>
        <w:shd w:val="clear" w:color="auto" w:fill="auto"/>
        <w:spacing w:before="0" w:after="0" w:line="320" w:lineRule="exact"/>
        <w:ind w:firstLine="709"/>
        <w:rPr>
          <w:lang w:val="ru-RU"/>
        </w:rPr>
      </w:pPr>
      <w:r>
        <w:rPr>
          <w:lang w:val="ru-RU"/>
        </w:rPr>
        <w:t>Общая площадь особо охраняемых природных территорий составляет около 58 тыс.га или 25,9% от площади района. Этот показатель выше областного пок</w:t>
      </w:r>
      <w:r>
        <w:rPr>
          <w:lang w:val="ru-RU"/>
        </w:rPr>
        <w:t>а</w:t>
      </w:r>
      <w:r>
        <w:rPr>
          <w:lang w:val="ru-RU"/>
        </w:rPr>
        <w:lastRenderedPageBreak/>
        <w:t>зателя (9,5%) и республиканского (8,7%).</w:t>
      </w:r>
    </w:p>
    <w:p w:rsidR="008F6B15" w:rsidRDefault="008F6B15" w:rsidP="00751A0D">
      <w:pPr>
        <w:pStyle w:val="210"/>
        <w:shd w:val="clear" w:color="auto" w:fill="auto"/>
        <w:spacing w:before="0" w:after="0" w:line="320" w:lineRule="exact"/>
        <w:ind w:firstLine="709"/>
        <w:rPr>
          <w:lang w:val="ru-RU"/>
        </w:rPr>
      </w:pPr>
    </w:p>
    <w:p w:rsidR="00F3295A" w:rsidRDefault="00F3295A">
      <w:pPr>
        <w:rPr>
          <w:noProof/>
          <w:sz w:val="28"/>
          <w:szCs w:val="28"/>
          <w:lang/>
        </w:rPr>
      </w:pPr>
      <w:r>
        <w:rPr>
          <w:noProof/>
        </w:rPr>
        <w:drawing>
          <wp:inline distT="0" distB="0" distL="0" distR="0">
            <wp:extent cx="5657850" cy="4638675"/>
            <wp:effectExtent l="0" t="0" r="0" b="9525"/>
            <wp:docPr id="20955388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38849" name=""/>
                    <pic:cNvPicPr/>
                  </pic:nvPicPr>
                  <pic:blipFill>
                    <a:blip r:embed="rId18"/>
                    <a:stretch>
                      <a:fillRect/>
                    </a:stretch>
                  </pic:blipFill>
                  <pic:spPr>
                    <a:xfrm>
                      <a:off x="0" y="0"/>
                      <a:ext cx="5657850" cy="4638675"/>
                    </a:xfrm>
                    <a:prstGeom prst="rect">
                      <a:avLst/>
                    </a:prstGeom>
                  </pic:spPr>
                </pic:pic>
              </a:graphicData>
            </a:graphic>
          </wp:inline>
        </w:drawing>
      </w:r>
    </w:p>
    <w:p w:rsidR="009D5ADF" w:rsidRPr="009D5ADF" w:rsidRDefault="009D5ADF" w:rsidP="009D5ADF">
      <w:pPr>
        <w:pStyle w:val="210"/>
        <w:spacing w:before="0" w:after="0" w:line="320" w:lineRule="exact"/>
        <w:ind w:firstLine="709"/>
        <w:rPr>
          <w:bCs/>
          <w:shd w:val="clear" w:color="auto" w:fill="FFFFFF"/>
        </w:rPr>
      </w:pPr>
      <w:r w:rsidRPr="009D5ADF">
        <w:rPr>
          <w:bCs/>
          <w:shd w:val="clear" w:color="auto" w:fill="FFFFFF"/>
          <w:lang w:val="be-BY"/>
        </w:rPr>
        <w:t>Рисунок 1</w:t>
      </w:r>
      <w:r w:rsidR="00EA362D">
        <w:rPr>
          <w:bCs/>
          <w:shd w:val="clear" w:color="auto" w:fill="FFFFFF"/>
          <w:lang w:val="be-BY"/>
        </w:rPr>
        <w:t>0</w:t>
      </w:r>
      <w:r w:rsidRPr="009D5ADF">
        <w:rPr>
          <w:bCs/>
          <w:shd w:val="clear" w:color="auto" w:fill="FFFFFF"/>
          <w:lang w:val="be-BY"/>
        </w:rPr>
        <w:t xml:space="preserve"> – Фрагмент карты особо охраняемых природных территорий</w:t>
      </w:r>
    </w:p>
    <w:p w:rsidR="009D5ADF" w:rsidRPr="009D5ADF" w:rsidRDefault="009D5ADF" w:rsidP="00620A63">
      <w:pPr>
        <w:pStyle w:val="210"/>
        <w:shd w:val="clear" w:color="auto" w:fill="auto"/>
        <w:spacing w:before="0" w:after="0" w:line="320" w:lineRule="exact"/>
        <w:ind w:firstLine="709"/>
        <w:rPr>
          <w:rStyle w:val="250"/>
        </w:rPr>
      </w:pPr>
    </w:p>
    <w:p w:rsidR="009D5ADF" w:rsidRDefault="009D5ADF" w:rsidP="00620A63">
      <w:pPr>
        <w:pStyle w:val="210"/>
        <w:shd w:val="clear" w:color="auto" w:fill="auto"/>
        <w:spacing w:before="0" w:after="0" w:line="320" w:lineRule="exact"/>
        <w:ind w:firstLine="709"/>
        <w:rPr>
          <w:rStyle w:val="250"/>
          <w:lang w:val="ru-RU"/>
        </w:rPr>
      </w:pPr>
    </w:p>
    <w:p w:rsidR="00CC0F98" w:rsidRDefault="00185D97" w:rsidP="00620A63">
      <w:pPr>
        <w:pStyle w:val="210"/>
        <w:shd w:val="clear" w:color="auto" w:fill="auto"/>
        <w:spacing w:before="0" w:after="0" w:line="320" w:lineRule="exact"/>
        <w:ind w:firstLine="709"/>
        <w:rPr>
          <w:rStyle w:val="250"/>
          <w:lang w:val="ru-RU"/>
        </w:rPr>
      </w:pPr>
      <w:r>
        <w:rPr>
          <w:rStyle w:val="250"/>
          <w:lang w:val="ru-RU"/>
        </w:rPr>
        <w:t xml:space="preserve">18 % общей площади Докшицкого района занимает </w:t>
      </w:r>
      <w:r w:rsidR="008F1BF3">
        <w:rPr>
          <w:rStyle w:val="250"/>
          <w:lang w:val="ru-RU"/>
        </w:rPr>
        <w:t>Березинский биосфе</w:t>
      </w:r>
      <w:r w:rsidR="008F1BF3">
        <w:rPr>
          <w:rStyle w:val="250"/>
          <w:lang w:val="ru-RU"/>
        </w:rPr>
        <w:t>р</w:t>
      </w:r>
      <w:r w:rsidR="008F1BF3">
        <w:rPr>
          <w:rStyle w:val="250"/>
          <w:lang w:val="ru-RU"/>
        </w:rPr>
        <w:t xml:space="preserve">ный заповедник. </w:t>
      </w:r>
      <w:r w:rsidR="00620A63">
        <w:rPr>
          <w:rStyle w:val="250"/>
          <w:lang w:val="ru-RU"/>
        </w:rPr>
        <w:t>Березинский биосферный заповедник объявлен на землях До</w:t>
      </w:r>
      <w:r w:rsidR="00620A63">
        <w:rPr>
          <w:rStyle w:val="250"/>
          <w:lang w:val="ru-RU"/>
        </w:rPr>
        <w:t>к</w:t>
      </w:r>
      <w:r w:rsidR="00620A63">
        <w:rPr>
          <w:rStyle w:val="250"/>
          <w:lang w:val="ru-RU"/>
        </w:rPr>
        <w:t>шицкого и Лепельского районов Витебской области и Борисовского района Ми</w:t>
      </w:r>
      <w:r w:rsidR="00620A63">
        <w:rPr>
          <w:rStyle w:val="250"/>
          <w:lang w:val="ru-RU"/>
        </w:rPr>
        <w:t>н</w:t>
      </w:r>
      <w:r w:rsidR="00620A63">
        <w:rPr>
          <w:rStyle w:val="250"/>
          <w:lang w:val="ru-RU"/>
        </w:rPr>
        <w:t>ской области в целях сохранения в естественном состоянии эталонных и иных ценных природных комплексов и объектов, изучения животного и растительного мира, типичных и уникальных экосистем и ландшафтов, характерных для зоны смешанных лесов Восточной Европы, создания условий для обеспечения сохр</w:t>
      </w:r>
      <w:r w:rsidR="00620A63">
        <w:rPr>
          <w:rStyle w:val="250"/>
          <w:lang w:val="ru-RU"/>
        </w:rPr>
        <w:t>а</w:t>
      </w:r>
      <w:r w:rsidR="00620A63">
        <w:rPr>
          <w:rStyle w:val="250"/>
          <w:lang w:val="ru-RU"/>
        </w:rPr>
        <w:t>нения природных процессов. Отличительной чертой заповедника является ун</w:t>
      </w:r>
      <w:r w:rsidR="00620A63">
        <w:rPr>
          <w:rStyle w:val="250"/>
          <w:lang w:val="ru-RU"/>
        </w:rPr>
        <w:t>и</w:t>
      </w:r>
      <w:r w:rsidR="00620A63">
        <w:rPr>
          <w:rStyle w:val="250"/>
          <w:lang w:val="ru-RU"/>
        </w:rPr>
        <w:t>кальный комплекс лесных и водно-болотных экосистем, почти полностью сохр</w:t>
      </w:r>
      <w:r w:rsidR="00620A63">
        <w:rPr>
          <w:rStyle w:val="250"/>
          <w:lang w:val="ru-RU"/>
        </w:rPr>
        <w:t>а</w:t>
      </w:r>
      <w:r w:rsidR="00620A63">
        <w:rPr>
          <w:rStyle w:val="250"/>
          <w:lang w:val="ru-RU"/>
        </w:rPr>
        <w:t>нивших свой естественный облик. Березинский биосферный заповедник включен в Список Рамсарских угодий – водно-болотных территорий, имеющих важное международное значение главным образом в качестве ме</w:t>
      </w:r>
      <w:r w:rsidR="00E373E5">
        <w:rPr>
          <w:rStyle w:val="250"/>
          <w:lang w:val="ru-RU"/>
        </w:rPr>
        <w:t>с</w:t>
      </w:r>
      <w:r w:rsidR="00620A63">
        <w:rPr>
          <w:rStyle w:val="250"/>
          <w:lang w:val="ru-RU"/>
        </w:rPr>
        <w:t>тобитаний водопл</w:t>
      </w:r>
      <w:r w:rsidR="00620A63">
        <w:rPr>
          <w:rStyle w:val="250"/>
          <w:lang w:val="ru-RU"/>
        </w:rPr>
        <w:t>а</w:t>
      </w:r>
      <w:r w:rsidR="00620A63">
        <w:rPr>
          <w:rStyle w:val="250"/>
          <w:lang w:val="ru-RU"/>
        </w:rPr>
        <w:t>вающих птиц.</w:t>
      </w:r>
    </w:p>
    <w:p w:rsidR="00FD557D" w:rsidRDefault="00FD557D">
      <w:pPr>
        <w:rPr>
          <w:bCs/>
          <w:i/>
          <w:sz w:val="28"/>
          <w:szCs w:val="28"/>
        </w:rPr>
      </w:pPr>
      <w:r>
        <w:rPr>
          <w:bCs/>
          <w:i/>
          <w:sz w:val="28"/>
          <w:szCs w:val="28"/>
        </w:rPr>
        <w:br w:type="page"/>
      </w:r>
    </w:p>
    <w:p w:rsidR="00D3232F" w:rsidRPr="00F019B9" w:rsidRDefault="00D3232F" w:rsidP="00A658A3">
      <w:pPr>
        <w:pStyle w:val="20"/>
        <w:ind w:firstLine="709"/>
        <w:rPr>
          <w:bCs/>
          <w:i/>
          <w:sz w:val="28"/>
          <w:szCs w:val="28"/>
        </w:rPr>
      </w:pPr>
      <w:r w:rsidRPr="00F019B9">
        <w:rPr>
          <w:bCs/>
          <w:i/>
          <w:sz w:val="28"/>
          <w:szCs w:val="28"/>
        </w:rPr>
        <w:lastRenderedPageBreak/>
        <w:t>3.1.8.  Природно-ресурсный потенциал. Природопользование</w:t>
      </w:r>
    </w:p>
    <w:p w:rsidR="00805757" w:rsidRPr="00805757" w:rsidRDefault="00805757" w:rsidP="00E25ABF">
      <w:pPr>
        <w:pStyle w:val="20"/>
        <w:ind w:firstLine="709"/>
        <w:rPr>
          <w:bCs/>
          <w:sz w:val="28"/>
          <w:szCs w:val="28"/>
        </w:rPr>
      </w:pPr>
      <w:r>
        <w:rPr>
          <w:bCs/>
          <w:sz w:val="28"/>
          <w:szCs w:val="28"/>
        </w:rPr>
        <w:t>Докшицкий район обладает значительными рекреационными ресурсами благодаря высокой степени облесенности, обводненности и обеспеченности транспортным обслуживанием, а также большим туристическим потенциалом.</w:t>
      </w:r>
    </w:p>
    <w:p w:rsidR="00E25ABF" w:rsidRPr="00DB421C" w:rsidRDefault="00E25ABF" w:rsidP="00E25ABF">
      <w:pPr>
        <w:pStyle w:val="20"/>
        <w:ind w:firstLine="709"/>
        <w:rPr>
          <w:bCs/>
          <w:color w:val="00B0F0"/>
          <w:sz w:val="28"/>
          <w:szCs w:val="28"/>
        </w:rPr>
      </w:pPr>
      <w:r w:rsidRPr="00464C40">
        <w:rPr>
          <w:bCs/>
          <w:sz w:val="28"/>
          <w:szCs w:val="28"/>
        </w:rPr>
        <w:t xml:space="preserve">Основными природными ресурсами </w:t>
      </w:r>
      <w:r w:rsidR="00464C40">
        <w:rPr>
          <w:bCs/>
          <w:sz w:val="28"/>
          <w:szCs w:val="28"/>
        </w:rPr>
        <w:t>Докшицкого</w:t>
      </w:r>
      <w:r w:rsidRPr="00464C40">
        <w:rPr>
          <w:bCs/>
          <w:sz w:val="28"/>
          <w:szCs w:val="28"/>
        </w:rPr>
        <w:t xml:space="preserve"> района являются мин</w:t>
      </w:r>
      <w:r w:rsidRPr="00464C40">
        <w:rPr>
          <w:bCs/>
          <w:sz w:val="28"/>
          <w:szCs w:val="28"/>
        </w:rPr>
        <w:t>е</w:t>
      </w:r>
      <w:r w:rsidRPr="00464C40">
        <w:rPr>
          <w:bCs/>
          <w:sz w:val="28"/>
          <w:szCs w:val="28"/>
        </w:rPr>
        <w:t>ральносырьевые, земельные, лесные и водные ресурсы.</w:t>
      </w:r>
    </w:p>
    <w:p w:rsidR="00E25ABF" w:rsidRDefault="00E25ABF" w:rsidP="00E25ABF">
      <w:pPr>
        <w:pStyle w:val="20"/>
        <w:ind w:firstLine="709"/>
        <w:rPr>
          <w:bCs/>
          <w:color w:val="00B0F0"/>
          <w:sz w:val="28"/>
          <w:szCs w:val="28"/>
        </w:rPr>
      </w:pPr>
      <w:r w:rsidRPr="00464C40">
        <w:rPr>
          <w:bCs/>
          <w:sz w:val="28"/>
          <w:szCs w:val="28"/>
        </w:rPr>
        <w:t xml:space="preserve">Основными минерально-сырьевыми ресурсами района, </w:t>
      </w:r>
      <w:r w:rsidR="005C3C48" w:rsidRPr="00464C40">
        <w:rPr>
          <w:bCs/>
          <w:sz w:val="28"/>
          <w:szCs w:val="28"/>
        </w:rPr>
        <w:t>являющиеся объе</w:t>
      </w:r>
      <w:r w:rsidR="005C3C48" w:rsidRPr="00464C40">
        <w:rPr>
          <w:bCs/>
          <w:sz w:val="28"/>
          <w:szCs w:val="28"/>
        </w:rPr>
        <w:t>к</w:t>
      </w:r>
      <w:r w:rsidR="005C3C48" w:rsidRPr="00464C40">
        <w:rPr>
          <w:bCs/>
          <w:sz w:val="28"/>
          <w:szCs w:val="28"/>
        </w:rPr>
        <w:t>тами учета Государственного кадастра недр Республики Беларусь являются: гл</w:t>
      </w:r>
      <w:r w:rsidR="005C3C48" w:rsidRPr="00464C40">
        <w:rPr>
          <w:bCs/>
          <w:sz w:val="28"/>
          <w:szCs w:val="28"/>
        </w:rPr>
        <w:t>и</w:t>
      </w:r>
      <w:r w:rsidR="005C3C48" w:rsidRPr="00464C40">
        <w:rPr>
          <w:bCs/>
          <w:sz w:val="28"/>
          <w:szCs w:val="28"/>
        </w:rPr>
        <w:t>на, песок,</w:t>
      </w:r>
      <w:r w:rsidR="00464C40">
        <w:rPr>
          <w:bCs/>
          <w:sz w:val="28"/>
          <w:szCs w:val="28"/>
        </w:rPr>
        <w:t xml:space="preserve"> песчано-валунные материалы, сапропели, торф, пресные и меинерал</w:t>
      </w:r>
      <w:r w:rsidR="00464C40">
        <w:rPr>
          <w:bCs/>
          <w:sz w:val="28"/>
          <w:szCs w:val="28"/>
        </w:rPr>
        <w:t>ь</w:t>
      </w:r>
      <w:r w:rsidR="00464C40">
        <w:rPr>
          <w:bCs/>
          <w:sz w:val="28"/>
          <w:szCs w:val="28"/>
        </w:rPr>
        <w:t>ные подземные воды.</w:t>
      </w:r>
    </w:p>
    <w:p w:rsidR="002F7509" w:rsidRPr="002F7509" w:rsidRDefault="002F7509" w:rsidP="00E25ABF">
      <w:pPr>
        <w:pStyle w:val="20"/>
        <w:ind w:firstLine="709"/>
        <w:rPr>
          <w:bCs/>
          <w:sz w:val="28"/>
          <w:szCs w:val="28"/>
        </w:rPr>
      </w:pPr>
      <w:r w:rsidRPr="002F7509">
        <w:rPr>
          <w:bCs/>
          <w:sz w:val="28"/>
          <w:szCs w:val="28"/>
        </w:rPr>
        <w:t>В границах Докшицкого района имеется 51 месторождение полезных иск</w:t>
      </w:r>
      <w:r w:rsidRPr="002F7509">
        <w:rPr>
          <w:bCs/>
          <w:sz w:val="28"/>
          <w:szCs w:val="28"/>
        </w:rPr>
        <w:t>о</w:t>
      </w:r>
      <w:r w:rsidRPr="002F7509">
        <w:rPr>
          <w:bCs/>
          <w:sz w:val="28"/>
          <w:szCs w:val="28"/>
        </w:rPr>
        <w:t>паемых.</w:t>
      </w:r>
    </w:p>
    <w:p w:rsidR="00E25ABF" w:rsidRPr="00464C40" w:rsidRDefault="00E25ABF" w:rsidP="00E25ABF">
      <w:pPr>
        <w:pStyle w:val="20"/>
        <w:ind w:firstLine="709"/>
        <w:rPr>
          <w:bCs/>
          <w:sz w:val="28"/>
          <w:szCs w:val="28"/>
        </w:rPr>
      </w:pPr>
      <w:r w:rsidRPr="00464C40">
        <w:rPr>
          <w:bCs/>
          <w:sz w:val="28"/>
          <w:szCs w:val="28"/>
        </w:rPr>
        <w:t>Месторождения полезных ископаемых девонских отложений (нефти, к</w:t>
      </w:r>
      <w:r w:rsidRPr="00464C40">
        <w:rPr>
          <w:bCs/>
          <w:sz w:val="28"/>
          <w:szCs w:val="28"/>
        </w:rPr>
        <w:t>а</w:t>
      </w:r>
      <w:r w:rsidRPr="00464C40">
        <w:rPr>
          <w:bCs/>
          <w:sz w:val="28"/>
          <w:szCs w:val="28"/>
        </w:rPr>
        <w:t>менной и калийной солей, гипса, горючих сланцев, агрохимического сырья, м</w:t>
      </w:r>
      <w:r w:rsidRPr="00464C40">
        <w:rPr>
          <w:bCs/>
          <w:sz w:val="28"/>
          <w:szCs w:val="28"/>
        </w:rPr>
        <w:t>е</w:t>
      </w:r>
      <w:r w:rsidRPr="00464C40">
        <w:rPr>
          <w:bCs/>
          <w:sz w:val="28"/>
          <w:szCs w:val="28"/>
        </w:rPr>
        <w:t>таллоносных рассолов, минеральных и питьевых вод) в районе размещения об</w:t>
      </w:r>
      <w:r w:rsidRPr="00464C40">
        <w:rPr>
          <w:bCs/>
          <w:sz w:val="28"/>
          <w:szCs w:val="28"/>
        </w:rPr>
        <w:t>ъ</w:t>
      </w:r>
      <w:r w:rsidRPr="00464C40">
        <w:rPr>
          <w:bCs/>
          <w:sz w:val="28"/>
          <w:szCs w:val="28"/>
        </w:rPr>
        <w:t>екта отсутствуют.</w:t>
      </w:r>
    </w:p>
    <w:p w:rsidR="008F320F" w:rsidRDefault="008F320F" w:rsidP="00E25ABF">
      <w:pPr>
        <w:pStyle w:val="20"/>
        <w:ind w:firstLine="709"/>
        <w:rPr>
          <w:bCs/>
          <w:color w:val="00B0F0"/>
          <w:sz w:val="28"/>
          <w:szCs w:val="28"/>
        </w:rPr>
      </w:pPr>
    </w:p>
    <w:p w:rsidR="00EA362D" w:rsidRDefault="00EA362D" w:rsidP="00E25ABF">
      <w:pPr>
        <w:pStyle w:val="20"/>
        <w:ind w:firstLine="709"/>
        <w:rPr>
          <w:bCs/>
          <w:color w:val="00B0F0"/>
          <w:sz w:val="28"/>
          <w:szCs w:val="28"/>
        </w:rPr>
      </w:pPr>
    </w:p>
    <w:p w:rsidR="00EA362D" w:rsidRDefault="00EA362D" w:rsidP="00E25ABF">
      <w:pPr>
        <w:pStyle w:val="20"/>
        <w:ind w:firstLine="709"/>
        <w:rPr>
          <w:bCs/>
          <w:color w:val="00B0F0"/>
          <w:sz w:val="28"/>
          <w:szCs w:val="28"/>
        </w:rPr>
      </w:pPr>
    </w:p>
    <w:p w:rsidR="00E25ABF" w:rsidRPr="00DB421C" w:rsidRDefault="00A713E2" w:rsidP="00E25ABF">
      <w:pPr>
        <w:pStyle w:val="20"/>
        <w:ind w:firstLine="709"/>
        <w:rPr>
          <w:bCs/>
          <w:color w:val="00B0F0"/>
          <w:sz w:val="28"/>
          <w:szCs w:val="28"/>
        </w:rPr>
      </w:pPr>
      <w:r w:rsidRPr="00A713E2">
        <w:rPr>
          <w:noProof/>
          <w:color w:val="00B0F0"/>
        </w:rPr>
        <w:lastRenderedPageBreak/>
        <w:pict>
          <v:shape id="AutoShape 32" o:spid="_x0000_s2054" type="#_x0000_t5" style="position:absolute;left:0;text-align:left;margin-left:261.2pt;margin-top:170.55pt;width:7.9pt;height:8.2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" fillcolor="red" strokecolor="red" strokeweight="3pt">
            <v:shadow color="#622423" opacity=".5" offset="1pt"/>
          </v:shape>
        </w:pict>
      </w:r>
      <w:r w:rsidR="00E2657A" w:rsidRPr="00962A72">
        <w:rPr>
          <w:noProof/>
        </w:rPr>
        <w:drawing>
          <wp:inline distT="0" distB="0" distL="0" distR="0">
            <wp:extent cx="5486400" cy="5514975"/>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906" t="18658" r="43440" b="59332"/>
                    <a:stretch>
                      <a:fillRect/>
                    </a:stretch>
                  </pic:blipFill>
                  <pic:spPr bwMode="auto">
                    <a:xfrm>
                      <a:off x="0" y="0"/>
                      <a:ext cx="5486400" cy="5514975"/>
                    </a:xfrm>
                    <a:prstGeom prst="rect">
                      <a:avLst/>
                    </a:prstGeom>
                    <a:noFill/>
                    <a:ln>
                      <a:noFill/>
                    </a:ln>
                  </pic:spPr>
                </pic:pic>
              </a:graphicData>
            </a:graphic>
          </wp:inline>
        </w:drawing>
      </w:r>
    </w:p>
    <w:p w:rsidR="00EA362D" w:rsidRDefault="00EA362D" w:rsidP="004E4BDA">
      <w:pPr>
        <w:ind w:firstLine="707"/>
        <w:jc w:val="both"/>
        <w:rPr>
          <w:sz w:val="28"/>
          <w:szCs w:val="28"/>
        </w:rPr>
      </w:pPr>
    </w:p>
    <w:p w:rsidR="00EA362D" w:rsidRPr="00EA362D" w:rsidRDefault="00EA362D" w:rsidP="00EA362D">
      <w:pPr>
        <w:ind w:firstLine="707"/>
        <w:jc w:val="both"/>
        <w:rPr>
          <w:bCs/>
          <w:sz w:val="28"/>
          <w:szCs w:val="28"/>
          <w:lang w:val="be-BY"/>
        </w:rPr>
      </w:pPr>
      <w:r w:rsidRPr="00EA362D">
        <w:rPr>
          <w:bCs/>
          <w:sz w:val="28"/>
          <w:szCs w:val="28"/>
          <w:lang w:val="be-BY"/>
        </w:rPr>
        <w:t>Рисунок 1</w:t>
      </w:r>
      <w:r>
        <w:rPr>
          <w:bCs/>
          <w:sz w:val="28"/>
          <w:szCs w:val="28"/>
          <w:lang w:val="be-BY"/>
        </w:rPr>
        <w:t>1</w:t>
      </w:r>
      <w:r w:rsidRPr="00EA362D">
        <w:rPr>
          <w:bCs/>
          <w:sz w:val="28"/>
          <w:szCs w:val="28"/>
          <w:lang w:val="be-BY"/>
        </w:rPr>
        <w:t xml:space="preserve"> – Фрагмент карты </w:t>
      </w:r>
      <w:r>
        <w:rPr>
          <w:bCs/>
          <w:sz w:val="28"/>
          <w:szCs w:val="28"/>
          <w:lang w:val="be-BY"/>
        </w:rPr>
        <w:t>полезных ископаемых</w:t>
      </w:r>
    </w:p>
    <w:p w:rsidR="00EA362D" w:rsidRDefault="00EA362D" w:rsidP="004E4BDA">
      <w:pPr>
        <w:ind w:firstLine="707"/>
        <w:jc w:val="both"/>
        <w:rPr>
          <w:sz w:val="28"/>
          <w:szCs w:val="28"/>
        </w:rPr>
      </w:pPr>
    </w:p>
    <w:p w:rsidR="004E4BDA" w:rsidRPr="0076236B" w:rsidRDefault="006A0C76" w:rsidP="004E4BDA">
      <w:pPr>
        <w:ind w:firstLine="707"/>
        <w:jc w:val="both"/>
        <w:rPr>
          <w:sz w:val="28"/>
          <w:szCs w:val="28"/>
        </w:rPr>
      </w:pPr>
      <w:r w:rsidRPr="0076236B">
        <w:rPr>
          <w:sz w:val="28"/>
          <w:szCs w:val="28"/>
        </w:rPr>
        <w:t xml:space="preserve">Значительное место занимает лесное хозяйство. </w:t>
      </w:r>
      <w:r w:rsidR="004E4BDA" w:rsidRPr="0076236B">
        <w:rPr>
          <w:sz w:val="28"/>
          <w:szCs w:val="28"/>
        </w:rPr>
        <w:t>Лесистость Докшицкого района составляет 51,6%, что значительно выше показателя по Республике Бел</w:t>
      </w:r>
      <w:r w:rsidR="004E4BDA" w:rsidRPr="0076236B">
        <w:rPr>
          <w:sz w:val="28"/>
          <w:szCs w:val="28"/>
        </w:rPr>
        <w:t>а</w:t>
      </w:r>
      <w:r w:rsidR="004E4BDA" w:rsidRPr="0076236B">
        <w:rPr>
          <w:sz w:val="28"/>
          <w:szCs w:val="28"/>
        </w:rPr>
        <w:t>русь в целом (10,1%). Почвы лесхоза обладают хорошим почвенным потенци</w:t>
      </w:r>
      <w:r w:rsidR="004E4BDA" w:rsidRPr="0076236B">
        <w:rPr>
          <w:sz w:val="28"/>
          <w:szCs w:val="28"/>
        </w:rPr>
        <w:t>а</w:t>
      </w:r>
      <w:r w:rsidR="004E4BDA" w:rsidRPr="0076236B">
        <w:rPr>
          <w:sz w:val="28"/>
          <w:szCs w:val="28"/>
        </w:rPr>
        <w:t>лом, позволяющим выращивать высокопродуктивные леса различных древесных пород.</w:t>
      </w:r>
    </w:p>
    <w:p w:rsidR="00E25ABF" w:rsidRPr="0076236B" w:rsidRDefault="00E25ABF" w:rsidP="00F35EB9">
      <w:pPr>
        <w:shd w:val="clear" w:color="auto" w:fill="FFFFFF"/>
        <w:ind w:firstLine="709"/>
        <w:jc w:val="both"/>
        <w:textAlignment w:val="baseline"/>
        <w:rPr>
          <w:sz w:val="28"/>
          <w:szCs w:val="28"/>
        </w:rPr>
      </w:pPr>
    </w:p>
    <w:p w:rsidR="00A10342" w:rsidRPr="0076236B" w:rsidRDefault="00F35EB9" w:rsidP="00A10342">
      <w:pPr>
        <w:shd w:val="clear" w:color="auto" w:fill="FFFFFF"/>
        <w:ind w:firstLine="709"/>
        <w:jc w:val="both"/>
        <w:textAlignment w:val="baseline"/>
        <w:rPr>
          <w:sz w:val="28"/>
          <w:szCs w:val="28"/>
        </w:rPr>
      </w:pPr>
      <w:r w:rsidRPr="0076236B">
        <w:rPr>
          <w:sz w:val="28"/>
          <w:szCs w:val="28"/>
        </w:rPr>
        <w:t xml:space="preserve">Одним из главных богатств </w:t>
      </w:r>
      <w:r w:rsidR="009D5ADF">
        <w:rPr>
          <w:sz w:val="28"/>
          <w:szCs w:val="28"/>
        </w:rPr>
        <w:t>Докшицкого</w:t>
      </w:r>
      <w:r w:rsidRPr="0076236B">
        <w:rPr>
          <w:sz w:val="28"/>
          <w:szCs w:val="28"/>
        </w:rPr>
        <w:t xml:space="preserve"> района являются его земельные ресурсы. Земли сельскохозяйственного производства занимают </w:t>
      </w:r>
      <w:r w:rsidR="0076236B" w:rsidRPr="0076236B">
        <w:rPr>
          <w:sz w:val="28"/>
          <w:szCs w:val="28"/>
        </w:rPr>
        <w:t>70,524</w:t>
      </w:r>
      <w:r w:rsidRPr="0076236B">
        <w:rPr>
          <w:sz w:val="28"/>
          <w:szCs w:val="28"/>
        </w:rPr>
        <w:t xml:space="preserve"> тысячи гектаров. </w:t>
      </w:r>
    </w:p>
    <w:p w:rsidR="00866B15" w:rsidRPr="00DB421C" w:rsidRDefault="00866B15" w:rsidP="00A10342">
      <w:pPr>
        <w:shd w:val="clear" w:color="auto" w:fill="FFFFFF"/>
        <w:ind w:firstLine="709"/>
        <w:jc w:val="both"/>
        <w:textAlignment w:val="baseline"/>
        <w:rPr>
          <w:color w:val="00B0F0"/>
          <w:sz w:val="28"/>
          <w:szCs w:val="28"/>
        </w:rPr>
      </w:pPr>
    </w:p>
    <w:p w:rsidR="007427B4" w:rsidRPr="00B91C0B" w:rsidRDefault="007427B4" w:rsidP="007427B4">
      <w:pPr>
        <w:ind w:firstLine="709"/>
        <w:jc w:val="both"/>
        <w:rPr>
          <w:sz w:val="28"/>
          <w:szCs w:val="28"/>
        </w:rPr>
      </w:pPr>
      <w:r w:rsidRPr="009F4459">
        <w:rPr>
          <w:sz w:val="28"/>
          <w:szCs w:val="28"/>
        </w:rPr>
        <w:t>Гид</w:t>
      </w:r>
      <w:r w:rsidRPr="00B91C0B">
        <w:rPr>
          <w:sz w:val="28"/>
          <w:szCs w:val="28"/>
        </w:rPr>
        <w:t xml:space="preserve">рографическая сеть </w:t>
      </w:r>
      <w:r>
        <w:rPr>
          <w:sz w:val="28"/>
          <w:szCs w:val="28"/>
        </w:rPr>
        <w:t>Докшицкого</w:t>
      </w:r>
      <w:r w:rsidRPr="00B91C0B">
        <w:rPr>
          <w:sz w:val="28"/>
          <w:szCs w:val="28"/>
        </w:rPr>
        <w:t xml:space="preserve"> района характеризуется следующими показателями:</w:t>
      </w:r>
    </w:p>
    <w:p w:rsidR="007427B4" w:rsidRPr="00B91C0B" w:rsidRDefault="007427B4" w:rsidP="007427B4">
      <w:pPr>
        <w:ind w:firstLine="709"/>
        <w:jc w:val="both"/>
        <w:rPr>
          <w:sz w:val="28"/>
          <w:szCs w:val="28"/>
        </w:rPr>
      </w:pPr>
      <w:r w:rsidRPr="00B91C0B">
        <w:rPr>
          <w:sz w:val="28"/>
          <w:szCs w:val="28"/>
        </w:rPr>
        <w:t>-суммарная длина рек – 511 км;</w:t>
      </w:r>
    </w:p>
    <w:p w:rsidR="007427B4" w:rsidRPr="00B91C0B" w:rsidRDefault="007427B4" w:rsidP="007427B4">
      <w:pPr>
        <w:ind w:firstLine="709"/>
        <w:jc w:val="both"/>
        <w:rPr>
          <w:sz w:val="28"/>
          <w:szCs w:val="28"/>
        </w:rPr>
      </w:pPr>
      <w:r w:rsidRPr="00B91C0B">
        <w:rPr>
          <w:sz w:val="28"/>
          <w:szCs w:val="28"/>
        </w:rPr>
        <w:t>-количество рек – 39;</w:t>
      </w:r>
    </w:p>
    <w:p w:rsidR="007427B4" w:rsidRPr="00B91C0B" w:rsidRDefault="007427B4" w:rsidP="007427B4">
      <w:pPr>
        <w:ind w:firstLine="709"/>
        <w:jc w:val="both"/>
        <w:rPr>
          <w:sz w:val="28"/>
          <w:szCs w:val="28"/>
        </w:rPr>
      </w:pPr>
      <w:r w:rsidRPr="00B91C0B">
        <w:rPr>
          <w:sz w:val="28"/>
          <w:szCs w:val="28"/>
        </w:rPr>
        <w:lastRenderedPageBreak/>
        <w:t>-количество речных истоков – 34;</w:t>
      </w:r>
    </w:p>
    <w:p w:rsidR="007427B4" w:rsidRPr="00B91C0B" w:rsidRDefault="007427B4" w:rsidP="007427B4">
      <w:pPr>
        <w:ind w:firstLine="709"/>
        <w:jc w:val="both"/>
        <w:rPr>
          <w:sz w:val="28"/>
          <w:szCs w:val="28"/>
        </w:rPr>
      </w:pPr>
      <w:r w:rsidRPr="00B91C0B">
        <w:rPr>
          <w:sz w:val="28"/>
          <w:szCs w:val="28"/>
        </w:rPr>
        <w:t>-густота речной сети – 0,47 км/км</w:t>
      </w:r>
      <w:r w:rsidRPr="00B91C0B">
        <w:rPr>
          <w:sz w:val="28"/>
          <w:szCs w:val="28"/>
          <w:vertAlign w:val="superscript"/>
        </w:rPr>
        <w:t>2</w:t>
      </w:r>
      <w:r w:rsidRPr="00B91C0B">
        <w:rPr>
          <w:sz w:val="28"/>
          <w:szCs w:val="28"/>
        </w:rPr>
        <w:t xml:space="preserve"> (расчетная), 0,23 км/км</w:t>
      </w:r>
      <w:r w:rsidRPr="00B91C0B">
        <w:rPr>
          <w:sz w:val="28"/>
          <w:szCs w:val="28"/>
          <w:vertAlign w:val="superscript"/>
        </w:rPr>
        <w:t>2</w:t>
      </w:r>
      <w:r w:rsidRPr="00B91C0B">
        <w:rPr>
          <w:sz w:val="28"/>
          <w:szCs w:val="28"/>
        </w:rPr>
        <w:t xml:space="preserve"> (по данным и</w:t>
      </w:r>
      <w:r w:rsidRPr="00B91C0B">
        <w:rPr>
          <w:sz w:val="28"/>
          <w:szCs w:val="28"/>
        </w:rPr>
        <w:t>н</w:t>
      </w:r>
      <w:r w:rsidRPr="00B91C0B">
        <w:rPr>
          <w:sz w:val="28"/>
          <w:szCs w:val="28"/>
        </w:rPr>
        <w:t>вентаризации);</w:t>
      </w:r>
    </w:p>
    <w:p w:rsidR="007427B4" w:rsidRPr="00B91C0B" w:rsidRDefault="007427B4" w:rsidP="007427B4">
      <w:pPr>
        <w:ind w:firstLine="709"/>
        <w:jc w:val="both"/>
        <w:rPr>
          <w:sz w:val="28"/>
          <w:szCs w:val="28"/>
        </w:rPr>
      </w:pPr>
      <w:r w:rsidRPr="00B91C0B">
        <w:rPr>
          <w:sz w:val="28"/>
          <w:szCs w:val="28"/>
        </w:rPr>
        <w:t>-расчетная величина местного речного стока – 14,3 м</w:t>
      </w:r>
      <w:r w:rsidRPr="00B91C0B">
        <w:rPr>
          <w:sz w:val="28"/>
          <w:szCs w:val="28"/>
          <w:vertAlign w:val="superscript"/>
        </w:rPr>
        <w:t>3</w:t>
      </w:r>
      <w:r w:rsidRPr="00B91C0B">
        <w:rPr>
          <w:sz w:val="28"/>
          <w:szCs w:val="28"/>
        </w:rPr>
        <w:t>/с, 451 млн.м</w:t>
      </w:r>
      <w:r w:rsidRPr="00B91C0B">
        <w:rPr>
          <w:sz w:val="28"/>
          <w:szCs w:val="28"/>
          <w:vertAlign w:val="superscript"/>
        </w:rPr>
        <w:t>3</w:t>
      </w:r>
      <w:r w:rsidRPr="00B91C0B">
        <w:rPr>
          <w:sz w:val="28"/>
          <w:szCs w:val="28"/>
        </w:rPr>
        <w:t>.</w:t>
      </w:r>
    </w:p>
    <w:p w:rsidR="007427B4" w:rsidRPr="00DB421C" w:rsidRDefault="007427B4" w:rsidP="007427B4">
      <w:pPr>
        <w:ind w:firstLine="709"/>
        <w:jc w:val="both"/>
        <w:rPr>
          <w:color w:val="00B0F0"/>
          <w:sz w:val="28"/>
          <w:szCs w:val="28"/>
        </w:rPr>
      </w:pPr>
      <w:r w:rsidRPr="00B91C0B">
        <w:rPr>
          <w:sz w:val="28"/>
          <w:szCs w:val="28"/>
        </w:rPr>
        <w:t>Удельная водообеспеченность населения составляет 11,39 тыс.м3/чел, что значительно выше средней величины по Витебской области (5,66 тыс.м3/чел).</w:t>
      </w:r>
    </w:p>
    <w:p w:rsidR="00F65F06" w:rsidRPr="00F019B9" w:rsidRDefault="00DE62F7" w:rsidP="00A4341F">
      <w:pPr>
        <w:shd w:val="clear" w:color="auto" w:fill="FFFFFF"/>
        <w:ind w:firstLine="709"/>
        <w:jc w:val="both"/>
        <w:textAlignment w:val="baseline"/>
        <w:rPr>
          <w:rStyle w:val="250"/>
          <w:b/>
          <w:u w:val="single"/>
        </w:rPr>
      </w:pPr>
      <w:r w:rsidRPr="00DB421C">
        <w:rPr>
          <w:color w:val="00B0F0"/>
          <w:sz w:val="28"/>
          <w:szCs w:val="28"/>
        </w:rPr>
        <w:t>.</w:t>
      </w:r>
    </w:p>
    <w:p w:rsidR="00D3232F" w:rsidRPr="00F019B9" w:rsidRDefault="00D3232F" w:rsidP="00DD00D3">
      <w:pPr>
        <w:pStyle w:val="aff1"/>
        <w:ind w:firstLine="709"/>
        <w:rPr>
          <w:b w:val="0"/>
          <w:bCs w:val="0"/>
          <w:sz w:val="28"/>
          <w:szCs w:val="28"/>
        </w:rPr>
      </w:pPr>
      <w:r w:rsidRPr="00F019B9">
        <w:rPr>
          <w:bCs w:val="0"/>
          <w:sz w:val="28"/>
          <w:szCs w:val="28"/>
        </w:rPr>
        <w:t>3.2. Природоохранные и иные ограничения</w:t>
      </w:r>
    </w:p>
    <w:p w:rsidR="00831914" w:rsidRPr="00DB421C" w:rsidRDefault="00831914" w:rsidP="00E9645A">
      <w:pPr>
        <w:ind w:firstLine="709"/>
        <w:jc w:val="both"/>
        <w:rPr>
          <w:color w:val="00B0F0"/>
          <w:sz w:val="28"/>
          <w:szCs w:val="28"/>
        </w:rPr>
      </w:pPr>
    </w:p>
    <w:p w:rsidR="00D77F35" w:rsidRPr="00E373E5" w:rsidRDefault="00D77F35" w:rsidP="00E9645A">
      <w:pPr>
        <w:ind w:firstLine="709"/>
        <w:jc w:val="both"/>
        <w:rPr>
          <w:sz w:val="28"/>
          <w:szCs w:val="28"/>
        </w:rPr>
      </w:pPr>
      <w:r w:rsidRPr="00E373E5">
        <w:rPr>
          <w:sz w:val="28"/>
          <w:szCs w:val="28"/>
        </w:rPr>
        <w:t xml:space="preserve">Согласно </w:t>
      </w:r>
      <w:r w:rsidR="004139B9" w:rsidRPr="00E373E5">
        <w:rPr>
          <w:sz w:val="28"/>
          <w:szCs w:val="28"/>
        </w:rPr>
        <w:t>Акта выбора места размещение земельного участка</w:t>
      </w:r>
      <w:r w:rsidRPr="00E373E5">
        <w:rPr>
          <w:sz w:val="28"/>
          <w:szCs w:val="28"/>
        </w:rPr>
        <w:t>:</w:t>
      </w:r>
    </w:p>
    <w:p w:rsidR="00D77F35" w:rsidRPr="00E373E5" w:rsidRDefault="00E373E5" w:rsidP="00B87E98">
      <w:pPr>
        <w:ind w:firstLine="709"/>
        <w:jc w:val="both"/>
        <w:rPr>
          <w:sz w:val="28"/>
          <w:szCs w:val="28"/>
        </w:rPr>
      </w:pPr>
      <w:r w:rsidRPr="00E373E5">
        <w:rPr>
          <w:sz w:val="28"/>
          <w:szCs w:val="28"/>
        </w:rPr>
        <w:t>Земельный участок имеет ограничения прав в связи с расположением в о</w:t>
      </w:r>
      <w:r w:rsidRPr="00E373E5">
        <w:rPr>
          <w:sz w:val="28"/>
          <w:szCs w:val="28"/>
        </w:rPr>
        <w:t>х</w:t>
      </w:r>
      <w:r w:rsidRPr="00E373E5">
        <w:rPr>
          <w:sz w:val="28"/>
          <w:szCs w:val="28"/>
        </w:rPr>
        <w:t>ранных зонах электрических сетей напряжением до и свыше 1000 вольт; на пр</w:t>
      </w:r>
      <w:r w:rsidRPr="00E373E5">
        <w:rPr>
          <w:sz w:val="28"/>
          <w:szCs w:val="28"/>
        </w:rPr>
        <w:t>и</w:t>
      </w:r>
      <w:r w:rsidRPr="00E373E5">
        <w:rPr>
          <w:sz w:val="28"/>
          <w:szCs w:val="28"/>
        </w:rPr>
        <w:t>родных территориях, подлежащих специальной охране (в водоохранной реки, в</w:t>
      </w:r>
      <w:r w:rsidRPr="00E373E5">
        <w:rPr>
          <w:sz w:val="28"/>
          <w:szCs w:val="28"/>
        </w:rPr>
        <w:t>о</w:t>
      </w:r>
      <w:r w:rsidRPr="00E373E5">
        <w:rPr>
          <w:sz w:val="28"/>
          <w:szCs w:val="28"/>
        </w:rPr>
        <w:t>доема (оз. Домашковское) в охранных зонах линий, сооружений, электросвязи и радиофикации</w:t>
      </w:r>
      <w:r w:rsidR="00B87E98" w:rsidRPr="00E373E5">
        <w:rPr>
          <w:sz w:val="28"/>
          <w:szCs w:val="28"/>
        </w:rPr>
        <w:t>.</w:t>
      </w:r>
    </w:p>
    <w:p w:rsidR="00F019B9" w:rsidRPr="00CE09A0" w:rsidRDefault="00F019B9" w:rsidP="00F019B9">
      <w:pPr>
        <w:tabs>
          <w:tab w:val="left" w:pos="9922"/>
        </w:tabs>
        <w:ind w:firstLine="426"/>
        <w:jc w:val="both"/>
        <w:rPr>
          <w:sz w:val="28"/>
          <w:szCs w:val="28"/>
        </w:rPr>
      </w:pPr>
      <w:r w:rsidRPr="00F019B9">
        <w:rPr>
          <w:sz w:val="28"/>
          <w:szCs w:val="28"/>
        </w:rPr>
        <w:t xml:space="preserve">Согласно Проекту водоохранных зон и прибрежных полос водных объектов Докшицкого района Витебской области, утвержденному решением Докшицкого районного исполнительного комитета от 22 февраля 2021 г. № 140, проектируемая </w:t>
      </w:r>
      <w:r w:rsidRPr="00CE09A0">
        <w:rPr>
          <w:sz w:val="28"/>
          <w:szCs w:val="28"/>
        </w:rPr>
        <w:t>территория частично находится в границах водоохранной зоны водных объектов, за пределами прибрежной полосы. При проектировании объекта необходимо в</w:t>
      </w:r>
      <w:r w:rsidRPr="00CE09A0">
        <w:rPr>
          <w:sz w:val="28"/>
          <w:szCs w:val="28"/>
        </w:rPr>
        <w:t>ы</w:t>
      </w:r>
      <w:r w:rsidRPr="00CE09A0">
        <w:rPr>
          <w:sz w:val="28"/>
          <w:szCs w:val="28"/>
        </w:rPr>
        <w:t>полнять ст. 53 Водного кодекса Республики Беларусь от 30.04.2014 г. № 149-3.</w:t>
      </w:r>
    </w:p>
    <w:p w:rsidR="008A519C" w:rsidRPr="008A519C" w:rsidRDefault="008A519C" w:rsidP="008A519C">
      <w:pPr>
        <w:ind w:firstLine="709"/>
        <w:jc w:val="both"/>
        <w:rPr>
          <w:sz w:val="28"/>
          <w:szCs w:val="28"/>
          <w:lang w:val="be-BY"/>
        </w:rPr>
      </w:pPr>
      <w:r w:rsidRPr="008A519C">
        <w:rPr>
          <w:sz w:val="28"/>
          <w:szCs w:val="28"/>
          <w:lang w:val="be-BY"/>
        </w:rPr>
        <w:t> В границах водоохранных зон не допускаются, если иное не установлено Президентом Республики Беларусь:</w:t>
      </w:r>
    </w:p>
    <w:p w:rsidR="008A519C" w:rsidRPr="008A519C" w:rsidRDefault="008A519C" w:rsidP="008A519C">
      <w:pPr>
        <w:ind w:firstLine="709"/>
        <w:jc w:val="both"/>
        <w:rPr>
          <w:sz w:val="28"/>
          <w:szCs w:val="28"/>
          <w:lang w:val="be-BY"/>
        </w:rPr>
      </w:pPr>
      <w:r w:rsidRPr="00CE09A0">
        <w:rPr>
          <w:sz w:val="28"/>
          <w:szCs w:val="28"/>
          <w:lang w:val="be-BY"/>
        </w:rPr>
        <w:t>-</w:t>
      </w:r>
      <w:r w:rsidRPr="008A519C">
        <w:rPr>
          <w:sz w:val="28"/>
          <w:szCs w:val="28"/>
          <w:lang w:val="be-BY"/>
        </w:rPr>
        <w:t>складирование снега с содержанием песчано-солевых смесей, противоледных реагентов;</w:t>
      </w:r>
    </w:p>
    <w:p w:rsidR="008A519C" w:rsidRPr="008A519C" w:rsidRDefault="008A519C" w:rsidP="008A519C">
      <w:pPr>
        <w:ind w:firstLine="709"/>
        <w:jc w:val="both"/>
        <w:rPr>
          <w:sz w:val="28"/>
          <w:szCs w:val="28"/>
          <w:lang w:val="be-BY"/>
        </w:rPr>
      </w:pPr>
      <w:r w:rsidRPr="00CE09A0">
        <w:rPr>
          <w:sz w:val="28"/>
          <w:szCs w:val="28"/>
          <w:lang w:val="be-BY"/>
        </w:rPr>
        <w:t>-</w:t>
      </w:r>
      <w:r w:rsidRPr="008A519C">
        <w:rPr>
          <w:sz w:val="28"/>
          <w:szCs w:val="28"/>
          <w:lang w:val="be-BY"/>
        </w:rPr>
        <w:t>мойка транспортных и других технических средств;</w:t>
      </w:r>
    </w:p>
    <w:p w:rsidR="008A519C" w:rsidRPr="008A519C" w:rsidRDefault="008A519C" w:rsidP="008A519C">
      <w:pPr>
        <w:ind w:firstLine="709"/>
        <w:jc w:val="both"/>
        <w:rPr>
          <w:sz w:val="28"/>
          <w:szCs w:val="28"/>
          <w:lang w:val="be-BY"/>
        </w:rPr>
      </w:pPr>
      <w:r w:rsidRPr="00CE09A0">
        <w:rPr>
          <w:sz w:val="28"/>
          <w:szCs w:val="28"/>
          <w:lang w:val="be-BY"/>
        </w:rPr>
        <w:t>-</w:t>
      </w:r>
      <w:r w:rsidRPr="008A519C">
        <w:rPr>
          <w:sz w:val="28"/>
          <w:szCs w:val="28"/>
          <w:lang w:val="be-BY"/>
        </w:rPr>
        <w:t>удаление, пересадка объектов растительного мира без проектной документации, утвержденных в установленном законодательством порядке, разрешения местного исполнительного и распорядительного органа</w:t>
      </w:r>
      <w:r w:rsidRPr="00CE09A0">
        <w:rPr>
          <w:sz w:val="28"/>
          <w:szCs w:val="28"/>
          <w:lang w:val="be-BY"/>
        </w:rPr>
        <w:t>.</w:t>
      </w:r>
    </w:p>
    <w:p w:rsidR="008A519C" w:rsidRDefault="00CE09A0" w:rsidP="008A519C">
      <w:pPr>
        <w:ind w:firstLine="709"/>
        <w:jc w:val="both"/>
        <w:rPr>
          <w:sz w:val="28"/>
          <w:szCs w:val="28"/>
          <w:lang w:val="be-BY"/>
        </w:rPr>
      </w:pPr>
      <w:r w:rsidRPr="00CE09A0">
        <w:rPr>
          <w:sz w:val="28"/>
          <w:szCs w:val="28"/>
          <w:lang w:val="be-BY"/>
        </w:rPr>
        <w:t>-</w:t>
      </w:r>
      <w:r w:rsidR="008A519C" w:rsidRPr="008A519C">
        <w:rPr>
          <w:sz w:val="28"/>
          <w:szCs w:val="28"/>
          <w:lang w:val="be-BY"/>
        </w:rPr>
        <w:t>Проведение работ по благоустройству водоохранных зон, воссозданию элементов благоустройства и размещению малых архитектурных форм в водоохранных зонах осуществляется в соответствии с законодательством в области архитектурной, градостроительной и строительной деятельности, об охране и использовании земель.</w:t>
      </w:r>
    </w:p>
    <w:p w:rsidR="009D5ADF" w:rsidRPr="009D5ADF" w:rsidRDefault="009D5ADF" w:rsidP="009D5ADF">
      <w:pPr>
        <w:ind w:firstLine="709"/>
        <w:jc w:val="both"/>
        <w:rPr>
          <w:sz w:val="28"/>
          <w:szCs w:val="28"/>
        </w:rPr>
      </w:pPr>
      <w:r w:rsidRPr="009D5ADF">
        <w:rPr>
          <w:sz w:val="28"/>
          <w:szCs w:val="28"/>
        </w:rPr>
        <w:t>В охранной зоне запрещается:</w:t>
      </w:r>
    </w:p>
    <w:p w:rsidR="009D5ADF" w:rsidRPr="009D5ADF" w:rsidRDefault="009D5ADF" w:rsidP="009D5ADF">
      <w:pPr>
        <w:ind w:firstLine="709"/>
        <w:jc w:val="both"/>
        <w:rPr>
          <w:sz w:val="28"/>
          <w:szCs w:val="28"/>
        </w:rPr>
      </w:pPr>
      <w:r w:rsidRPr="009D5ADF">
        <w:rPr>
          <w:sz w:val="28"/>
          <w:szCs w:val="28"/>
        </w:rPr>
        <w:t>-производить взрывные, земляные, мелиоративные работы;</w:t>
      </w:r>
    </w:p>
    <w:p w:rsidR="009D5ADF" w:rsidRPr="009D5ADF" w:rsidRDefault="009D5ADF" w:rsidP="009D5ADF">
      <w:pPr>
        <w:ind w:firstLine="709"/>
        <w:jc w:val="both"/>
        <w:rPr>
          <w:sz w:val="28"/>
          <w:szCs w:val="28"/>
        </w:rPr>
      </w:pPr>
      <w:r w:rsidRPr="009D5ADF">
        <w:rPr>
          <w:sz w:val="28"/>
          <w:szCs w:val="28"/>
        </w:rPr>
        <w:t>-производить посадку деревьев;</w:t>
      </w:r>
    </w:p>
    <w:p w:rsidR="009D5ADF" w:rsidRPr="009D5ADF" w:rsidRDefault="009D5ADF" w:rsidP="009D5ADF">
      <w:pPr>
        <w:ind w:firstLine="709"/>
        <w:jc w:val="both"/>
        <w:rPr>
          <w:sz w:val="28"/>
          <w:szCs w:val="28"/>
        </w:rPr>
      </w:pPr>
      <w:r w:rsidRPr="009D5ADF">
        <w:rPr>
          <w:sz w:val="28"/>
          <w:szCs w:val="28"/>
        </w:rPr>
        <w:t>-складировать отходы, грунт, солому, снег и т.п.;</w:t>
      </w:r>
    </w:p>
    <w:p w:rsidR="009D5ADF" w:rsidRPr="009D5ADF" w:rsidRDefault="009D5ADF" w:rsidP="009D5ADF">
      <w:pPr>
        <w:ind w:firstLine="709"/>
        <w:jc w:val="both"/>
        <w:rPr>
          <w:sz w:val="28"/>
          <w:szCs w:val="28"/>
        </w:rPr>
      </w:pPr>
      <w:r w:rsidRPr="009D5ADF">
        <w:rPr>
          <w:sz w:val="28"/>
          <w:szCs w:val="28"/>
        </w:rPr>
        <w:t>-поливать сельскохозяйственные культуры, выливать агрессивные вещес</w:t>
      </w:r>
      <w:r w:rsidRPr="009D5ADF">
        <w:rPr>
          <w:sz w:val="28"/>
          <w:szCs w:val="28"/>
        </w:rPr>
        <w:t>т</w:t>
      </w:r>
      <w:r w:rsidRPr="009D5ADF">
        <w:rPr>
          <w:sz w:val="28"/>
          <w:szCs w:val="28"/>
        </w:rPr>
        <w:t>ва, которые мо</w:t>
      </w:r>
      <w:r w:rsidRPr="009D5ADF">
        <w:rPr>
          <w:sz w:val="28"/>
          <w:szCs w:val="28"/>
        </w:rPr>
        <w:softHyphen/>
        <w:t>гут привести к разрушению кабельных линий или опор воздушных линий;</w:t>
      </w:r>
    </w:p>
    <w:p w:rsidR="009D5ADF" w:rsidRPr="009D5ADF" w:rsidRDefault="009D5ADF" w:rsidP="009D5ADF">
      <w:pPr>
        <w:ind w:firstLine="709"/>
        <w:jc w:val="both"/>
        <w:rPr>
          <w:sz w:val="28"/>
          <w:szCs w:val="28"/>
        </w:rPr>
      </w:pPr>
      <w:r w:rsidRPr="009D5ADF">
        <w:rPr>
          <w:sz w:val="28"/>
          <w:szCs w:val="28"/>
        </w:rPr>
        <w:t>-закрывать существующие подъезды к линиям электропередач;</w:t>
      </w:r>
    </w:p>
    <w:p w:rsidR="009D5ADF" w:rsidRPr="009D5ADF" w:rsidRDefault="009D5ADF" w:rsidP="009D5ADF">
      <w:pPr>
        <w:ind w:firstLine="709"/>
        <w:jc w:val="both"/>
        <w:rPr>
          <w:sz w:val="28"/>
          <w:szCs w:val="28"/>
        </w:rPr>
      </w:pPr>
      <w:r w:rsidRPr="009D5ADF">
        <w:rPr>
          <w:sz w:val="28"/>
          <w:szCs w:val="28"/>
        </w:rPr>
        <w:t>-допускать длительное нахождение людей;</w:t>
      </w:r>
    </w:p>
    <w:p w:rsidR="009D5ADF" w:rsidRPr="009D5ADF" w:rsidRDefault="009D5ADF" w:rsidP="009D5ADF">
      <w:pPr>
        <w:ind w:firstLine="709"/>
        <w:jc w:val="both"/>
        <w:rPr>
          <w:sz w:val="28"/>
          <w:szCs w:val="28"/>
        </w:rPr>
      </w:pPr>
      <w:r w:rsidRPr="009D5ADF">
        <w:rPr>
          <w:sz w:val="28"/>
          <w:szCs w:val="28"/>
        </w:rPr>
        <w:lastRenderedPageBreak/>
        <w:t>-производить какие-либо действия, которые могут привести к нарушению нормального режима работы электрических сетей;</w:t>
      </w:r>
    </w:p>
    <w:p w:rsidR="009D5ADF" w:rsidRPr="009D5ADF" w:rsidRDefault="009D5ADF" w:rsidP="009D5ADF">
      <w:pPr>
        <w:ind w:firstLine="709"/>
        <w:jc w:val="both"/>
        <w:rPr>
          <w:sz w:val="28"/>
          <w:szCs w:val="28"/>
        </w:rPr>
      </w:pPr>
      <w:r w:rsidRPr="009D5ADF">
        <w:rPr>
          <w:sz w:val="28"/>
          <w:szCs w:val="28"/>
        </w:rPr>
        <w:t>-производить монтаж/демонтаж различных конструкций, зданий, сооруж</w:t>
      </w:r>
      <w:r w:rsidRPr="009D5ADF">
        <w:rPr>
          <w:sz w:val="28"/>
          <w:szCs w:val="28"/>
        </w:rPr>
        <w:t>е</w:t>
      </w:r>
      <w:r w:rsidRPr="009D5ADF">
        <w:rPr>
          <w:sz w:val="28"/>
          <w:szCs w:val="28"/>
        </w:rPr>
        <w:t>ний, коммуни</w:t>
      </w:r>
      <w:r w:rsidRPr="009D5ADF">
        <w:rPr>
          <w:sz w:val="28"/>
          <w:szCs w:val="28"/>
        </w:rPr>
        <w:softHyphen/>
        <w:t>каций без предварительного согласования с организацией, обслуж</w:t>
      </w:r>
      <w:r w:rsidRPr="009D5ADF">
        <w:rPr>
          <w:sz w:val="28"/>
          <w:szCs w:val="28"/>
        </w:rPr>
        <w:t>и</w:t>
      </w:r>
      <w:r w:rsidRPr="009D5ADF">
        <w:rPr>
          <w:sz w:val="28"/>
          <w:szCs w:val="28"/>
        </w:rPr>
        <w:t>вающей ЛЭП, проходящие вблизи места планируемых работ.</w:t>
      </w:r>
    </w:p>
    <w:p w:rsidR="009D5ADF" w:rsidRPr="008A519C" w:rsidRDefault="009D5ADF" w:rsidP="008A519C">
      <w:pPr>
        <w:ind w:firstLine="709"/>
        <w:jc w:val="both"/>
        <w:rPr>
          <w:sz w:val="28"/>
          <w:szCs w:val="28"/>
        </w:rPr>
      </w:pPr>
    </w:p>
    <w:p w:rsidR="00D3232F" w:rsidRPr="00F019B9" w:rsidRDefault="00D3232F" w:rsidP="00072267">
      <w:pPr>
        <w:pStyle w:val="20"/>
        <w:ind w:firstLine="709"/>
        <w:rPr>
          <w:b/>
          <w:bCs/>
          <w:sz w:val="28"/>
          <w:szCs w:val="28"/>
        </w:rPr>
      </w:pPr>
      <w:r w:rsidRPr="00F019B9">
        <w:rPr>
          <w:b/>
          <w:bCs/>
          <w:sz w:val="28"/>
          <w:szCs w:val="28"/>
        </w:rPr>
        <w:t>3.3. Социально-экономические условия</w:t>
      </w:r>
    </w:p>
    <w:p w:rsidR="00CF5060" w:rsidRPr="00F019B9" w:rsidRDefault="00965C2D" w:rsidP="006002AD">
      <w:pPr>
        <w:ind w:firstLine="709"/>
        <w:jc w:val="both"/>
        <w:rPr>
          <w:rStyle w:val="aff"/>
          <w:b w:val="0"/>
          <w:sz w:val="28"/>
          <w:szCs w:val="28"/>
          <w:u w:val="single"/>
        </w:rPr>
      </w:pPr>
      <w:r w:rsidRPr="00F019B9">
        <w:rPr>
          <w:rStyle w:val="aff"/>
          <w:b w:val="0"/>
          <w:sz w:val="28"/>
          <w:szCs w:val="28"/>
          <w:u w:val="single"/>
        </w:rPr>
        <w:t>Экономические условия</w:t>
      </w:r>
    </w:p>
    <w:p w:rsidR="003D1C88" w:rsidRPr="003D1C88" w:rsidRDefault="003D1C88" w:rsidP="003D1C88">
      <w:pPr>
        <w:ind w:firstLine="709"/>
        <w:jc w:val="both"/>
        <w:rPr>
          <w:sz w:val="28"/>
          <w:szCs w:val="28"/>
        </w:rPr>
      </w:pPr>
      <w:r w:rsidRPr="003D1C88">
        <w:rPr>
          <w:sz w:val="28"/>
          <w:szCs w:val="28"/>
        </w:rPr>
        <w:t>За январь-июнь 2024 г. в экономику района привлечено более  36,6  млн. рублей инвестиций в основной капитал, что составляет 146,6% в сопоставимых ценах к уровню января-июня 2023 года.</w:t>
      </w:r>
    </w:p>
    <w:p w:rsidR="003D1C88" w:rsidRPr="003D1C88" w:rsidRDefault="003D1C88" w:rsidP="003D1C88">
      <w:pPr>
        <w:ind w:firstLine="709"/>
        <w:jc w:val="both"/>
        <w:rPr>
          <w:sz w:val="28"/>
          <w:szCs w:val="28"/>
        </w:rPr>
      </w:pPr>
      <w:r w:rsidRPr="003D1C88">
        <w:rPr>
          <w:sz w:val="28"/>
          <w:szCs w:val="28"/>
        </w:rPr>
        <w:t>Доля строительно-монтажных работ составила 44,6% от общего объема и</w:t>
      </w:r>
      <w:r w:rsidRPr="003D1C88">
        <w:rPr>
          <w:sz w:val="28"/>
          <w:szCs w:val="28"/>
        </w:rPr>
        <w:t>н</w:t>
      </w:r>
      <w:r w:rsidRPr="003D1C88">
        <w:rPr>
          <w:sz w:val="28"/>
          <w:szCs w:val="28"/>
        </w:rPr>
        <w:t>вестиций в основной капитал. Темп роста строительно-монтажных работ в сопо</w:t>
      </w:r>
      <w:r w:rsidRPr="003D1C88">
        <w:rPr>
          <w:sz w:val="28"/>
          <w:szCs w:val="28"/>
        </w:rPr>
        <w:t>с</w:t>
      </w:r>
      <w:r w:rsidRPr="003D1C88">
        <w:rPr>
          <w:sz w:val="28"/>
          <w:szCs w:val="28"/>
        </w:rPr>
        <w:t>тавимых условиях составил более 196% к уровню января-июня 2023 года.</w:t>
      </w:r>
    </w:p>
    <w:p w:rsidR="003D1C88" w:rsidRPr="003D1C88" w:rsidRDefault="003D1C88" w:rsidP="006002AD">
      <w:pPr>
        <w:ind w:firstLine="709"/>
        <w:jc w:val="both"/>
        <w:rPr>
          <w:sz w:val="28"/>
          <w:szCs w:val="28"/>
        </w:rPr>
      </w:pPr>
      <w:r w:rsidRPr="003D1C88">
        <w:rPr>
          <w:sz w:val="28"/>
          <w:szCs w:val="28"/>
        </w:rPr>
        <w:t>За январь-июнь 2023 года предприятиями района отгружено на экспорт т</w:t>
      </w:r>
      <w:r w:rsidRPr="003D1C88">
        <w:rPr>
          <w:sz w:val="28"/>
          <w:szCs w:val="28"/>
        </w:rPr>
        <w:t>о</w:t>
      </w:r>
      <w:r w:rsidRPr="003D1C88">
        <w:rPr>
          <w:sz w:val="28"/>
          <w:szCs w:val="28"/>
        </w:rPr>
        <w:t>варов на сумму 917,4 тыс. долларов США. Оказано экспортных услуг на 1,1 млн. долларов США, что к уровню прошлого года составляет 126,7%.</w:t>
      </w:r>
    </w:p>
    <w:p w:rsidR="003D1C88" w:rsidRDefault="003D1C88" w:rsidP="006002AD">
      <w:pPr>
        <w:ind w:firstLine="709"/>
        <w:jc w:val="both"/>
        <w:rPr>
          <w:color w:val="00B0F0"/>
          <w:sz w:val="28"/>
          <w:szCs w:val="28"/>
        </w:rPr>
      </w:pPr>
    </w:p>
    <w:p w:rsidR="003D1C88" w:rsidRPr="003D1C88" w:rsidRDefault="003D1C88" w:rsidP="003D1C88">
      <w:pPr>
        <w:ind w:firstLine="709"/>
        <w:jc w:val="both"/>
        <w:rPr>
          <w:sz w:val="28"/>
          <w:szCs w:val="28"/>
        </w:rPr>
      </w:pPr>
      <w:r w:rsidRPr="003D1C88">
        <w:rPr>
          <w:sz w:val="28"/>
          <w:szCs w:val="28"/>
        </w:rPr>
        <w:t>Ведущей отраслью в экономике района является сельское хозяйство. В н</w:t>
      </w:r>
      <w:r w:rsidRPr="003D1C88">
        <w:rPr>
          <w:sz w:val="28"/>
          <w:szCs w:val="28"/>
        </w:rPr>
        <w:t>а</w:t>
      </w:r>
      <w:r w:rsidRPr="003D1C88">
        <w:rPr>
          <w:sz w:val="28"/>
          <w:szCs w:val="28"/>
        </w:rPr>
        <w:t>стоящее время в сельскохозяйственной отрасли функционирует 8 сельскохозяйс</w:t>
      </w:r>
      <w:r w:rsidRPr="003D1C88">
        <w:rPr>
          <w:sz w:val="28"/>
          <w:szCs w:val="28"/>
        </w:rPr>
        <w:t>т</w:t>
      </w:r>
      <w:r w:rsidRPr="003D1C88">
        <w:rPr>
          <w:sz w:val="28"/>
          <w:szCs w:val="28"/>
        </w:rPr>
        <w:t>венных организаций, из них:5 открытых акционерных обществ («Торгуны», «З</w:t>
      </w:r>
      <w:r w:rsidRPr="003D1C88">
        <w:rPr>
          <w:sz w:val="28"/>
          <w:szCs w:val="28"/>
        </w:rPr>
        <w:t>а</w:t>
      </w:r>
      <w:r w:rsidRPr="003D1C88">
        <w:rPr>
          <w:sz w:val="28"/>
          <w:szCs w:val="28"/>
        </w:rPr>
        <w:t>мосточанское», «Барсучанка», «Докшицкий райагросервис», «Бегомльское»);3 унитарных предприятий («Гнездилово-Агро», «АгроСитцы», «Докши</w:t>
      </w:r>
      <w:r w:rsidRPr="003D1C88">
        <w:rPr>
          <w:sz w:val="28"/>
          <w:szCs w:val="28"/>
        </w:rPr>
        <w:t>ц</w:t>
      </w:r>
      <w:r w:rsidRPr="003D1C88">
        <w:rPr>
          <w:sz w:val="28"/>
          <w:szCs w:val="28"/>
        </w:rPr>
        <w:t>кий»);22крестьянско-фермерских хозяйств.</w:t>
      </w:r>
    </w:p>
    <w:p w:rsidR="003D1C88" w:rsidRPr="003D1C88" w:rsidRDefault="003D1C88" w:rsidP="003D1C88">
      <w:pPr>
        <w:ind w:firstLine="709"/>
        <w:jc w:val="both"/>
        <w:rPr>
          <w:sz w:val="28"/>
          <w:szCs w:val="28"/>
        </w:rPr>
      </w:pPr>
      <w:r w:rsidRPr="003D1C88">
        <w:rPr>
          <w:sz w:val="28"/>
          <w:szCs w:val="28"/>
        </w:rPr>
        <w:t>За 2023 год сельскохозяйственными организациями произведено валовой продукции на сумму 73,5 млн. рублей, темп роста к 2022 году составил 87,5 %.</w:t>
      </w:r>
    </w:p>
    <w:p w:rsidR="003D1C88" w:rsidRPr="003D1C88" w:rsidRDefault="003D1C88" w:rsidP="003D1C88">
      <w:pPr>
        <w:ind w:firstLine="709"/>
        <w:jc w:val="both"/>
        <w:rPr>
          <w:sz w:val="28"/>
          <w:szCs w:val="28"/>
        </w:rPr>
      </w:pPr>
      <w:r w:rsidRPr="003D1C88">
        <w:rPr>
          <w:sz w:val="28"/>
          <w:szCs w:val="28"/>
        </w:rPr>
        <w:t>Продукции животноводства за данный период сельскохозяйственными о</w:t>
      </w:r>
      <w:r w:rsidRPr="003D1C88">
        <w:rPr>
          <w:sz w:val="28"/>
          <w:szCs w:val="28"/>
        </w:rPr>
        <w:t>р</w:t>
      </w:r>
      <w:r w:rsidRPr="003D1C88">
        <w:rPr>
          <w:sz w:val="28"/>
          <w:szCs w:val="28"/>
        </w:rPr>
        <w:t>ганизациями произведено на сумму 45,1 млн. рублей, что составило 106,0 % к 2022 году.Выращено 2,4 тыс. тонн мяса крупного рогатого скота (105,3 % к 2022 г.), при среднесуточном привесе 481 грамм.Продукции растениеводства за 2023 год сельскохозяйственными организациями произведено на сумму 28,4 млн. ру</w:t>
      </w:r>
      <w:r w:rsidRPr="003D1C88">
        <w:rPr>
          <w:sz w:val="28"/>
          <w:szCs w:val="28"/>
        </w:rPr>
        <w:t>б</w:t>
      </w:r>
      <w:r w:rsidRPr="003D1C88">
        <w:rPr>
          <w:sz w:val="28"/>
          <w:szCs w:val="28"/>
        </w:rPr>
        <w:t>лей, что составляет 68,5 % к уровню 2022 года.</w:t>
      </w:r>
    </w:p>
    <w:p w:rsidR="00F73D93" w:rsidRPr="003D1C88" w:rsidRDefault="00F73D93" w:rsidP="006002AD">
      <w:pPr>
        <w:ind w:firstLine="709"/>
        <w:jc w:val="both"/>
        <w:rPr>
          <w:color w:val="00B0F0"/>
          <w:sz w:val="28"/>
          <w:szCs w:val="28"/>
          <w:lang/>
        </w:rPr>
      </w:pPr>
    </w:p>
    <w:p w:rsidR="005423E7" w:rsidRDefault="005423E7" w:rsidP="005423E7">
      <w:pPr>
        <w:ind w:firstLine="709"/>
        <w:jc w:val="both"/>
        <w:rPr>
          <w:sz w:val="28"/>
          <w:szCs w:val="28"/>
        </w:rPr>
      </w:pPr>
      <w:r w:rsidRPr="003D1C88">
        <w:rPr>
          <w:sz w:val="28"/>
          <w:szCs w:val="28"/>
        </w:rPr>
        <w:t xml:space="preserve">Промышленная отрасль </w:t>
      </w:r>
      <w:r w:rsidR="007A7F66" w:rsidRPr="003D1C88">
        <w:rPr>
          <w:sz w:val="28"/>
          <w:szCs w:val="28"/>
        </w:rPr>
        <w:t>Докшицкого</w:t>
      </w:r>
      <w:r w:rsidRPr="003D1C88">
        <w:rPr>
          <w:sz w:val="28"/>
          <w:szCs w:val="28"/>
        </w:rPr>
        <w:t xml:space="preserve"> района и представлена </w:t>
      </w:r>
      <w:r w:rsidR="007A7F66" w:rsidRPr="003D1C88">
        <w:rPr>
          <w:sz w:val="28"/>
          <w:szCs w:val="28"/>
        </w:rPr>
        <w:t>3</w:t>
      </w:r>
      <w:r w:rsidRPr="003D1C88">
        <w:rPr>
          <w:sz w:val="28"/>
          <w:szCs w:val="28"/>
        </w:rPr>
        <w:t xml:space="preserve"> ведущими предприятиями:</w:t>
      </w:r>
      <w:r w:rsidR="007A7F66" w:rsidRPr="003D1C88">
        <w:rPr>
          <w:sz w:val="28"/>
          <w:szCs w:val="28"/>
        </w:rPr>
        <w:t>Филиал</w:t>
      </w:r>
      <w:r w:rsidR="007A7F66">
        <w:rPr>
          <w:sz w:val="28"/>
          <w:szCs w:val="28"/>
        </w:rPr>
        <w:t xml:space="preserve"> Докшицкий хлебозавод ОАО «Витебскхлебпром»; До</w:t>
      </w:r>
      <w:r w:rsidR="007A7F66">
        <w:rPr>
          <w:sz w:val="28"/>
          <w:szCs w:val="28"/>
        </w:rPr>
        <w:t>к</w:t>
      </w:r>
      <w:r w:rsidR="007A7F66">
        <w:rPr>
          <w:sz w:val="28"/>
          <w:szCs w:val="28"/>
        </w:rPr>
        <w:t>шицкое районное унитарное предприятия жилищно-коммунального хозяйства «Докшицы-коммунальник»; ОАО «Завод «Ветразь»</w:t>
      </w:r>
      <w:r w:rsidR="003D1C88">
        <w:rPr>
          <w:sz w:val="28"/>
          <w:szCs w:val="28"/>
        </w:rPr>
        <w:t>.</w:t>
      </w:r>
    </w:p>
    <w:p w:rsidR="003D1C88" w:rsidRPr="003D1C88" w:rsidRDefault="003D1C88" w:rsidP="003D1C88">
      <w:pPr>
        <w:ind w:firstLine="709"/>
        <w:jc w:val="both"/>
        <w:rPr>
          <w:sz w:val="28"/>
          <w:szCs w:val="28"/>
        </w:rPr>
      </w:pPr>
      <w:r w:rsidRPr="003D1C88">
        <w:rPr>
          <w:sz w:val="28"/>
          <w:szCs w:val="28"/>
        </w:rPr>
        <w:t>За первое полугодие 2024 года промышленными предприятиями Докшицк</w:t>
      </w:r>
      <w:r w:rsidRPr="003D1C88">
        <w:rPr>
          <w:sz w:val="28"/>
          <w:szCs w:val="28"/>
        </w:rPr>
        <w:t>о</w:t>
      </w:r>
      <w:r w:rsidRPr="003D1C88">
        <w:rPr>
          <w:sz w:val="28"/>
          <w:szCs w:val="28"/>
        </w:rPr>
        <w:t>го района произведено продукции в действующих ценах на 18,4 млн. рублей, что составило 115,6% к соответствующему периоду 2023 года, индекс физического объема производства промышленной продукции 101,8%. </w:t>
      </w:r>
    </w:p>
    <w:p w:rsidR="003D1C88" w:rsidRPr="003D1C88" w:rsidRDefault="003D1C88" w:rsidP="003D1C88">
      <w:pPr>
        <w:ind w:firstLine="709"/>
        <w:jc w:val="both"/>
        <w:rPr>
          <w:sz w:val="28"/>
          <w:szCs w:val="28"/>
        </w:rPr>
      </w:pPr>
      <w:r w:rsidRPr="003D1C88">
        <w:rPr>
          <w:sz w:val="28"/>
          <w:szCs w:val="28"/>
        </w:rPr>
        <w:t>Запасы готовой продукции по предприятиям коммунальной формы собс</w:t>
      </w:r>
      <w:r w:rsidRPr="003D1C88">
        <w:rPr>
          <w:sz w:val="28"/>
          <w:szCs w:val="28"/>
        </w:rPr>
        <w:t>т</w:t>
      </w:r>
      <w:r w:rsidRPr="003D1C88">
        <w:rPr>
          <w:sz w:val="28"/>
          <w:szCs w:val="28"/>
        </w:rPr>
        <w:t>венности незначительны и составили 6,5% к среднемесячному объему произво</w:t>
      </w:r>
      <w:r w:rsidRPr="003D1C88">
        <w:rPr>
          <w:sz w:val="28"/>
          <w:szCs w:val="28"/>
        </w:rPr>
        <w:t>д</w:t>
      </w:r>
      <w:r w:rsidRPr="003D1C88">
        <w:rPr>
          <w:sz w:val="28"/>
          <w:szCs w:val="28"/>
        </w:rPr>
        <w:t>ства.</w:t>
      </w:r>
    </w:p>
    <w:p w:rsidR="003D1C88" w:rsidRPr="003D1C88" w:rsidRDefault="003D1C88" w:rsidP="003D1C88">
      <w:pPr>
        <w:ind w:firstLine="709"/>
        <w:jc w:val="both"/>
        <w:rPr>
          <w:sz w:val="28"/>
          <w:szCs w:val="28"/>
        </w:rPr>
      </w:pPr>
      <w:r w:rsidRPr="003D1C88">
        <w:rPr>
          <w:sz w:val="28"/>
          <w:szCs w:val="28"/>
        </w:rPr>
        <w:lastRenderedPageBreak/>
        <w:t>За январь-май 2024 года промышленными предприятиями района заработ</w:t>
      </w:r>
      <w:r w:rsidRPr="003D1C88">
        <w:rPr>
          <w:sz w:val="28"/>
          <w:szCs w:val="28"/>
        </w:rPr>
        <w:t>а</w:t>
      </w:r>
      <w:r w:rsidRPr="003D1C88">
        <w:rPr>
          <w:sz w:val="28"/>
          <w:szCs w:val="28"/>
        </w:rPr>
        <w:t>но почти 20,0 млн. рублей, что больше уровня 2023 года на 9%. Чистая прибыль увеличилась к январю-маю 2023 года почти на 73%, рентабельность продаж с</w:t>
      </w:r>
      <w:r w:rsidRPr="003D1C88">
        <w:rPr>
          <w:sz w:val="28"/>
          <w:szCs w:val="28"/>
        </w:rPr>
        <w:t>о</w:t>
      </w:r>
      <w:r w:rsidRPr="003D1C88">
        <w:rPr>
          <w:sz w:val="28"/>
          <w:szCs w:val="28"/>
        </w:rPr>
        <w:t>ставила 7,9%</w:t>
      </w:r>
      <w:r>
        <w:rPr>
          <w:sz w:val="28"/>
          <w:szCs w:val="28"/>
        </w:rPr>
        <w:t>.</w:t>
      </w:r>
    </w:p>
    <w:p w:rsidR="003D1C88" w:rsidRPr="003D1C88" w:rsidRDefault="003D1C88" w:rsidP="005423E7">
      <w:pPr>
        <w:ind w:firstLine="709"/>
        <w:jc w:val="both"/>
        <w:rPr>
          <w:color w:val="00B0F0"/>
          <w:sz w:val="28"/>
          <w:szCs w:val="28"/>
          <w:lang/>
        </w:rPr>
      </w:pPr>
    </w:p>
    <w:p w:rsidR="00D5128B" w:rsidRPr="00F019B9" w:rsidRDefault="00FF31F5" w:rsidP="008F7E7E">
      <w:pPr>
        <w:ind w:firstLine="709"/>
        <w:jc w:val="both"/>
        <w:rPr>
          <w:rStyle w:val="aff"/>
          <w:b w:val="0"/>
          <w:sz w:val="28"/>
          <w:szCs w:val="28"/>
        </w:rPr>
      </w:pPr>
      <w:r w:rsidRPr="00F019B9">
        <w:rPr>
          <w:rStyle w:val="aff"/>
          <w:b w:val="0"/>
          <w:sz w:val="28"/>
          <w:szCs w:val="28"/>
          <w:u w:val="single"/>
        </w:rPr>
        <w:t>Социально-демографические условия</w:t>
      </w:r>
    </w:p>
    <w:p w:rsidR="006458F3" w:rsidRPr="00DB421C" w:rsidRDefault="003749D6" w:rsidP="008F7E7E">
      <w:pPr>
        <w:ind w:firstLine="709"/>
        <w:jc w:val="both"/>
        <w:rPr>
          <w:color w:val="00B0F0"/>
          <w:sz w:val="28"/>
          <w:szCs w:val="28"/>
        </w:rPr>
      </w:pPr>
      <w:r w:rsidRPr="00876A06">
        <w:rPr>
          <w:sz w:val="28"/>
          <w:szCs w:val="28"/>
        </w:rPr>
        <w:t>В</w:t>
      </w:r>
      <w:r w:rsidR="006458F3" w:rsidRPr="00876A06">
        <w:rPr>
          <w:sz w:val="28"/>
          <w:szCs w:val="28"/>
        </w:rPr>
        <w:t> </w:t>
      </w:r>
      <w:r w:rsidR="00876A06" w:rsidRPr="00876A06">
        <w:rPr>
          <w:sz w:val="28"/>
          <w:szCs w:val="28"/>
        </w:rPr>
        <w:t>Докшицком</w:t>
      </w:r>
      <w:r w:rsidR="006458F3" w:rsidRPr="00876A06">
        <w:rPr>
          <w:sz w:val="28"/>
          <w:szCs w:val="28"/>
        </w:rPr>
        <w:t xml:space="preserve"> районе на </w:t>
      </w:r>
      <w:r w:rsidR="00876A06" w:rsidRPr="00876A06">
        <w:rPr>
          <w:sz w:val="28"/>
          <w:szCs w:val="28"/>
        </w:rPr>
        <w:t xml:space="preserve">конец </w:t>
      </w:r>
      <w:r w:rsidR="006458F3" w:rsidRPr="00876A06">
        <w:rPr>
          <w:sz w:val="28"/>
          <w:szCs w:val="28"/>
        </w:rPr>
        <w:t>20</w:t>
      </w:r>
      <w:r w:rsidR="00876A06" w:rsidRPr="00876A06">
        <w:rPr>
          <w:sz w:val="28"/>
          <w:szCs w:val="28"/>
        </w:rPr>
        <w:t>22</w:t>
      </w:r>
      <w:r w:rsidR="006458F3" w:rsidRPr="00876A06">
        <w:rPr>
          <w:sz w:val="28"/>
          <w:szCs w:val="28"/>
        </w:rPr>
        <w:t xml:space="preserve"> года проживает </w:t>
      </w:r>
      <w:r w:rsidR="00876A06" w:rsidRPr="00876A06">
        <w:rPr>
          <w:sz w:val="28"/>
          <w:szCs w:val="28"/>
        </w:rPr>
        <w:t>21 003</w:t>
      </w:r>
      <w:r w:rsidR="006458F3" w:rsidRPr="00876A06">
        <w:rPr>
          <w:sz w:val="28"/>
          <w:szCs w:val="28"/>
        </w:rPr>
        <w:t xml:space="preserve"> человек, в гор</w:t>
      </w:r>
      <w:r w:rsidR="006458F3" w:rsidRPr="00876A06">
        <w:rPr>
          <w:sz w:val="28"/>
          <w:szCs w:val="28"/>
        </w:rPr>
        <w:t>о</w:t>
      </w:r>
      <w:r w:rsidR="006458F3" w:rsidRPr="00876A06">
        <w:rPr>
          <w:sz w:val="28"/>
          <w:szCs w:val="28"/>
        </w:rPr>
        <w:t xml:space="preserve">де – </w:t>
      </w:r>
      <w:r w:rsidR="00876A06" w:rsidRPr="00876A06">
        <w:rPr>
          <w:sz w:val="28"/>
          <w:szCs w:val="28"/>
        </w:rPr>
        <w:t>9 216</w:t>
      </w:r>
      <w:r w:rsidR="006458F3" w:rsidRPr="00876A06">
        <w:rPr>
          <w:sz w:val="28"/>
          <w:szCs w:val="28"/>
        </w:rPr>
        <w:t xml:space="preserve">, </w:t>
      </w:r>
      <w:r w:rsidR="00A97451" w:rsidRPr="00876A06">
        <w:rPr>
          <w:sz w:val="28"/>
          <w:szCs w:val="28"/>
        </w:rPr>
        <w:t>сельское население</w:t>
      </w:r>
      <w:r w:rsidR="006458F3" w:rsidRPr="00876A06">
        <w:rPr>
          <w:sz w:val="28"/>
          <w:szCs w:val="28"/>
        </w:rPr>
        <w:t xml:space="preserve"> – </w:t>
      </w:r>
      <w:r w:rsidR="00876A06" w:rsidRPr="00876A06">
        <w:rPr>
          <w:sz w:val="28"/>
          <w:szCs w:val="28"/>
        </w:rPr>
        <w:t>11 787</w:t>
      </w:r>
      <w:r w:rsidR="006458F3" w:rsidRPr="00876A06">
        <w:rPr>
          <w:sz w:val="28"/>
          <w:szCs w:val="28"/>
        </w:rPr>
        <w:t>.</w:t>
      </w:r>
    </w:p>
    <w:p w:rsidR="002E45B2" w:rsidRPr="00F73D93" w:rsidRDefault="002E45B2" w:rsidP="00072267">
      <w:pPr>
        <w:ind w:firstLine="709"/>
        <w:jc w:val="both"/>
        <w:rPr>
          <w:sz w:val="28"/>
          <w:szCs w:val="28"/>
        </w:rPr>
      </w:pPr>
      <w:r w:rsidRPr="00F73D93">
        <w:rPr>
          <w:sz w:val="28"/>
          <w:szCs w:val="28"/>
        </w:rPr>
        <w:t>Болезни системы кровообращения занимают первое место в структуре пр</w:t>
      </w:r>
      <w:r w:rsidRPr="00F73D93">
        <w:rPr>
          <w:sz w:val="28"/>
          <w:szCs w:val="28"/>
        </w:rPr>
        <w:t>и</w:t>
      </w:r>
      <w:r w:rsidRPr="00F73D93">
        <w:rPr>
          <w:sz w:val="28"/>
          <w:szCs w:val="28"/>
        </w:rPr>
        <w:t>чинсмерти.На втором месте в структуре причин смерти — умершие от новообр</w:t>
      </w:r>
      <w:r w:rsidRPr="00F73D93">
        <w:rPr>
          <w:sz w:val="28"/>
          <w:szCs w:val="28"/>
        </w:rPr>
        <w:t>а</w:t>
      </w:r>
      <w:r w:rsidRPr="00F73D93">
        <w:rPr>
          <w:sz w:val="28"/>
          <w:szCs w:val="28"/>
        </w:rPr>
        <w:t>зований</w:t>
      </w:r>
      <w:r w:rsidR="00912012" w:rsidRPr="00F73D93">
        <w:rPr>
          <w:sz w:val="28"/>
          <w:szCs w:val="28"/>
        </w:rPr>
        <w:t>.</w:t>
      </w:r>
    </w:p>
    <w:p w:rsidR="006F20E2" w:rsidRPr="00F73D93" w:rsidRDefault="006F20E2" w:rsidP="00072267">
      <w:pPr>
        <w:ind w:firstLine="709"/>
        <w:jc w:val="both"/>
        <w:rPr>
          <w:sz w:val="28"/>
          <w:szCs w:val="28"/>
        </w:rPr>
      </w:pPr>
      <w:r w:rsidRPr="00F73D93">
        <w:rPr>
          <w:sz w:val="28"/>
          <w:szCs w:val="28"/>
        </w:rPr>
        <w:t>Естественная убыль населения обусловлена двумя факторами - обострением социально-экономического кризиса и ухудшением воспроизводящих свойств во</w:t>
      </w:r>
      <w:r w:rsidRPr="00F73D93">
        <w:rPr>
          <w:sz w:val="28"/>
          <w:szCs w:val="28"/>
        </w:rPr>
        <w:t>з</w:t>
      </w:r>
      <w:r w:rsidRPr="00F73D93">
        <w:rPr>
          <w:sz w:val="28"/>
          <w:szCs w:val="28"/>
        </w:rPr>
        <w:t>растной структуры населения, которые вызвали падение рождаемости и рост смертности. Данная тенденция характерна как для сельского, так и для городского населения. Однако в городах наблюдается увеличение жителей за счет миграц</w:t>
      </w:r>
      <w:r w:rsidRPr="00F73D93">
        <w:rPr>
          <w:sz w:val="28"/>
          <w:szCs w:val="28"/>
        </w:rPr>
        <w:t>и</w:t>
      </w:r>
      <w:r w:rsidRPr="00F73D93">
        <w:rPr>
          <w:sz w:val="28"/>
          <w:szCs w:val="28"/>
        </w:rPr>
        <w:t>онного притока.</w:t>
      </w:r>
    </w:p>
    <w:p w:rsidR="00F73D93" w:rsidRPr="00F73D93" w:rsidRDefault="007B7C5D" w:rsidP="00BA7A4D">
      <w:pPr>
        <w:ind w:firstLine="709"/>
        <w:jc w:val="both"/>
        <w:rPr>
          <w:sz w:val="28"/>
          <w:szCs w:val="28"/>
        </w:rPr>
      </w:pPr>
      <w:r w:rsidRPr="00F73D93">
        <w:rPr>
          <w:sz w:val="28"/>
          <w:szCs w:val="28"/>
        </w:rPr>
        <w:t xml:space="preserve">Конфессиональную структуру в </w:t>
      </w:r>
      <w:r w:rsidR="00F73D93" w:rsidRPr="00F73D93">
        <w:rPr>
          <w:sz w:val="28"/>
          <w:szCs w:val="28"/>
        </w:rPr>
        <w:t>Докшицком</w:t>
      </w:r>
      <w:r w:rsidRPr="00F73D93">
        <w:rPr>
          <w:sz w:val="28"/>
          <w:szCs w:val="28"/>
        </w:rPr>
        <w:t xml:space="preserve"> районе представляют</w:t>
      </w:r>
      <w:r w:rsidR="00F73D93" w:rsidRPr="00F73D93">
        <w:rPr>
          <w:sz w:val="28"/>
          <w:szCs w:val="28"/>
        </w:rPr>
        <w:t xml:space="preserve"> 29 рел</w:t>
      </w:r>
      <w:r w:rsidR="00F73D93" w:rsidRPr="00F73D93">
        <w:rPr>
          <w:sz w:val="28"/>
          <w:szCs w:val="28"/>
        </w:rPr>
        <w:t>и</w:t>
      </w:r>
      <w:r w:rsidR="00F73D93" w:rsidRPr="00F73D93">
        <w:rPr>
          <w:sz w:val="28"/>
          <w:szCs w:val="28"/>
        </w:rPr>
        <w:t>гиозных общин (15–православных, 8– католических, 2–христиан веры евангел</w:t>
      </w:r>
      <w:r w:rsidR="00F73D93" w:rsidRPr="00F73D93">
        <w:rPr>
          <w:sz w:val="28"/>
          <w:szCs w:val="28"/>
        </w:rPr>
        <w:t>ь</w:t>
      </w:r>
      <w:r w:rsidR="00F73D93" w:rsidRPr="00F73D93">
        <w:rPr>
          <w:sz w:val="28"/>
          <w:szCs w:val="28"/>
        </w:rPr>
        <w:t>ской, 3–евангельских христиан баптистов, 1–мусульманская)5</w:t>
      </w:r>
      <w:r w:rsidRPr="00F73D93">
        <w:rPr>
          <w:sz w:val="28"/>
          <w:szCs w:val="28"/>
        </w:rPr>
        <w:t xml:space="preserve"> религиозных н</w:t>
      </w:r>
      <w:r w:rsidRPr="00F73D93">
        <w:rPr>
          <w:sz w:val="28"/>
          <w:szCs w:val="28"/>
        </w:rPr>
        <w:t>а</w:t>
      </w:r>
      <w:r w:rsidRPr="00F73D93">
        <w:rPr>
          <w:sz w:val="28"/>
          <w:szCs w:val="28"/>
        </w:rPr>
        <w:t xml:space="preserve">правлений. </w:t>
      </w:r>
    </w:p>
    <w:p w:rsidR="006458F3" w:rsidRPr="00F73D93" w:rsidRDefault="007B7C5D" w:rsidP="00AE3ACD">
      <w:pPr>
        <w:ind w:firstLine="709"/>
        <w:jc w:val="both"/>
        <w:rPr>
          <w:bCs/>
        </w:rPr>
      </w:pPr>
      <w:r w:rsidRPr="00F73D93">
        <w:rPr>
          <w:sz w:val="28"/>
          <w:szCs w:val="28"/>
        </w:rPr>
        <w:t>Считают себя верующими</w:t>
      </w:r>
      <w:r w:rsidR="00F73D93" w:rsidRPr="00F73D93">
        <w:rPr>
          <w:sz w:val="28"/>
          <w:szCs w:val="28"/>
        </w:rPr>
        <w:t xml:space="preserve"> подавляющеебольшинство</w:t>
      </w:r>
      <w:r w:rsidRPr="00F73D93">
        <w:rPr>
          <w:sz w:val="28"/>
          <w:szCs w:val="28"/>
        </w:rPr>
        <w:t xml:space="preserve"> жителей. Этноко</w:t>
      </w:r>
      <w:r w:rsidRPr="00F73D93">
        <w:rPr>
          <w:sz w:val="28"/>
          <w:szCs w:val="28"/>
        </w:rPr>
        <w:t>н</w:t>
      </w:r>
      <w:r w:rsidRPr="00F73D93">
        <w:rPr>
          <w:sz w:val="28"/>
          <w:szCs w:val="28"/>
        </w:rPr>
        <w:t xml:space="preserve">фессиональная ситуация в </w:t>
      </w:r>
      <w:r w:rsidR="00F73D93" w:rsidRPr="00F73D93">
        <w:rPr>
          <w:sz w:val="28"/>
          <w:szCs w:val="28"/>
        </w:rPr>
        <w:t>Докшицком</w:t>
      </w:r>
      <w:r w:rsidRPr="00F73D93">
        <w:rPr>
          <w:sz w:val="28"/>
          <w:szCs w:val="28"/>
        </w:rPr>
        <w:t xml:space="preserve"> районе остаётся устойчивой и управля</w:t>
      </w:r>
      <w:r w:rsidRPr="00F73D93">
        <w:rPr>
          <w:sz w:val="28"/>
          <w:szCs w:val="28"/>
        </w:rPr>
        <w:t>е</w:t>
      </w:r>
      <w:r w:rsidRPr="00F73D93">
        <w:rPr>
          <w:sz w:val="28"/>
          <w:szCs w:val="28"/>
        </w:rPr>
        <w:t>мой.</w:t>
      </w:r>
    </w:p>
    <w:p w:rsidR="002E45B2" w:rsidRPr="00F019B9" w:rsidRDefault="00965C2D" w:rsidP="000F2B10">
      <w:pPr>
        <w:ind w:firstLine="709"/>
        <w:jc w:val="both"/>
        <w:rPr>
          <w:rStyle w:val="aff"/>
          <w:b w:val="0"/>
          <w:sz w:val="28"/>
          <w:szCs w:val="28"/>
        </w:rPr>
      </w:pPr>
      <w:r w:rsidRPr="00F019B9">
        <w:rPr>
          <w:rStyle w:val="aff"/>
          <w:b w:val="0"/>
          <w:sz w:val="28"/>
          <w:szCs w:val="28"/>
          <w:u w:val="single"/>
        </w:rPr>
        <w:t>Историко-культурная ценность территории</w:t>
      </w:r>
    </w:p>
    <w:p w:rsidR="00DE099D" w:rsidRPr="00DE099D" w:rsidRDefault="00DE099D" w:rsidP="007B7C5D">
      <w:pPr>
        <w:ind w:firstLine="709"/>
        <w:jc w:val="both"/>
        <w:rPr>
          <w:sz w:val="28"/>
          <w:szCs w:val="28"/>
        </w:rPr>
      </w:pPr>
      <w:r w:rsidRPr="00DE099D">
        <w:rPr>
          <w:sz w:val="28"/>
          <w:szCs w:val="28"/>
        </w:rPr>
        <w:t>В Государственный список историко-культурных ценностей Республики Беларусь включены 29 недвижимых материальных историко-культурных ценн</w:t>
      </w:r>
      <w:r w:rsidRPr="00DE099D">
        <w:rPr>
          <w:sz w:val="28"/>
          <w:szCs w:val="28"/>
        </w:rPr>
        <w:t>о</w:t>
      </w:r>
      <w:r w:rsidRPr="00DE099D">
        <w:rPr>
          <w:sz w:val="28"/>
          <w:szCs w:val="28"/>
        </w:rPr>
        <w:t>стей, в том числе категории «2»: «Курганное кладбище-2», «Костел Иоанна Хр</w:t>
      </w:r>
      <w:r w:rsidRPr="00DE099D">
        <w:rPr>
          <w:sz w:val="28"/>
          <w:szCs w:val="28"/>
        </w:rPr>
        <w:t>и</w:t>
      </w:r>
      <w:r w:rsidRPr="00DE099D">
        <w:rPr>
          <w:sz w:val="28"/>
          <w:szCs w:val="28"/>
        </w:rPr>
        <w:t>стителя со звонницей. Боковые алтари в костеле», «Спасо-Преображенская це</w:t>
      </w:r>
      <w:r w:rsidRPr="00DE099D">
        <w:rPr>
          <w:sz w:val="28"/>
          <w:szCs w:val="28"/>
        </w:rPr>
        <w:t>р</w:t>
      </w:r>
      <w:r w:rsidRPr="00DE099D">
        <w:rPr>
          <w:sz w:val="28"/>
          <w:szCs w:val="28"/>
        </w:rPr>
        <w:t>ковь. Алтари-киоты церкви», «Фрагменты парка и брамы»</w:t>
      </w:r>
    </w:p>
    <w:p w:rsidR="00DF62D8" w:rsidRPr="00DE099D" w:rsidRDefault="00F53C5B" w:rsidP="00DE099D">
      <w:pPr>
        <w:shd w:val="clear" w:color="auto" w:fill="FFFFFF"/>
        <w:ind w:firstLine="709"/>
        <w:jc w:val="both"/>
        <w:textAlignment w:val="baseline"/>
        <w:rPr>
          <w:sz w:val="28"/>
          <w:szCs w:val="28"/>
        </w:rPr>
      </w:pPr>
      <w:r w:rsidRPr="00DE099D">
        <w:rPr>
          <w:sz w:val="28"/>
          <w:szCs w:val="28"/>
        </w:rPr>
        <w:t>В</w:t>
      </w:r>
      <w:r w:rsidR="00DF62D8" w:rsidRPr="00DE099D">
        <w:rPr>
          <w:sz w:val="28"/>
          <w:szCs w:val="28"/>
        </w:rPr>
        <w:t xml:space="preserve"> Государственный список историко-культурных ценностей Республики Беларусь включены четыре </w:t>
      </w:r>
      <w:r w:rsidR="00DE099D" w:rsidRPr="00DE099D">
        <w:rPr>
          <w:sz w:val="28"/>
          <w:szCs w:val="28"/>
        </w:rPr>
        <w:t>объекта</w:t>
      </w:r>
      <w:r w:rsidR="00DF62D8" w:rsidRPr="00DE099D">
        <w:rPr>
          <w:sz w:val="28"/>
          <w:szCs w:val="28"/>
        </w:rPr>
        <w:t xml:space="preserve"> нематериального культурного наследия:</w:t>
      </w:r>
      <w:r w:rsidR="00354869" w:rsidRPr="00DE099D">
        <w:rPr>
          <w:sz w:val="28"/>
          <w:szCs w:val="28"/>
        </w:rPr>
        <w:t xml:space="preserve"> «Б</w:t>
      </w:r>
      <w:r w:rsidR="00354869" w:rsidRPr="00DE099D">
        <w:rPr>
          <w:sz w:val="28"/>
          <w:szCs w:val="28"/>
        </w:rPr>
        <w:t>е</w:t>
      </w:r>
      <w:r w:rsidR="00354869" w:rsidRPr="00DE099D">
        <w:rPr>
          <w:sz w:val="28"/>
          <w:szCs w:val="28"/>
        </w:rPr>
        <w:t>лорусские художественные практики соломоплетения» (7шт.); «Блюда из тертого картофеля – драники, картофельные блины, бабки и другие – традиции пригото</w:t>
      </w:r>
      <w:r w:rsidR="00354869" w:rsidRPr="00DE099D">
        <w:rPr>
          <w:sz w:val="28"/>
          <w:szCs w:val="28"/>
        </w:rPr>
        <w:t>в</w:t>
      </w:r>
      <w:r w:rsidR="00354869" w:rsidRPr="00DE099D">
        <w:rPr>
          <w:sz w:val="28"/>
          <w:szCs w:val="28"/>
        </w:rPr>
        <w:t>ления и употребления Брестской области» (6 шт.)</w:t>
      </w:r>
      <w:r w:rsidR="00DA7F04" w:rsidRPr="00DE099D">
        <w:rPr>
          <w:sz w:val="28"/>
          <w:szCs w:val="28"/>
        </w:rPr>
        <w:t>; «Традиционное искусство р</w:t>
      </w:r>
      <w:r w:rsidR="00DA7F04" w:rsidRPr="00DE099D">
        <w:rPr>
          <w:sz w:val="28"/>
          <w:szCs w:val="28"/>
        </w:rPr>
        <w:t>и</w:t>
      </w:r>
      <w:r w:rsidR="00DA7F04" w:rsidRPr="00DE099D">
        <w:rPr>
          <w:sz w:val="28"/>
          <w:szCs w:val="28"/>
        </w:rPr>
        <w:t>сованых ковров Витебского Поозеоья»;  «Традиционное блюдо «Клецки с «душ</w:t>
      </w:r>
      <w:r w:rsidR="00DA7F04" w:rsidRPr="00DE099D">
        <w:rPr>
          <w:sz w:val="28"/>
          <w:szCs w:val="28"/>
        </w:rPr>
        <w:t>а</w:t>
      </w:r>
      <w:r w:rsidR="00DA7F04" w:rsidRPr="00DE099D">
        <w:rPr>
          <w:sz w:val="28"/>
          <w:szCs w:val="28"/>
        </w:rPr>
        <w:t>ми» Витебской области»</w:t>
      </w:r>
      <w:r w:rsidR="00DE099D" w:rsidRPr="00DE099D">
        <w:rPr>
          <w:sz w:val="28"/>
          <w:szCs w:val="28"/>
        </w:rPr>
        <w:t>.</w:t>
      </w:r>
    </w:p>
    <w:p w:rsidR="00DC4061" w:rsidRPr="00DB421C" w:rsidRDefault="00DC4061" w:rsidP="0071667C">
      <w:pPr>
        <w:ind w:firstLine="851"/>
        <w:jc w:val="both"/>
        <w:rPr>
          <w:color w:val="00B0F0"/>
          <w:sz w:val="28"/>
          <w:szCs w:val="28"/>
        </w:rPr>
      </w:pPr>
    </w:p>
    <w:p w:rsidR="00D3232F" w:rsidRPr="00155465" w:rsidRDefault="00D3232F" w:rsidP="00D3232F">
      <w:pPr>
        <w:pStyle w:val="20"/>
        <w:spacing w:line="360" w:lineRule="auto"/>
        <w:ind w:firstLine="851"/>
        <w:jc w:val="center"/>
        <w:rPr>
          <w:bCs/>
          <w:i/>
          <w:sz w:val="28"/>
          <w:szCs w:val="28"/>
        </w:rPr>
      </w:pPr>
      <w:r w:rsidRPr="00155465">
        <w:rPr>
          <w:b/>
          <w:bCs/>
          <w:sz w:val="32"/>
          <w:szCs w:val="32"/>
        </w:rPr>
        <w:t>4. ВОЗДЕЙСТВИЕ ПЛАНИРУЕМОЙ ДЕЯТЕЛЬНОСТИ (ОБЪЕКТА) НА ОКРУЖАЮЩУЮ СРЕДУ</w:t>
      </w:r>
    </w:p>
    <w:p w:rsidR="00D3232F" w:rsidRPr="00155465" w:rsidRDefault="00D3232F" w:rsidP="00FB6F7D">
      <w:pPr>
        <w:pStyle w:val="20"/>
        <w:ind w:firstLine="709"/>
        <w:rPr>
          <w:b/>
          <w:bCs/>
          <w:sz w:val="28"/>
          <w:szCs w:val="28"/>
        </w:rPr>
      </w:pPr>
      <w:r w:rsidRPr="00155465">
        <w:rPr>
          <w:b/>
          <w:bCs/>
          <w:sz w:val="28"/>
          <w:szCs w:val="28"/>
        </w:rPr>
        <w:t>4.1. Воздействие на атмосферный воздух</w:t>
      </w:r>
    </w:p>
    <w:p w:rsidR="009C2B07" w:rsidRPr="00155465" w:rsidRDefault="009C2B07" w:rsidP="00FB6F7D">
      <w:pPr>
        <w:pStyle w:val="20"/>
        <w:ind w:firstLine="709"/>
        <w:rPr>
          <w:bCs/>
          <w:i/>
          <w:sz w:val="28"/>
          <w:szCs w:val="28"/>
        </w:rPr>
      </w:pPr>
    </w:p>
    <w:p w:rsidR="009C2B07" w:rsidRPr="00155465" w:rsidRDefault="009C2B07" w:rsidP="00FB6F7D">
      <w:pPr>
        <w:pStyle w:val="20"/>
        <w:ind w:firstLine="709"/>
        <w:rPr>
          <w:bCs/>
          <w:i/>
          <w:sz w:val="28"/>
          <w:szCs w:val="28"/>
        </w:rPr>
      </w:pPr>
      <w:r w:rsidRPr="00155465">
        <w:rPr>
          <w:bCs/>
          <w:i/>
          <w:sz w:val="28"/>
          <w:szCs w:val="28"/>
        </w:rPr>
        <w:t xml:space="preserve">Источники воздействия на атмосферный воздух </w:t>
      </w:r>
      <w:r w:rsidR="00CE5CF3" w:rsidRPr="00155465">
        <w:rPr>
          <w:bCs/>
          <w:i/>
          <w:sz w:val="28"/>
          <w:szCs w:val="28"/>
        </w:rPr>
        <w:t>на стадии строительства</w:t>
      </w:r>
    </w:p>
    <w:p w:rsidR="00CE5CF3" w:rsidRPr="00155465" w:rsidRDefault="009C2B07" w:rsidP="00FB6F7D">
      <w:pPr>
        <w:pStyle w:val="20"/>
        <w:ind w:firstLine="709"/>
        <w:rPr>
          <w:bCs/>
          <w:sz w:val="28"/>
          <w:szCs w:val="28"/>
        </w:rPr>
      </w:pPr>
      <w:r w:rsidRPr="00155465">
        <w:rPr>
          <w:bCs/>
          <w:sz w:val="28"/>
          <w:szCs w:val="28"/>
        </w:rPr>
        <w:lastRenderedPageBreak/>
        <w:t xml:space="preserve">При выполнении строительно-монтажных работ </w:t>
      </w:r>
      <w:r w:rsidR="0029285E" w:rsidRPr="00155465">
        <w:rPr>
          <w:bCs/>
          <w:sz w:val="28"/>
          <w:szCs w:val="28"/>
        </w:rPr>
        <w:t xml:space="preserve">источниками воздействия на атмосферный воздух </w:t>
      </w:r>
      <w:r w:rsidRPr="00155465">
        <w:rPr>
          <w:bCs/>
          <w:sz w:val="28"/>
          <w:szCs w:val="28"/>
        </w:rPr>
        <w:t>являются передвижные (автомобильный транспорт) и стационарные (посты сварки и резки</w:t>
      </w:r>
      <w:r w:rsidR="00CE5CF3" w:rsidRPr="00155465">
        <w:rPr>
          <w:bCs/>
          <w:sz w:val="28"/>
          <w:szCs w:val="28"/>
        </w:rPr>
        <w:t>, приготовление строительных растворов</w:t>
      </w:r>
      <w:r w:rsidRPr="00155465">
        <w:rPr>
          <w:bCs/>
          <w:sz w:val="28"/>
          <w:szCs w:val="28"/>
        </w:rPr>
        <w:t>) и</w:t>
      </w:r>
      <w:r w:rsidRPr="00155465">
        <w:rPr>
          <w:bCs/>
          <w:sz w:val="28"/>
          <w:szCs w:val="28"/>
        </w:rPr>
        <w:t>с</w:t>
      </w:r>
      <w:r w:rsidRPr="00155465">
        <w:rPr>
          <w:bCs/>
          <w:sz w:val="28"/>
          <w:szCs w:val="28"/>
        </w:rPr>
        <w:t xml:space="preserve">точники. </w:t>
      </w:r>
    </w:p>
    <w:p w:rsidR="009C2B07" w:rsidRPr="00155465" w:rsidRDefault="009C2B07" w:rsidP="00FB6F7D">
      <w:pPr>
        <w:pStyle w:val="20"/>
        <w:ind w:firstLine="709"/>
        <w:rPr>
          <w:bCs/>
          <w:sz w:val="28"/>
          <w:szCs w:val="28"/>
        </w:rPr>
      </w:pPr>
      <w:r w:rsidRPr="00155465">
        <w:rPr>
          <w:bCs/>
          <w:sz w:val="28"/>
          <w:szCs w:val="28"/>
        </w:rPr>
        <w:t xml:space="preserve">Воздействие на атмосферный воздух </w:t>
      </w:r>
      <w:r w:rsidR="00CE5CF3" w:rsidRPr="00155465">
        <w:rPr>
          <w:bCs/>
          <w:sz w:val="28"/>
          <w:szCs w:val="28"/>
        </w:rPr>
        <w:t>на стадии строительства</w:t>
      </w:r>
      <w:r w:rsidRPr="00155465">
        <w:rPr>
          <w:bCs/>
          <w:sz w:val="28"/>
          <w:szCs w:val="28"/>
        </w:rPr>
        <w:t xml:space="preserve"> будет незн</w:t>
      </w:r>
      <w:r w:rsidRPr="00155465">
        <w:rPr>
          <w:bCs/>
          <w:sz w:val="28"/>
          <w:szCs w:val="28"/>
        </w:rPr>
        <w:t>а</w:t>
      </w:r>
      <w:r w:rsidRPr="00155465">
        <w:rPr>
          <w:bCs/>
          <w:sz w:val="28"/>
          <w:szCs w:val="28"/>
        </w:rPr>
        <w:t xml:space="preserve">чительным и </w:t>
      </w:r>
      <w:r w:rsidR="00CE5CF3" w:rsidRPr="00155465">
        <w:rPr>
          <w:bCs/>
          <w:sz w:val="28"/>
          <w:szCs w:val="28"/>
        </w:rPr>
        <w:t>кратковременным</w:t>
      </w:r>
      <w:r w:rsidRPr="00155465">
        <w:rPr>
          <w:bCs/>
          <w:sz w:val="28"/>
          <w:szCs w:val="28"/>
        </w:rPr>
        <w:t>.</w:t>
      </w:r>
    </w:p>
    <w:p w:rsidR="00CE5CF3" w:rsidRPr="00155465" w:rsidRDefault="00CE5CF3" w:rsidP="00FB6F7D">
      <w:pPr>
        <w:pStyle w:val="20"/>
        <w:ind w:firstLine="709"/>
        <w:rPr>
          <w:bCs/>
          <w:sz w:val="28"/>
          <w:szCs w:val="28"/>
        </w:rPr>
      </w:pPr>
    </w:p>
    <w:p w:rsidR="009C2B07" w:rsidRPr="00155465" w:rsidRDefault="009C2B07" w:rsidP="00FB6F7D">
      <w:pPr>
        <w:pStyle w:val="20"/>
        <w:ind w:firstLine="709"/>
        <w:rPr>
          <w:bCs/>
          <w:i/>
          <w:sz w:val="28"/>
          <w:szCs w:val="28"/>
        </w:rPr>
      </w:pPr>
      <w:r w:rsidRPr="00155465">
        <w:rPr>
          <w:bCs/>
          <w:i/>
          <w:sz w:val="28"/>
          <w:szCs w:val="28"/>
        </w:rPr>
        <w:t xml:space="preserve">Источники воздействия на атмосферный воздух при эксплуатации </w:t>
      </w:r>
      <w:r w:rsidR="006F3333" w:rsidRPr="00155465">
        <w:rPr>
          <w:bCs/>
          <w:i/>
          <w:sz w:val="28"/>
          <w:szCs w:val="28"/>
        </w:rPr>
        <w:t>объекта</w:t>
      </w:r>
    </w:p>
    <w:p w:rsidR="00203A62" w:rsidRPr="00155465" w:rsidRDefault="00203A62" w:rsidP="00FB6F7D">
      <w:pPr>
        <w:pStyle w:val="20"/>
        <w:ind w:firstLine="709"/>
        <w:rPr>
          <w:bCs/>
          <w:sz w:val="28"/>
          <w:szCs w:val="28"/>
        </w:rPr>
      </w:pPr>
      <w:r w:rsidRPr="00155465">
        <w:rPr>
          <w:bCs/>
          <w:sz w:val="28"/>
          <w:szCs w:val="28"/>
        </w:rPr>
        <w:t xml:space="preserve">Воздействие на атмосферный воздух </w:t>
      </w:r>
      <w:r w:rsidR="003028EA" w:rsidRPr="00155465">
        <w:rPr>
          <w:bCs/>
          <w:sz w:val="28"/>
          <w:szCs w:val="28"/>
        </w:rPr>
        <w:t>при эксплуатации</w:t>
      </w:r>
      <w:r w:rsidR="00A2053F" w:rsidRPr="00155465">
        <w:rPr>
          <w:bCs/>
          <w:sz w:val="28"/>
          <w:szCs w:val="28"/>
        </w:rPr>
        <w:t>базовой станции о</w:t>
      </w:r>
      <w:r w:rsidR="00A2053F" w:rsidRPr="00155465">
        <w:rPr>
          <w:bCs/>
          <w:sz w:val="28"/>
          <w:szCs w:val="28"/>
        </w:rPr>
        <w:t>т</w:t>
      </w:r>
      <w:r w:rsidR="00A2053F" w:rsidRPr="00155465">
        <w:rPr>
          <w:bCs/>
          <w:sz w:val="28"/>
          <w:szCs w:val="28"/>
        </w:rPr>
        <w:t>сутствует.</w:t>
      </w:r>
    </w:p>
    <w:p w:rsidR="006F3333" w:rsidRPr="00DB421C" w:rsidRDefault="006F3333" w:rsidP="00FB6F7D">
      <w:pPr>
        <w:pStyle w:val="20"/>
        <w:ind w:firstLine="709"/>
        <w:rPr>
          <w:b/>
          <w:bCs/>
          <w:color w:val="00B0F0"/>
          <w:sz w:val="28"/>
          <w:szCs w:val="28"/>
        </w:rPr>
      </w:pPr>
    </w:p>
    <w:p w:rsidR="00482260" w:rsidRPr="00155465" w:rsidRDefault="00F56DE9" w:rsidP="00482260">
      <w:pPr>
        <w:pStyle w:val="20"/>
        <w:ind w:firstLine="709"/>
        <w:rPr>
          <w:b/>
          <w:bCs/>
          <w:sz w:val="28"/>
          <w:szCs w:val="28"/>
        </w:rPr>
      </w:pPr>
      <w:r w:rsidRPr="00155465">
        <w:rPr>
          <w:b/>
          <w:bCs/>
          <w:sz w:val="28"/>
          <w:szCs w:val="28"/>
        </w:rPr>
        <w:t>4.2. Воздействие физических факторов</w:t>
      </w:r>
      <w:r w:rsidR="00482260" w:rsidRPr="00155465">
        <w:rPr>
          <w:b/>
          <w:bCs/>
          <w:sz w:val="28"/>
          <w:szCs w:val="28"/>
        </w:rPr>
        <w:t xml:space="preserve"> (шумового, </w:t>
      </w:r>
      <w:r w:rsidR="00697CEA" w:rsidRPr="00155465">
        <w:rPr>
          <w:b/>
          <w:bCs/>
          <w:sz w:val="28"/>
          <w:szCs w:val="28"/>
        </w:rPr>
        <w:t xml:space="preserve">вибрации, </w:t>
      </w:r>
      <w:r w:rsidR="00482260" w:rsidRPr="00155465">
        <w:rPr>
          <w:b/>
          <w:bCs/>
          <w:sz w:val="28"/>
          <w:szCs w:val="28"/>
        </w:rPr>
        <w:t>инфр</w:t>
      </w:r>
      <w:r w:rsidR="00482260" w:rsidRPr="00155465">
        <w:rPr>
          <w:b/>
          <w:bCs/>
          <w:sz w:val="28"/>
          <w:szCs w:val="28"/>
        </w:rPr>
        <w:t>а</w:t>
      </w:r>
      <w:r w:rsidR="00482260" w:rsidRPr="00155465">
        <w:rPr>
          <w:b/>
          <w:bCs/>
          <w:sz w:val="28"/>
          <w:szCs w:val="28"/>
        </w:rPr>
        <w:t xml:space="preserve">звука, ультразвука, </w:t>
      </w:r>
      <w:r w:rsidR="00697CEA" w:rsidRPr="00155465">
        <w:rPr>
          <w:b/>
          <w:bCs/>
          <w:sz w:val="28"/>
          <w:szCs w:val="28"/>
        </w:rPr>
        <w:t>ионизирующего</w:t>
      </w:r>
      <w:r w:rsidR="00482260" w:rsidRPr="00155465">
        <w:rPr>
          <w:b/>
          <w:bCs/>
          <w:sz w:val="28"/>
          <w:szCs w:val="28"/>
        </w:rPr>
        <w:t xml:space="preserve"> излучения, теплового воздействия)</w:t>
      </w:r>
    </w:p>
    <w:p w:rsidR="00F56DE9" w:rsidRPr="00155465" w:rsidRDefault="00F56DE9" w:rsidP="00FB6F7D">
      <w:pPr>
        <w:pStyle w:val="20"/>
        <w:ind w:firstLine="709"/>
        <w:rPr>
          <w:b/>
          <w:bCs/>
          <w:sz w:val="28"/>
          <w:szCs w:val="28"/>
        </w:rPr>
      </w:pPr>
    </w:p>
    <w:p w:rsidR="00C23EE4" w:rsidRPr="00155465" w:rsidRDefault="00C23EE4" w:rsidP="00FB6F7D">
      <w:pPr>
        <w:pStyle w:val="20"/>
        <w:ind w:firstLine="709"/>
        <w:rPr>
          <w:bCs/>
          <w:i/>
          <w:sz w:val="28"/>
          <w:szCs w:val="28"/>
        </w:rPr>
      </w:pPr>
      <w:r w:rsidRPr="00155465">
        <w:rPr>
          <w:bCs/>
          <w:i/>
          <w:sz w:val="28"/>
          <w:szCs w:val="28"/>
        </w:rPr>
        <w:t>Источники шума</w:t>
      </w:r>
      <w:r w:rsidR="00697CEA" w:rsidRPr="00155465">
        <w:rPr>
          <w:bCs/>
          <w:i/>
          <w:sz w:val="28"/>
          <w:szCs w:val="28"/>
        </w:rPr>
        <w:t>, вибрации</w:t>
      </w:r>
      <w:r w:rsidRPr="00155465">
        <w:rPr>
          <w:bCs/>
          <w:i/>
          <w:sz w:val="28"/>
          <w:szCs w:val="28"/>
        </w:rPr>
        <w:t xml:space="preserve"> при проведении строительных работ</w:t>
      </w:r>
    </w:p>
    <w:p w:rsidR="00664602" w:rsidRPr="00155465" w:rsidRDefault="00C23EE4" w:rsidP="00664602">
      <w:pPr>
        <w:pStyle w:val="20"/>
        <w:ind w:firstLine="709"/>
        <w:rPr>
          <w:sz w:val="28"/>
          <w:szCs w:val="28"/>
        </w:rPr>
      </w:pPr>
      <w:r w:rsidRPr="00155465">
        <w:rPr>
          <w:sz w:val="28"/>
          <w:szCs w:val="28"/>
        </w:rPr>
        <w:t>Основным источником шума</w:t>
      </w:r>
      <w:r w:rsidR="00664602" w:rsidRPr="00155465">
        <w:rPr>
          <w:sz w:val="28"/>
          <w:szCs w:val="28"/>
        </w:rPr>
        <w:t>, вибрации</w:t>
      </w:r>
      <w:r w:rsidRPr="00155465">
        <w:rPr>
          <w:sz w:val="28"/>
          <w:szCs w:val="28"/>
        </w:rPr>
        <w:t xml:space="preserve"> при проведении строительных р</w:t>
      </w:r>
      <w:r w:rsidRPr="00155465">
        <w:rPr>
          <w:sz w:val="28"/>
          <w:szCs w:val="28"/>
        </w:rPr>
        <w:t>а</w:t>
      </w:r>
      <w:r w:rsidRPr="00155465">
        <w:rPr>
          <w:sz w:val="28"/>
          <w:szCs w:val="28"/>
        </w:rPr>
        <w:t xml:space="preserve">бот является работа строительной техники. </w:t>
      </w:r>
    </w:p>
    <w:p w:rsidR="00C23EE4" w:rsidRPr="00155465" w:rsidRDefault="00CE5CF3" w:rsidP="00FB6F7D">
      <w:pPr>
        <w:pStyle w:val="20"/>
        <w:ind w:firstLine="709"/>
        <w:rPr>
          <w:sz w:val="28"/>
          <w:szCs w:val="28"/>
        </w:rPr>
      </w:pPr>
      <w:r w:rsidRPr="00155465">
        <w:rPr>
          <w:sz w:val="28"/>
          <w:szCs w:val="28"/>
        </w:rPr>
        <w:t>Воздействие физических факторов на окружающую среду может быть оц</w:t>
      </w:r>
      <w:r w:rsidRPr="00155465">
        <w:rPr>
          <w:sz w:val="28"/>
          <w:szCs w:val="28"/>
        </w:rPr>
        <w:t>е</w:t>
      </w:r>
      <w:r w:rsidRPr="00155465">
        <w:rPr>
          <w:sz w:val="28"/>
          <w:szCs w:val="28"/>
        </w:rPr>
        <w:t>нено ка</w:t>
      </w:r>
      <w:r w:rsidR="000A74FC" w:rsidRPr="00155465">
        <w:rPr>
          <w:sz w:val="28"/>
          <w:szCs w:val="28"/>
        </w:rPr>
        <w:t>к</w:t>
      </w:r>
      <w:r w:rsidRPr="00155465">
        <w:rPr>
          <w:sz w:val="28"/>
          <w:szCs w:val="28"/>
        </w:rPr>
        <w:t xml:space="preserve"> незначительное и слабое; кратковременное по временному масштабу.</w:t>
      </w:r>
    </w:p>
    <w:p w:rsidR="006926A1" w:rsidRPr="00155465" w:rsidRDefault="006926A1" w:rsidP="00FB6F7D">
      <w:pPr>
        <w:pStyle w:val="20"/>
        <w:spacing w:line="360" w:lineRule="auto"/>
        <w:ind w:firstLine="709"/>
        <w:rPr>
          <w:sz w:val="28"/>
          <w:szCs w:val="28"/>
        </w:rPr>
      </w:pPr>
    </w:p>
    <w:p w:rsidR="00631988" w:rsidRPr="00155465" w:rsidRDefault="00631988" w:rsidP="00FB6F7D">
      <w:pPr>
        <w:pStyle w:val="20"/>
        <w:ind w:firstLine="709"/>
        <w:rPr>
          <w:bCs/>
          <w:i/>
          <w:sz w:val="28"/>
          <w:szCs w:val="28"/>
        </w:rPr>
      </w:pPr>
      <w:r w:rsidRPr="00155465">
        <w:rPr>
          <w:bCs/>
          <w:i/>
          <w:sz w:val="28"/>
          <w:szCs w:val="28"/>
        </w:rPr>
        <w:t>Источники шума</w:t>
      </w:r>
      <w:r w:rsidR="00697CEA" w:rsidRPr="00155465">
        <w:rPr>
          <w:bCs/>
          <w:i/>
          <w:sz w:val="28"/>
          <w:szCs w:val="28"/>
        </w:rPr>
        <w:t>, вибрации</w:t>
      </w:r>
      <w:r w:rsidRPr="00155465">
        <w:rPr>
          <w:bCs/>
          <w:i/>
          <w:sz w:val="28"/>
          <w:szCs w:val="28"/>
        </w:rPr>
        <w:t xml:space="preserve"> при эксплуатации </w:t>
      </w:r>
    </w:p>
    <w:p w:rsidR="00B3384A" w:rsidRPr="00155465" w:rsidRDefault="000A74FC" w:rsidP="00FB6F7D">
      <w:pPr>
        <w:shd w:val="clear" w:color="auto" w:fill="FFFFFF"/>
        <w:spacing w:line="240" w:lineRule="atLeast"/>
        <w:ind w:firstLine="709"/>
        <w:jc w:val="both"/>
        <w:rPr>
          <w:sz w:val="28"/>
          <w:szCs w:val="28"/>
        </w:rPr>
      </w:pPr>
      <w:r w:rsidRPr="00155465">
        <w:rPr>
          <w:sz w:val="28"/>
          <w:szCs w:val="28"/>
        </w:rPr>
        <w:t>Источники шума</w:t>
      </w:r>
      <w:r w:rsidR="00664602" w:rsidRPr="00155465">
        <w:rPr>
          <w:sz w:val="28"/>
          <w:szCs w:val="28"/>
        </w:rPr>
        <w:t>, вибрации</w:t>
      </w:r>
      <w:r w:rsidRPr="00155465">
        <w:rPr>
          <w:sz w:val="28"/>
          <w:szCs w:val="28"/>
        </w:rPr>
        <w:t xml:space="preserve"> при эксплуатации базовой станции отсутств</w:t>
      </w:r>
      <w:r w:rsidRPr="00155465">
        <w:rPr>
          <w:sz w:val="28"/>
          <w:szCs w:val="28"/>
        </w:rPr>
        <w:t>у</w:t>
      </w:r>
      <w:r w:rsidRPr="00155465">
        <w:rPr>
          <w:sz w:val="28"/>
          <w:szCs w:val="28"/>
        </w:rPr>
        <w:t>ют.</w:t>
      </w:r>
    </w:p>
    <w:p w:rsidR="00550E0C" w:rsidRPr="00155465" w:rsidRDefault="00550E0C" w:rsidP="00FB6F7D">
      <w:pPr>
        <w:pStyle w:val="20"/>
        <w:ind w:firstLine="709"/>
        <w:rPr>
          <w:sz w:val="28"/>
          <w:szCs w:val="28"/>
        </w:rPr>
      </w:pPr>
      <w:r w:rsidRPr="00155465">
        <w:rPr>
          <w:sz w:val="28"/>
          <w:szCs w:val="28"/>
        </w:rPr>
        <w:t xml:space="preserve">Источники </w:t>
      </w:r>
      <w:r w:rsidR="0071667C" w:rsidRPr="00155465">
        <w:rPr>
          <w:sz w:val="28"/>
          <w:szCs w:val="28"/>
        </w:rPr>
        <w:t>инфразвука, ультразвука</w:t>
      </w:r>
      <w:r w:rsidRPr="00155465">
        <w:rPr>
          <w:sz w:val="28"/>
          <w:szCs w:val="28"/>
        </w:rPr>
        <w:t xml:space="preserve">и теплового излучения на </w:t>
      </w:r>
      <w:r w:rsidR="000A74FC" w:rsidRPr="00155465">
        <w:rPr>
          <w:sz w:val="28"/>
          <w:szCs w:val="28"/>
        </w:rPr>
        <w:t>базовой ста</w:t>
      </w:r>
      <w:r w:rsidR="000A74FC" w:rsidRPr="00155465">
        <w:rPr>
          <w:sz w:val="28"/>
          <w:szCs w:val="28"/>
        </w:rPr>
        <w:t>н</w:t>
      </w:r>
      <w:r w:rsidR="000A74FC" w:rsidRPr="00155465">
        <w:rPr>
          <w:sz w:val="28"/>
          <w:szCs w:val="28"/>
        </w:rPr>
        <w:t>ции</w:t>
      </w:r>
      <w:r w:rsidRPr="00155465">
        <w:rPr>
          <w:sz w:val="28"/>
          <w:szCs w:val="28"/>
        </w:rPr>
        <w:t xml:space="preserve"> отсутствуют.</w:t>
      </w:r>
    </w:p>
    <w:p w:rsidR="00FB6F7D" w:rsidRPr="00155465" w:rsidRDefault="00FB6F7D" w:rsidP="00FB6F7D">
      <w:pPr>
        <w:pStyle w:val="20"/>
        <w:ind w:firstLine="709"/>
        <w:rPr>
          <w:bCs/>
          <w:sz w:val="28"/>
          <w:szCs w:val="28"/>
        </w:rPr>
      </w:pPr>
      <w:r w:rsidRPr="00155465">
        <w:rPr>
          <w:bCs/>
          <w:sz w:val="28"/>
          <w:szCs w:val="28"/>
        </w:rPr>
        <w:t>Воздействие шума,</w:t>
      </w:r>
      <w:r w:rsidR="00664602" w:rsidRPr="00155465">
        <w:rPr>
          <w:bCs/>
          <w:sz w:val="28"/>
          <w:szCs w:val="28"/>
        </w:rPr>
        <w:t xml:space="preserve"> вибрации,</w:t>
      </w:r>
      <w:r w:rsidRPr="00155465">
        <w:rPr>
          <w:sz w:val="28"/>
          <w:szCs w:val="28"/>
        </w:rPr>
        <w:t>инфразвука, ультразвука и теплового излуч</w:t>
      </w:r>
      <w:r w:rsidRPr="00155465">
        <w:rPr>
          <w:sz w:val="28"/>
          <w:szCs w:val="28"/>
        </w:rPr>
        <w:t>е</w:t>
      </w:r>
      <w:r w:rsidRPr="00155465">
        <w:rPr>
          <w:sz w:val="28"/>
          <w:szCs w:val="28"/>
        </w:rPr>
        <w:t xml:space="preserve">ния </w:t>
      </w:r>
      <w:r w:rsidRPr="00155465">
        <w:rPr>
          <w:bCs/>
          <w:sz w:val="28"/>
          <w:szCs w:val="28"/>
        </w:rPr>
        <w:t>при эксплуатации базовой станции отсутствует.</w:t>
      </w:r>
    </w:p>
    <w:p w:rsidR="002F2F13" w:rsidRPr="00E61B7E" w:rsidRDefault="002F2F13" w:rsidP="00FB6F7D">
      <w:pPr>
        <w:pStyle w:val="20"/>
        <w:ind w:firstLine="709"/>
        <w:rPr>
          <w:bCs/>
          <w:sz w:val="28"/>
          <w:szCs w:val="28"/>
        </w:rPr>
      </w:pPr>
    </w:p>
    <w:p w:rsidR="00F56DE9" w:rsidRPr="00E61B7E" w:rsidRDefault="00F56DE9" w:rsidP="00F56DE9">
      <w:pPr>
        <w:pStyle w:val="20"/>
        <w:spacing w:line="360" w:lineRule="auto"/>
        <w:ind w:firstLine="851"/>
        <w:rPr>
          <w:b/>
          <w:bCs/>
          <w:sz w:val="28"/>
          <w:szCs w:val="28"/>
        </w:rPr>
      </w:pPr>
      <w:r w:rsidRPr="00E61B7E">
        <w:rPr>
          <w:b/>
          <w:bCs/>
          <w:sz w:val="28"/>
          <w:szCs w:val="28"/>
        </w:rPr>
        <w:t>4.3. Воздействие на поверхностные и подземные воды</w:t>
      </w:r>
    </w:p>
    <w:p w:rsidR="00A2053F" w:rsidRPr="00E61B7E" w:rsidRDefault="00A2053F" w:rsidP="00A2053F">
      <w:pPr>
        <w:ind w:firstLine="709"/>
        <w:jc w:val="both"/>
        <w:rPr>
          <w:i/>
          <w:sz w:val="28"/>
          <w:szCs w:val="28"/>
        </w:rPr>
      </w:pPr>
      <w:r w:rsidRPr="00E61B7E">
        <w:rPr>
          <w:i/>
          <w:sz w:val="28"/>
          <w:szCs w:val="28"/>
        </w:rPr>
        <w:t>Воздействие на поверхностные и подземные воды при строительстве пр</w:t>
      </w:r>
      <w:r w:rsidRPr="00E61B7E">
        <w:rPr>
          <w:i/>
          <w:sz w:val="28"/>
          <w:szCs w:val="28"/>
        </w:rPr>
        <w:t>о</w:t>
      </w:r>
      <w:r w:rsidRPr="00E61B7E">
        <w:rPr>
          <w:i/>
          <w:sz w:val="28"/>
          <w:szCs w:val="28"/>
        </w:rPr>
        <w:t>ектируемого объекта</w:t>
      </w:r>
    </w:p>
    <w:p w:rsidR="003A2695" w:rsidRPr="00E61B7E" w:rsidRDefault="003A2695" w:rsidP="007B34A0">
      <w:pPr>
        <w:pStyle w:val="20"/>
        <w:ind w:firstLine="709"/>
        <w:rPr>
          <w:sz w:val="28"/>
          <w:szCs w:val="28"/>
        </w:rPr>
      </w:pPr>
      <w:r w:rsidRPr="00E61B7E">
        <w:rPr>
          <w:sz w:val="28"/>
          <w:szCs w:val="28"/>
        </w:rPr>
        <w:t>На период строительства используется привозная вода на хозяйственно-питьевые нужды.</w:t>
      </w:r>
    </w:p>
    <w:p w:rsidR="003A2695" w:rsidRPr="00E61B7E" w:rsidRDefault="003A2695" w:rsidP="007B34A0">
      <w:pPr>
        <w:pStyle w:val="20"/>
        <w:ind w:firstLine="709"/>
        <w:rPr>
          <w:sz w:val="28"/>
          <w:szCs w:val="28"/>
        </w:rPr>
      </w:pPr>
      <w:r w:rsidRPr="00E61B7E">
        <w:rPr>
          <w:sz w:val="28"/>
          <w:szCs w:val="28"/>
        </w:rPr>
        <w:t xml:space="preserve">Качество воды для хозяйственно-питьевых нужд должно удовлетворять требованиям СанПиН </w:t>
      </w:r>
      <w:r w:rsidR="007B34A0" w:rsidRPr="00E61B7E">
        <w:rPr>
          <w:sz w:val="28"/>
          <w:szCs w:val="28"/>
        </w:rPr>
        <w:t>10-124 РБ 99 «Питьевая вода. Гигиенические требования к качеству воды централизованных систем питьевого водоснабжения. Контроль к</w:t>
      </w:r>
      <w:r w:rsidR="007B34A0" w:rsidRPr="00E61B7E">
        <w:rPr>
          <w:sz w:val="28"/>
          <w:szCs w:val="28"/>
        </w:rPr>
        <w:t>а</w:t>
      </w:r>
      <w:r w:rsidR="007B34A0" w:rsidRPr="00E61B7E">
        <w:rPr>
          <w:sz w:val="28"/>
          <w:szCs w:val="28"/>
        </w:rPr>
        <w:t>чества».</w:t>
      </w:r>
    </w:p>
    <w:p w:rsidR="003A2695" w:rsidRPr="00E61B7E" w:rsidRDefault="00CE09A0" w:rsidP="008171D5">
      <w:pPr>
        <w:tabs>
          <w:tab w:val="left" w:pos="8172"/>
        </w:tabs>
        <w:ind w:firstLine="709"/>
        <w:jc w:val="both"/>
        <w:rPr>
          <w:sz w:val="28"/>
          <w:szCs w:val="28"/>
        </w:rPr>
      </w:pPr>
      <w:r w:rsidRPr="00CE09A0">
        <w:rPr>
          <w:sz w:val="28"/>
          <w:szCs w:val="28"/>
        </w:rPr>
        <w:t>Для сбора и отвода поверхностных вод с планируемой территории площ</w:t>
      </w:r>
      <w:r w:rsidRPr="00CE09A0">
        <w:rPr>
          <w:sz w:val="28"/>
          <w:szCs w:val="28"/>
        </w:rPr>
        <w:t>а</w:t>
      </w:r>
      <w:r w:rsidRPr="00CE09A0">
        <w:rPr>
          <w:sz w:val="28"/>
          <w:szCs w:val="28"/>
        </w:rPr>
        <w:t>док строительства принята открытая система водоотвода</w:t>
      </w:r>
      <w:r w:rsidR="008171D5" w:rsidRPr="00E61B7E">
        <w:rPr>
          <w:sz w:val="28"/>
          <w:szCs w:val="28"/>
        </w:rPr>
        <w:tab/>
      </w:r>
    </w:p>
    <w:p w:rsidR="001D1430" w:rsidRPr="00E61B7E" w:rsidRDefault="001D1430" w:rsidP="001D1430">
      <w:pPr>
        <w:ind w:firstLine="709"/>
        <w:jc w:val="both"/>
        <w:rPr>
          <w:sz w:val="28"/>
          <w:szCs w:val="28"/>
        </w:rPr>
      </w:pPr>
      <w:r w:rsidRPr="00E61B7E">
        <w:rPr>
          <w:sz w:val="28"/>
          <w:szCs w:val="28"/>
        </w:rPr>
        <w:t>При строительстве проектируемого объекта загрязнение поверхностных и подземных вод нефтепродуктами и взвешенными веществами (при разливах не</w:t>
      </w:r>
      <w:r w:rsidRPr="00E61B7E">
        <w:rPr>
          <w:sz w:val="28"/>
          <w:szCs w:val="28"/>
        </w:rPr>
        <w:t>ф</w:t>
      </w:r>
      <w:r w:rsidRPr="00E61B7E">
        <w:rPr>
          <w:sz w:val="28"/>
          <w:szCs w:val="28"/>
        </w:rPr>
        <w:t xml:space="preserve">тепродуктов и дозаправках техники) </w:t>
      </w:r>
      <w:r w:rsidR="00CE09A0">
        <w:rPr>
          <w:sz w:val="28"/>
          <w:szCs w:val="28"/>
        </w:rPr>
        <w:t>отсутствует</w:t>
      </w:r>
      <w:r w:rsidRPr="00E61B7E">
        <w:rPr>
          <w:sz w:val="28"/>
          <w:szCs w:val="28"/>
        </w:rPr>
        <w:t>.</w:t>
      </w:r>
    </w:p>
    <w:p w:rsidR="00A2053F" w:rsidRPr="00E61B7E" w:rsidRDefault="00A2053F" w:rsidP="00A2053F">
      <w:pPr>
        <w:ind w:firstLine="709"/>
        <w:jc w:val="both"/>
        <w:rPr>
          <w:sz w:val="28"/>
          <w:szCs w:val="28"/>
        </w:rPr>
      </w:pPr>
      <w:r w:rsidRPr="00E61B7E">
        <w:rPr>
          <w:sz w:val="28"/>
          <w:szCs w:val="28"/>
        </w:rPr>
        <w:lastRenderedPageBreak/>
        <w:t>При выполнении строительно-монтажных работ воздействие на поверхн</w:t>
      </w:r>
      <w:r w:rsidRPr="00E61B7E">
        <w:rPr>
          <w:sz w:val="28"/>
          <w:szCs w:val="28"/>
        </w:rPr>
        <w:t>о</w:t>
      </w:r>
      <w:r w:rsidRPr="00E61B7E">
        <w:rPr>
          <w:sz w:val="28"/>
          <w:szCs w:val="28"/>
        </w:rPr>
        <w:t xml:space="preserve">стные и подземные воды </w:t>
      </w:r>
      <w:r w:rsidR="00CE09A0">
        <w:rPr>
          <w:sz w:val="28"/>
          <w:szCs w:val="28"/>
        </w:rPr>
        <w:t>отсутствует</w:t>
      </w:r>
      <w:r w:rsidRPr="00E61B7E">
        <w:rPr>
          <w:sz w:val="28"/>
          <w:szCs w:val="28"/>
        </w:rPr>
        <w:t xml:space="preserve">. </w:t>
      </w:r>
    </w:p>
    <w:p w:rsidR="00A2053F" w:rsidRPr="00E61B7E" w:rsidRDefault="00A2053F" w:rsidP="0085044D">
      <w:pPr>
        <w:ind w:firstLine="851"/>
        <w:jc w:val="both"/>
        <w:rPr>
          <w:sz w:val="28"/>
          <w:szCs w:val="28"/>
        </w:rPr>
      </w:pPr>
    </w:p>
    <w:p w:rsidR="004E5C3E" w:rsidRPr="00E61B7E" w:rsidRDefault="004E5C3E" w:rsidP="004E5C3E">
      <w:pPr>
        <w:ind w:firstLine="851"/>
        <w:jc w:val="both"/>
        <w:rPr>
          <w:i/>
          <w:sz w:val="28"/>
          <w:szCs w:val="28"/>
        </w:rPr>
      </w:pPr>
      <w:r w:rsidRPr="00E61B7E">
        <w:rPr>
          <w:i/>
          <w:sz w:val="28"/>
          <w:szCs w:val="28"/>
        </w:rPr>
        <w:t>Воздействие на поверхностные и подземные воды при эксплуатации об</w:t>
      </w:r>
      <w:r w:rsidRPr="00E61B7E">
        <w:rPr>
          <w:i/>
          <w:sz w:val="28"/>
          <w:szCs w:val="28"/>
        </w:rPr>
        <w:t>ъ</w:t>
      </w:r>
      <w:r w:rsidRPr="00E61B7E">
        <w:rPr>
          <w:i/>
          <w:sz w:val="28"/>
          <w:szCs w:val="28"/>
        </w:rPr>
        <w:t>екта</w:t>
      </w:r>
    </w:p>
    <w:p w:rsidR="004E5C3E" w:rsidRPr="00E61B7E" w:rsidRDefault="004E5C3E" w:rsidP="004E5C3E">
      <w:pPr>
        <w:ind w:firstLine="851"/>
        <w:jc w:val="both"/>
        <w:rPr>
          <w:sz w:val="28"/>
          <w:szCs w:val="28"/>
          <w:highlight w:val="yellow"/>
        </w:rPr>
      </w:pPr>
    </w:p>
    <w:p w:rsidR="00CE09A0" w:rsidRPr="00CE09A0" w:rsidRDefault="00CE09A0" w:rsidP="00CE09A0">
      <w:pPr>
        <w:tabs>
          <w:tab w:val="left" w:pos="10065"/>
        </w:tabs>
        <w:ind w:firstLine="709"/>
        <w:jc w:val="both"/>
        <w:rPr>
          <w:sz w:val="28"/>
          <w:szCs w:val="28"/>
        </w:rPr>
      </w:pPr>
      <w:r w:rsidRPr="00CE09A0">
        <w:rPr>
          <w:sz w:val="28"/>
          <w:szCs w:val="28"/>
        </w:rPr>
        <w:t xml:space="preserve">При </w:t>
      </w:r>
      <w:r>
        <w:rPr>
          <w:sz w:val="28"/>
          <w:szCs w:val="28"/>
        </w:rPr>
        <w:t xml:space="preserve">эксплуатации объекта </w:t>
      </w:r>
      <w:r w:rsidRPr="00CE09A0">
        <w:rPr>
          <w:sz w:val="28"/>
          <w:szCs w:val="28"/>
        </w:rPr>
        <w:t>воздействие на поверхностные и подземные в</w:t>
      </w:r>
      <w:r w:rsidRPr="00CE09A0">
        <w:rPr>
          <w:sz w:val="28"/>
          <w:szCs w:val="28"/>
        </w:rPr>
        <w:t>о</w:t>
      </w:r>
      <w:r w:rsidRPr="00CE09A0">
        <w:rPr>
          <w:sz w:val="28"/>
          <w:szCs w:val="28"/>
        </w:rPr>
        <w:t xml:space="preserve">ды </w:t>
      </w:r>
      <w:r>
        <w:rPr>
          <w:sz w:val="28"/>
          <w:szCs w:val="28"/>
        </w:rPr>
        <w:t>отсутствует</w:t>
      </w:r>
      <w:r w:rsidRPr="00CE09A0">
        <w:rPr>
          <w:sz w:val="28"/>
          <w:szCs w:val="28"/>
        </w:rPr>
        <w:t xml:space="preserve">. </w:t>
      </w:r>
    </w:p>
    <w:p w:rsidR="00CE09A0" w:rsidRPr="00CE09A0" w:rsidRDefault="00CE09A0" w:rsidP="00CE09A0">
      <w:pPr>
        <w:tabs>
          <w:tab w:val="left" w:pos="10065"/>
        </w:tabs>
        <w:ind w:firstLine="709"/>
        <w:jc w:val="both"/>
        <w:rPr>
          <w:sz w:val="28"/>
          <w:szCs w:val="28"/>
        </w:rPr>
      </w:pPr>
      <w:r w:rsidRPr="00CE09A0">
        <w:rPr>
          <w:sz w:val="28"/>
          <w:szCs w:val="28"/>
        </w:rPr>
        <w:t>Водоснабжение и водоотведение при функционировании объекта не пред</w:t>
      </w:r>
      <w:r w:rsidRPr="00CE09A0">
        <w:rPr>
          <w:sz w:val="28"/>
          <w:szCs w:val="28"/>
        </w:rPr>
        <w:t>у</w:t>
      </w:r>
      <w:r w:rsidRPr="00CE09A0">
        <w:rPr>
          <w:sz w:val="28"/>
          <w:szCs w:val="28"/>
        </w:rPr>
        <w:t xml:space="preserve">смотрено. </w:t>
      </w:r>
    </w:p>
    <w:p w:rsidR="00CE09A0" w:rsidRPr="00CE09A0" w:rsidRDefault="00CE09A0" w:rsidP="00CE09A0">
      <w:pPr>
        <w:tabs>
          <w:tab w:val="left" w:pos="10065"/>
        </w:tabs>
        <w:ind w:firstLine="709"/>
        <w:jc w:val="both"/>
        <w:rPr>
          <w:sz w:val="28"/>
          <w:szCs w:val="28"/>
          <w:lang w:val="be-BY"/>
        </w:rPr>
      </w:pPr>
      <w:r w:rsidRPr="00CE09A0">
        <w:rPr>
          <w:sz w:val="28"/>
          <w:szCs w:val="28"/>
          <w:lang w:val="be-BY"/>
        </w:rPr>
        <w:t>Источники загрязнения поверхностных и подземных вод отсутствуют.</w:t>
      </w:r>
    </w:p>
    <w:p w:rsidR="00CE09A0" w:rsidRPr="00CE09A0" w:rsidRDefault="00CE09A0" w:rsidP="00CE09A0">
      <w:pPr>
        <w:tabs>
          <w:tab w:val="left" w:pos="10065"/>
        </w:tabs>
        <w:ind w:firstLine="709"/>
        <w:jc w:val="both"/>
        <w:rPr>
          <w:sz w:val="28"/>
          <w:szCs w:val="28"/>
        </w:rPr>
      </w:pPr>
      <w:r w:rsidRPr="00CE09A0">
        <w:rPr>
          <w:sz w:val="28"/>
          <w:szCs w:val="28"/>
        </w:rPr>
        <w:t>При соблюдении проектных решений и постоянном производственном ко</w:t>
      </w:r>
      <w:r w:rsidRPr="00CE09A0">
        <w:rPr>
          <w:sz w:val="28"/>
          <w:szCs w:val="28"/>
        </w:rPr>
        <w:t>н</w:t>
      </w:r>
      <w:r w:rsidRPr="00CE09A0">
        <w:rPr>
          <w:sz w:val="28"/>
          <w:szCs w:val="28"/>
        </w:rPr>
        <w:t>троле в процессе эксплуатации воздействие на поверхностные и подземные воды при эксплуатации базовой станции отсутствует.</w:t>
      </w:r>
    </w:p>
    <w:p w:rsidR="007B34A0" w:rsidRPr="00E61B7E" w:rsidRDefault="006F2D20" w:rsidP="00912C04">
      <w:pPr>
        <w:ind w:firstLine="709"/>
        <w:rPr>
          <w:sz w:val="28"/>
          <w:szCs w:val="28"/>
        </w:rPr>
      </w:pPr>
      <w:r w:rsidRPr="00E61B7E">
        <w:rPr>
          <w:sz w:val="28"/>
          <w:szCs w:val="28"/>
        </w:rPr>
        <w:t>Водоснабжение и водоотведение при функционировании объекта не пред</w:t>
      </w:r>
      <w:r w:rsidRPr="00E61B7E">
        <w:rPr>
          <w:sz w:val="28"/>
          <w:szCs w:val="28"/>
        </w:rPr>
        <w:t>у</w:t>
      </w:r>
      <w:r w:rsidRPr="00E61B7E">
        <w:rPr>
          <w:sz w:val="28"/>
          <w:szCs w:val="28"/>
        </w:rPr>
        <w:t xml:space="preserve">смотрено. </w:t>
      </w:r>
      <w:r w:rsidR="007B34A0" w:rsidRPr="00E61B7E">
        <w:rPr>
          <w:sz w:val="28"/>
          <w:szCs w:val="28"/>
        </w:rPr>
        <w:t>Сброс сточных вод в поверхностные водотоки проектом не предусма</w:t>
      </w:r>
      <w:r w:rsidR="007B34A0" w:rsidRPr="00E61B7E">
        <w:rPr>
          <w:sz w:val="28"/>
          <w:szCs w:val="28"/>
        </w:rPr>
        <w:t>т</w:t>
      </w:r>
      <w:r w:rsidR="007B34A0" w:rsidRPr="00E61B7E">
        <w:rPr>
          <w:sz w:val="28"/>
          <w:szCs w:val="28"/>
        </w:rPr>
        <w:t>ривается.</w:t>
      </w:r>
    </w:p>
    <w:p w:rsidR="005431B1" w:rsidRPr="00E61B7E" w:rsidRDefault="006F2D20" w:rsidP="00721605">
      <w:pPr>
        <w:pStyle w:val="1a"/>
        <w:rPr>
          <w:sz w:val="28"/>
          <w:szCs w:val="28"/>
        </w:rPr>
      </w:pPr>
      <w:r w:rsidRPr="00E61B7E">
        <w:rPr>
          <w:sz w:val="28"/>
          <w:szCs w:val="28"/>
        </w:rPr>
        <w:t>Источники загрязнения поверхностных и подземных вод отсутствуют.</w:t>
      </w:r>
    </w:p>
    <w:p w:rsidR="00D151F3" w:rsidRPr="00E61B7E" w:rsidRDefault="006F156F" w:rsidP="006F156F">
      <w:pPr>
        <w:tabs>
          <w:tab w:val="left" w:pos="10065"/>
        </w:tabs>
        <w:ind w:firstLine="709"/>
        <w:jc w:val="both"/>
        <w:rPr>
          <w:sz w:val="28"/>
          <w:szCs w:val="28"/>
        </w:rPr>
      </w:pPr>
      <w:r w:rsidRPr="00E61B7E">
        <w:rPr>
          <w:sz w:val="28"/>
          <w:szCs w:val="28"/>
        </w:rPr>
        <w:t>При соблюдении проектных решений и постоянном производственном ко</w:t>
      </w:r>
      <w:r w:rsidRPr="00E61B7E">
        <w:rPr>
          <w:sz w:val="28"/>
          <w:szCs w:val="28"/>
        </w:rPr>
        <w:t>н</w:t>
      </w:r>
      <w:r w:rsidRPr="00E61B7E">
        <w:rPr>
          <w:sz w:val="28"/>
          <w:szCs w:val="28"/>
        </w:rPr>
        <w:t>троле в процессе эксплуатации в</w:t>
      </w:r>
      <w:r w:rsidR="00860D4F" w:rsidRPr="00E61B7E">
        <w:rPr>
          <w:sz w:val="28"/>
          <w:szCs w:val="28"/>
        </w:rPr>
        <w:t>оздействие на поверхностные и подземные воды при эксплуатации базовой станции отсутствует.</w:t>
      </w:r>
    </w:p>
    <w:p w:rsidR="00CE5CF3" w:rsidRPr="00E61B7E" w:rsidRDefault="00CE5CF3" w:rsidP="001B3300">
      <w:pPr>
        <w:ind w:firstLine="851"/>
        <w:jc w:val="both"/>
        <w:rPr>
          <w:sz w:val="28"/>
          <w:szCs w:val="28"/>
        </w:rPr>
      </w:pPr>
    </w:p>
    <w:p w:rsidR="00F56DE9" w:rsidRPr="00E61B7E" w:rsidRDefault="00F56DE9" w:rsidP="006F20E2">
      <w:pPr>
        <w:pStyle w:val="20"/>
        <w:spacing w:line="360" w:lineRule="auto"/>
        <w:ind w:firstLine="709"/>
        <w:rPr>
          <w:b/>
          <w:bCs/>
          <w:sz w:val="28"/>
          <w:szCs w:val="28"/>
        </w:rPr>
      </w:pPr>
      <w:r w:rsidRPr="00E61B7E">
        <w:rPr>
          <w:b/>
          <w:bCs/>
          <w:sz w:val="28"/>
          <w:szCs w:val="28"/>
        </w:rPr>
        <w:t>4.</w:t>
      </w:r>
      <w:r w:rsidR="00482260" w:rsidRPr="00E61B7E">
        <w:rPr>
          <w:b/>
          <w:bCs/>
          <w:sz w:val="28"/>
          <w:szCs w:val="28"/>
        </w:rPr>
        <w:t>4</w:t>
      </w:r>
      <w:r w:rsidRPr="00E61B7E">
        <w:rPr>
          <w:b/>
          <w:bCs/>
          <w:sz w:val="28"/>
          <w:szCs w:val="28"/>
        </w:rPr>
        <w:t>. Воздействие на геологическую среду</w:t>
      </w:r>
    </w:p>
    <w:p w:rsidR="00D2226E" w:rsidRPr="00E61B7E" w:rsidRDefault="00D2226E" w:rsidP="00CD1DE6">
      <w:pPr>
        <w:ind w:firstLine="709"/>
        <w:jc w:val="both"/>
        <w:rPr>
          <w:sz w:val="28"/>
          <w:szCs w:val="28"/>
        </w:rPr>
      </w:pPr>
      <w:r w:rsidRPr="00E61B7E">
        <w:rPr>
          <w:sz w:val="28"/>
          <w:szCs w:val="28"/>
        </w:rPr>
        <w:t>Воздействие на геологическую среду складывается из непосредственного воздействия на нее инженерных сооружений и опосредованного влияния через другие компоненты экосистемы.</w:t>
      </w:r>
    </w:p>
    <w:p w:rsidR="00D2226E" w:rsidRPr="00E61B7E" w:rsidRDefault="00D2226E" w:rsidP="00CD1DE6">
      <w:pPr>
        <w:ind w:firstLine="709"/>
        <w:jc w:val="both"/>
        <w:rPr>
          <w:sz w:val="28"/>
          <w:szCs w:val="28"/>
        </w:rPr>
      </w:pPr>
    </w:p>
    <w:p w:rsidR="00E25ABF" w:rsidRPr="00E61B7E" w:rsidRDefault="00E25ABF" w:rsidP="00E25ABF">
      <w:pPr>
        <w:ind w:firstLine="709"/>
        <w:jc w:val="both"/>
        <w:rPr>
          <w:sz w:val="28"/>
          <w:szCs w:val="28"/>
        </w:rPr>
      </w:pPr>
      <w:r w:rsidRPr="00E61B7E">
        <w:rPr>
          <w:sz w:val="28"/>
          <w:szCs w:val="28"/>
        </w:rPr>
        <w:t xml:space="preserve">Основными источниками прямого воздействия проектируемого объекта при </w:t>
      </w:r>
      <w:r w:rsidRPr="00E61B7E">
        <w:rPr>
          <w:i/>
          <w:sz w:val="28"/>
          <w:szCs w:val="28"/>
        </w:rPr>
        <w:t>строительстве</w:t>
      </w:r>
      <w:r w:rsidRPr="00E61B7E">
        <w:rPr>
          <w:sz w:val="28"/>
          <w:szCs w:val="28"/>
        </w:rPr>
        <w:t xml:space="preserve"> на геологическую среду являются:</w:t>
      </w:r>
    </w:p>
    <w:p w:rsidR="00E25ABF" w:rsidRPr="00E61B7E" w:rsidRDefault="00E25ABF" w:rsidP="00E25ABF">
      <w:pPr>
        <w:ind w:firstLine="709"/>
        <w:jc w:val="both"/>
        <w:rPr>
          <w:sz w:val="28"/>
          <w:szCs w:val="28"/>
        </w:rPr>
      </w:pPr>
      <w:r w:rsidRPr="00E61B7E">
        <w:rPr>
          <w:sz w:val="28"/>
          <w:szCs w:val="28"/>
        </w:rPr>
        <w:t>– работы по подготовке промышленной площадки и подъездных путей (в</w:t>
      </w:r>
      <w:r w:rsidRPr="00E61B7E">
        <w:rPr>
          <w:sz w:val="28"/>
          <w:szCs w:val="28"/>
        </w:rPr>
        <w:t>ы</w:t>
      </w:r>
      <w:r w:rsidRPr="00E61B7E">
        <w:rPr>
          <w:sz w:val="28"/>
          <w:szCs w:val="28"/>
        </w:rPr>
        <w:t>емка, насыпь, уплотнение, разуплотнение грунта, строительство искусственных сооружений, переустройство коммуникаций);</w:t>
      </w:r>
    </w:p>
    <w:p w:rsidR="00E25ABF" w:rsidRPr="00E61B7E" w:rsidRDefault="00E25ABF" w:rsidP="00E25ABF">
      <w:pPr>
        <w:ind w:firstLine="709"/>
        <w:jc w:val="both"/>
        <w:rPr>
          <w:sz w:val="28"/>
          <w:szCs w:val="28"/>
        </w:rPr>
      </w:pPr>
      <w:r w:rsidRPr="00E61B7E">
        <w:rPr>
          <w:sz w:val="28"/>
          <w:szCs w:val="28"/>
        </w:rPr>
        <w:t>– эксплуатация дорожно-строительных и строительных машин и механи</w:t>
      </w:r>
      <w:r w:rsidRPr="00E61B7E">
        <w:rPr>
          <w:sz w:val="28"/>
          <w:szCs w:val="28"/>
        </w:rPr>
        <w:t>з</w:t>
      </w:r>
      <w:r w:rsidRPr="00E61B7E">
        <w:rPr>
          <w:sz w:val="28"/>
          <w:szCs w:val="28"/>
        </w:rPr>
        <w:t>мов.</w:t>
      </w:r>
    </w:p>
    <w:p w:rsidR="00E25ABF" w:rsidRPr="00DB421C" w:rsidRDefault="00E25ABF" w:rsidP="00E25ABF">
      <w:pPr>
        <w:ind w:firstLine="709"/>
        <w:jc w:val="both"/>
        <w:rPr>
          <w:color w:val="00B0F0"/>
          <w:sz w:val="28"/>
          <w:szCs w:val="28"/>
        </w:rPr>
      </w:pPr>
    </w:p>
    <w:p w:rsidR="00901208" w:rsidRPr="00F774BC" w:rsidRDefault="00E25ABF" w:rsidP="00901208">
      <w:pPr>
        <w:ind w:firstLine="709"/>
        <w:jc w:val="both"/>
        <w:rPr>
          <w:sz w:val="28"/>
          <w:szCs w:val="28"/>
        </w:rPr>
      </w:pPr>
      <w:r w:rsidRPr="00F774BC">
        <w:rPr>
          <w:sz w:val="28"/>
          <w:szCs w:val="28"/>
        </w:rPr>
        <w:t>При строительстве должны применяться методы работ, не приводящие к ухудшению свойств грунтов основания неорганизованным замачиванием, разм</w:t>
      </w:r>
      <w:r w:rsidRPr="00F774BC">
        <w:rPr>
          <w:sz w:val="28"/>
          <w:szCs w:val="28"/>
        </w:rPr>
        <w:t>ы</w:t>
      </w:r>
      <w:r w:rsidRPr="00F774BC">
        <w:rPr>
          <w:sz w:val="28"/>
          <w:szCs w:val="28"/>
        </w:rPr>
        <w:t>вом поверхностными водами, промерзанием, повреждением механизмами и транспортом.</w:t>
      </w:r>
    </w:p>
    <w:p w:rsidR="00901208" w:rsidRPr="00F774BC" w:rsidRDefault="00901208" w:rsidP="00901208">
      <w:pPr>
        <w:ind w:firstLine="709"/>
        <w:jc w:val="both"/>
        <w:rPr>
          <w:sz w:val="28"/>
          <w:szCs w:val="28"/>
        </w:rPr>
      </w:pPr>
      <w:r w:rsidRPr="00F774BC">
        <w:rPr>
          <w:sz w:val="28"/>
          <w:szCs w:val="28"/>
        </w:rPr>
        <w:t xml:space="preserve">Глубину заложения фундаментов необходимо назначать с таким расчетом, чтобы подошвы фундаментов, по возможности, находились в одном слое или в слоях с одинаковой прочностью и сжимаемостью для исключения неравномерных осадок. </w:t>
      </w:r>
    </w:p>
    <w:p w:rsidR="00E25ABF" w:rsidRPr="00DB421C" w:rsidRDefault="00E25ABF" w:rsidP="00E25ABF">
      <w:pPr>
        <w:ind w:firstLine="709"/>
        <w:jc w:val="both"/>
        <w:rPr>
          <w:color w:val="00B0F0"/>
          <w:sz w:val="28"/>
          <w:szCs w:val="28"/>
        </w:rPr>
      </w:pPr>
    </w:p>
    <w:p w:rsidR="00E25ABF" w:rsidRPr="00E61B7E" w:rsidRDefault="00E25ABF" w:rsidP="00E25ABF">
      <w:pPr>
        <w:autoSpaceDE w:val="0"/>
        <w:autoSpaceDN w:val="0"/>
        <w:adjustRightInd w:val="0"/>
        <w:ind w:firstLine="709"/>
        <w:jc w:val="both"/>
        <w:rPr>
          <w:sz w:val="28"/>
          <w:szCs w:val="28"/>
        </w:rPr>
      </w:pPr>
      <w:r w:rsidRPr="00E61B7E">
        <w:rPr>
          <w:sz w:val="28"/>
          <w:szCs w:val="28"/>
        </w:rPr>
        <w:lastRenderedPageBreak/>
        <w:t>Воздействие объекта на геологическую среду связано, в первую очередь, с рельефно-планировочными работами – создание искусственной формы рельефа. Проектом предусмотрен минимальный объем земляных работ с учетом использ</w:t>
      </w:r>
      <w:r w:rsidRPr="00E61B7E">
        <w:rPr>
          <w:sz w:val="28"/>
          <w:szCs w:val="28"/>
        </w:rPr>
        <w:t>о</w:t>
      </w:r>
      <w:r w:rsidRPr="00E61B7E">
        <w:rPr>
          <w:sz w:val="28"/>
          <w:szCs w:val="28"/>
        </w:rPr>
        <w:t>вания вытесняемых грунтов на площадке строительства. Вертикальная планиро</w:t>
      </w:r>
      <w:r w:rsidRPr="00E61B7E">
        <w:rPr>
          <w:sz w:val="28"/>
          <w:szCs w:val="28"/>
        </w:rPr>
        <w:t>в</w:t>
      </w:r>
      <w:r w:rsidRPr="00E61B7E">
        <w:rPr>
          <w:sz w:val="28"/>
          <w:szCs w:val="28"/>
        </w:rPr>
        <w:t>ка проектируемого объекта выполняется с учетом сложившегося рельефа, сущ</w:t>
      </w:r>
      <w:r w:rsidRPr="00E61B7E">
        <w:rPr>
          <w:sz w:val="28"/>
          <w:szCs w:val="28"/>
        </w:rPr>
        <w:t>е</w:t>
      </w:r>
      <w:r w:rsidRPr="00E61B7E">
        <w:rPr>
          <w:sz w:val="28"/>
          <w:szCs w:val="28"/>
        </w:rPr>
        <w:t>ствующих отметок прилегающей территории.</w:t>
      </w:r>
    </w:p>
    <w:p w:rsidR="00E25ABF" w:rsidRPr="00DB421C" w:rsidRDefault="00E25ABF" w:rsidP="00E25ABF">
      <w:pPr>
        <w:ind w:firstLine="709"/>
        <w:jc w:val="both"/>
        <w:rPr>
          <w:color w:val="00B0F0"/>
          <w:sz w:val="28"/>
          <w:szCs w:val="28"/>
        </w:rPr>
      </w:pPr>
    </w:p>
    <w:p w:rsidR="00CF3B20" w:rsidRPr="009D5ADF" w:rsidRDefault="00CF3B20" w:rsidP="00CF3B20">
      <w:pPr>
        <w:pStyle w:val="20"/>
        <w:rPr>
          <w:sz w:val="28"/>
          <w:szCs w:val="28"/>
        </w:rPr>
      </w:pPr>
      <w:r w:rsidRPr="009D5ADF">
        <w:rPr>
          <w:sz w:val="28"/>
          <w:szCs w:val="28"/>
        </w:rPr>
        <w:t>Воздействие на недра не оказывает.</w:t>
      </w:r>
    </w:p>
    <w:p w:rsidR="00CF3B20" w:rsidRPr="00DB421C" w:rsidRDefault="00CF3B20" w:rsidP="005960CA">
      <w:pPr>
        <w:pStyle w:val="20"/>
        <w:ind w:firstLine="709"/>
        <w:rPr>
          <w:b/>
          <w:bCs/>
          <w:color w:val="00B0F0"/>
          <w:sz w:val="28"/>
          <w:szCs w:val="28"/>
        </w:rPr>
      </w:pPr>
    </w:p>
    <w:p w:rsidR="00B32AB9" w:rsidRPr="00E61B7E" w:rsidRDefault="00B32AB9" w:rsidP="005960CA">
      <w:pPr>
        <w:pStyle w:val="20"/>
        <w:ind w:firstLine="709"/>
        <w:rPr>
          <w:b/>
          <w:bCs/>
          <w:sz w:val="28"/>
          <w:szCs w:val="28"/>
        </w:rPr>
      </w:pPr>
      <w:r w:rsidRPr="00E61B7E">
        <w:rPr>
          <w:b/>
          <w:bCs/>
          <w:sz w:val="28"/>
          <w:szCs w:val="28"/>
        </w:rPr>
        <w:t>4.</w:t>
      </w:r>
      <w:r w:rsidR="00D320BD" w:rsidRPr="00E61B7E">
        <w:rPr>
          <w:b/>
          <w:bCs/>
          <w:sz w:val="28"/>
          <w:szCs w:val="28"/>
        </w:rPr>
        <w:t>5</w:t>
      </w:r>
      <w:r w:rsidRPr="00E61B7E">
        <w:rPr>
          <w:b/>
          <w:bCs/>
          <w:sz w:val="28"/>
          <w:szCs w:val="28"/>
        </w:rPr>
        <w:t>. Воздействие на земельные ресурсы и почвенный покров</w:t>
      </w:r>
    </w:p>
    <w:p w:rsidR="008B571A" w:rsidRPr="00DB421C" w:rsidRDefault="008B571A" w:rsidP="005960CA">
      <w:pPr>
        <w:shd w:val="clear" w:color="auto" w:fill="FFFFFF"/>
        <w:spacing w:line="233" w:lineRule="auto"/>
        <w:ind w:firstLine="709"/>
        <w:jc w:val="both"/>
        <w:textAlignment w:val="baseline"/>
        <w:rPr>
          <w:color w:val="00B0F0"/>
          <w:sz w:val="28"/>
          <w:szCs w:val="28"/>
        </w:rPr>
      </w:pPr>
    </w:p>
    <w:p w:rsidR="00D86C39" w:rsidRPr="00DB3FB1" w:rsidRDefault="00E25ABF" w:rsidP="00D86C39">
      <w:pPr>
        <w:shd w:val="clear" w:color="auto" w:fill="FFFFFF"/>
        <w:spacing w:line="233" w:lineRule="auto"/>
        <w:ind w:firstLine="709"/>
        <w:jc w:val="both"/>
        <w:textAlignment w:val="baseline"/>
        <w:rPr>
          <w:sz w:val="28"/>
          <w:szCs w:val="28"/>
        </w:rPr>
      </w:pPr>
      <w:r w:rsidRPr="00DB3FB1">
        <w:rPr>
          <w:sz w:val="28"/>
          <w:szCs w:val="28"/>
        </w:rPr>
        <w:t xml:space="preserve">Воздействие объекта на </w:t>
      </w:r>
      <w:r w:rsidRPr="00DB3FB1">
        <w:rPr>
          <w:b/>
          <w:i/>
          <w:sz w:val="28"/>
          <w:szCs w:val="28"/>
        </w:rPr>
        <w:t>земельные ресурсы</w:t>
      </w:r>
      <w:r w:rsidRPr="00DB3FB1">
        <w:rPr>
          <w:sz w:val="28"/>
          <w:szCs w:val="28"/>
        </w:rPr>
        <w:t xml:space="preserve"> связано с отведением нового земельного участка. </w:t>
      </w:r>
      <w:r w:rsidR="00D86C39" w:rsidRPr="00DB3FB1">
        <w:rPr>
          <w:sz w:val="28"/>
          <w:szCs w:val="28"/>
        </w:rPr>
        <w:t>Согласно Акта выбора места размещения земельного участка для строительства, утвержденного Председателем Докшицкого районного испо</w:t>
      </w:r>
      <w:r w:rsidR="00D86C39" w:rsidRPr="00DB3FB1">
        <w:rPr>
          <w:sz w:val="28"/>
          <w:szCs w:val="28"/>
        </w:rPr>
        <w:t>л</w:t>
      </w:r>
      <w:r w:rsidR="00D86C39" w:rsidRPr="00DB3FB1">
        <w:rPr>
          <w:sz w:val="28"/>
          <w:szCs w:val="28"/>
        </w:rPr>
        <w:t xml:space="preserve">нительного комитета от 09.012023, площадь земельного участка, выбранного для строительства объекта составляет </w:t>
      </w:r>
      <w:r w:rsidR="00D86C39" w:rsidRPr="00DB3FB1">
        <w:rPr>
          <w:b/>
          <w:sz w:val="28"/>
          <w:szCs w:val="28"/>
        </w:rPr>
        <w:t xml:space="preserve">0,1136 </w:t>
      </w:r>
      <w:r w:rsidR="00D86C39" w:rsidRPr="00DB3FB1">
        <w:rPr>
          <w:sz w:val="28"/>
          <w:szCs w:val="28"/>
        </w:rPr>
        <w:t>га  (земли промышленности, транспорта, связи, энергетики, обороны и иного назначения).</w:t>
      </w:r>
    </w:p>
    <w:p w:rsidR="006E484B" w:rsidRPr="00DB3FB1" w:rsidRDefault="00E25ABF" w:rsidP="00E25ABF">
      <w:pPr>
        <w:shd w:val="clear" w:color="auto" w:fill="FFFFFF"/>
        <w:spacing w:line="233" w:lineRule="auto"/>
        <w:ind w:firstLine="709"/>
        <w:jc w:val="both"/>
        <w:textAlignment w:val="baseline"/>
        <w:rPr>
          <w:sz w:val="28"/>
          <w:szCs w:val="28"/>
        </w:rPr>
      </w:pPr>
      <w:r w:rsidRPr="00DB3FB1">
        <w:rPr>
          <w:sz w:val="28"/>
          <w:szCs w:val="28"/>
        </w:rPr>
        <w:t xml:space="preserve">Воздействие на </w:t>
      </w:r>
      <w:r w:rsidRPr="00DB3FB1">
        <w:rPr>
          <w:b/>
          <w:i/>
          <w:sz w:val="28"/>
          <w:szCs w:val="28"/>
        </w:rPr>
        <w:t>почвенный покров</w:t>
      </w:r>
      <w:r w:rsidRPr="00DB3FB1">
        <w:rPr>
          <w:i/>
          <w:sz w:val="28"/>
          <w:szCs w:val="28"/>
        </w:rPr>
        <w:t>при строительстве</w:t>
      </w:r>
      <w:r w:rsidR="00CA2A77" w:rsidRPr="00DB3FB1">
        <w:rPr>
          <w:i/>
          <w:sz w:val="28"/>
          <w:szCs w:val="28"/>
        </w:rPr>
        <w:t xml:space="preserve"> базовой станции</w:t>
      </w:r>
      <w:r w:rsidRPr="00DB3FB1">
        <w:rPr>
          <w:sz w:val="28"/>
          <w:szCs w:val="28"/>
        </w:rPr>
        <w:t xml:space="preserve"> в</w:t>
      </w:r>
      <w:r w:rsidRPr="00DB3FB1">
        <w:rPr>
          <w:sz w:val="28"/>
          <w:szCs w:val="28"/>
        </w:rPr>
        <w:t>ы</w:t>
      </w:r>
      <w:r w:rsidRPr="00DB3FB1">
        <w:rPr>
          <w:sz w:val="28"/>
          <w:szCs w:val="28"/>
        </w:rPr>
        <w:t>ражается в снятии верхнего плодородного слоя почвы (характер воздействия - р</w:t>
      </w:r>
      <w:r w:rsidRPr="00DB3FB1">
        <w:rPr>
          <w:sz w:val="28"/>
          <w:szCs w:val="28"/>
        </w:rPr>
        <w:t>а</w:t>
      </w:r>
      <w:r w:rsidRPr="00DB3FB1">
        <w:rPr>
          <w:sz w:val="28"/>
          <w:szCs w:val="28"/>
        </w:rPr>
        <w:t>зовый).</w:t>
      </w:r>
    </w:p>
    <w:p w:rsidR="00CF3B20" w:rsidRDefault="00CF3B20" w:rsidP="00CF3B20">
      <w:pPr>
        <w:pStyle w:val="affc"/>
        <w:ind w:firstLine="284"/>
        <w:rPr>
          <w:sz w:val="28"/>
        </w:rPr>
      </w:pPr>
      <w:r w:rsidRPr="00DB3FB1">
        <w:rPr>
          <w:sz w:val="28"/>
        </w:rPr>
        <w:t>На площадке строительства присутствует плодородный слой грунта, деревья и кустарники. Перед выполнением строительно-монтажных работ плодородный слой грунта</w:t>
      </w:r>
      <w:r w:rsidR="00A530B0">
        <w:rPr>
          <w:sz w:val="28"/>
        </w:rPr>
        <w:t xml:space="preserve"> (</w:t>
      </w:r>
      <w:r w:rsidR="00A530B0">
        <w:rPr>
          <w:sz w:val="28"/>
          <w:lang w:val="en-US"/>
        </w:rPr>
        <w:t>h</w:t>
      </w:r>
      <w:r w:rsidR="00A530B0">
        <w:rPr>
          <w:sz w:val="28"/>
        </w:rPr>
        <w:t>=0,2м)</w:t>
      </w:r>
      <w:r w:rsidRPr="00DB3FB1">
        <w:rPr>
          <w:sz w:val="28"/>
        </w:rPr>
        <w:t xml:space="preserve"> срезается и складируется, после окончания строительно-монтажных работ выполняется рекультивация плодородного грунта и благоустройство территории – посев газона.</w:t>
      </w:r>
    </w:p>
    <w:p w:rsidR="00A530B0" w:rsidRPr="00DB3FB1" w:rsidRDefault="00A530B0" w:rsidP="00CF3B20">
      <w:pPr>
        <w:pStyle w:val="affc"/>
        <w:ind w:firstLine="284"/>
        <w:rPr>
          <w:sz w:val="28"/>
        </w:rPr>
      </w:pPr>
    </w:p>
    <w:p w:rsidR="00CF3B20" w:rsidRPr="00DB3FB1" w:rsidRDefault="00CF3B20" w:rsidP="00CF3B20">
      <w:pPr>
        <w:pStyle w:val="affc"/>
        <w:ind w:firstLine="284"/>
        <w:rPr>
          <w:sz w:val="28"/>
        </w:rPr>
      </w:pPr>
      <w:r w:rsidRPr="00DB3FB1">
        <w:rPr>
          <w:sz w:val="28"/>
        </w:rPr>
        <w:t>До начала выполнения строительно-монтажных работ деревья и кустарники  сохраняемые защищаются от внешних повреждений. Соблюдается охранная зона (2,0м) для сохраняемых деревьев.</w:t>
      </w:r>
    </w:p>
    <w:p w:rsidR="00A530B0" w:rsidRPr="00A530B0" w:rsidRDefault="00A530B0" w:rsidP="00A530B0">
      <w:pPr>
        <w:pStyle w:val="affc"/>
        <w:ind w:firstLine="284"/>
        <w:rPr>
          <w:bCs/>
          <w:sz w:val="28"/>
        </w:rPr>
      </w:pPr>
      <w:r w:rsidRPr="00A530B0">
        <w:rPr>
          <w:bCs/>
          <w:sz w:val="28"/>
        </w:rPr>
        <w:t>Ведомость удаляемых цветников, газонов, иного травяного покрова</w:t>
      </w:r>
    </w:p>
    <w:p w:rsidR="00A530B0" w:rsidRPr="00A530B0" w:rsidRDefault="00EA362D" w:rsidP="00A530B0">
      <w:pPr>
        <w:pStyle w:val="affc"/>
        <w:ind w:firstLine="284"/>
        <w:rPr>
          <w:bCs/>
          <w:sz w:val="28"/>
        </w:rPr>
      </w:pPr>
      <w:r>
        <w:rPr>
          <w:bCs/>
          <w:sz w:val="28"/>
        </w:rPr>
        <w:t>Таблица 7</w:t>
      </w:r>
    </w:p>
    <w:tbl>
      <w:tblPr>
        <w:tblStyle w:val="af2"/>
        <w:tblW w:w="0" w:type="auto"/>
        <w:tblInd w:w="392" w:type="dxa"/>
        <w:tblLook w:val="04A0"/>
      </w:tblPr>
      <w:tblGrid>
        <w:gridCol w:w="739"/>
        <w:gridCol w:w="1585"/>
        <w:gridCol w:w="1860"/>
        <w:gridCol w:w="1378"/>
        <w:gridCol w:w="2445"/>
        <w:gridCol w:w="1738"/>
      </w:tblGrid>
      <w:tr w:rsidR="00A530B0" w:rsidRPr="00A530B0" w:rsidTr="00A530B0">
        <w:tc>
          <w:tcPr>
            <w:tcW w:w="739"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Поз.</w:t>
            </w:r>
          </w:p>
        </w:tc>
        <w:tc>
          <w:tcPr>
            <w:tcW w:w="2165"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вид</w:t>
            </w:r>
          </w:p>
        </w:tc>
        <w:tc>
          <w:tcPr>
            <w:tcW w:w="1613"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Качественное состояние</w:t>
            </w:r>
          </w:p>
        </w:tc>
        <w:tc>
          <w:tcPr>
            <w:tcW w:w="1222"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Площадь,</w:t>
            </w:r>
          </w:p>
          <w:p w:rsidR="00A530B0" w:rsidRPr="00A530B0" w:rsidRDefault="00A530B0" w:rsidP="00A530B0">
            <w:pPr>
              <w:pStyle w:val="affc"/>
              <w:ind w:firstLine="284"/>
              <w:rPr>
                <w:bCs/>
                <w:sz w:val="28"/>
              </w:rPr>
            </w:pPr>
            <w:r w:rsidRPr="00A530B0">
              <w:rPr>
                <w:bCs/>
                <w:sz w:val="28"/>
              </w:rPr>
              <w:t xml:space="preserve"> м²</w:t>
            </w:r>
          </w:p>
        </w:tc>
        <w:tc>
          <w:tcPr>
            <w:tcW w:w="1962"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Компенсационные посадки (выплаты)</w:t>
            </w:r>
          </w:p>
        </w:tc>
        <w:tc>
          <w:tcPr>
            <w:tcW w:w="1818"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Примечание</w:t>
            </w:r>
          </w:p>
        </w:tc>
      </w:tr>
      <w:tr w:rsidR="00A530B0" w:rsidRPr="00A530B0" w:rsidTr="00A530B0">
        <w:tc>
          <w:tcPr>
            <w:tcW w:w="9519" w:type="dxa"/>
            <w:gridSpan w:val="6"/>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Иной травяной покров</w:t>
            </w:r>
          </w:p>
        </w:tc>
      </w:tr>
      <w:tr w:rsidR="00A530B0" w:rsidRPr="00A530B0" w:rsidTr="00A530B0">
        <w:trPr>
          <w:trHeight w:val="562"/>
        </w:trPr>
        <w:tc>
          <w:tcPr>
            <w:tcW w:w="739"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1</w:t>
            </w:r>
          </w:p>
        </w:tc>
        <w:tc>
          <w:tcPr>
            <w:tcW w:w="2165"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 xml:space="preserve">Иной травяной покров </w:t>
            </w:r>
          </w:p>
        </w:tc>
        <w:tc>
          <w:tcPr>
            <w:tcW w:w="1613"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хорошее</w:t>
            </w:r>
          </w:p>
        </w:tc>
        <w:tc>
          <w:tcPr>
            <w:tcW w:w="1222"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46</w:t>
            </w:r>
          </w:p>
        </w:tc>
        <w:tc>
          <w:tcPr>
            <w:tcW w:w="1962"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посев. травян. смеси 41м²</w:t>
            </w:r>
          </w:p>
        </w:tc>
        <w:tc>
          <w:tcPr>
            <w:tcW w:w="1818"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 xml:space="preserve">на участке башни </w:t>
            </w:r>
          </w:p>
        </w:tc>
      </w:tr>
      <w:tr w:rsidR="00A530B0" w:rsidRPr="00A530B0" w:rsidTr="00A530B0">
        <w:tc>
          <w:tcPr>
            <w:tcW w:w="739"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2</w:t>
            </w:r>
          </w:p>
        </w:tc>
        <w:tc>
          <w:tcPr>
            <w:tcW w:w="2165"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Иной травяной покров</w:t>
            </w:r>
          </w:p>
        </w:tc>
        <w:tc>
          <w:tcPr>
            <w:tcW w:w="1613"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хорошее</w:t>
            </w:r>
          </w:p>
        </w:tc>
        <w:tc>
          <w:tcPr>
            <w:tcW w:w="1222"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33</w:t>
            </w:r>
          </w:p>
        </w:tc>
        <w:tc>
          <w:tcPr>
            <w:tcW w:w="1962"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посев. травян. смеси 33м²</w:t>
            </w:r>
          </w:p>
        </w:tc>
        <w:tc>
          <w:tcPr>
            <w:tcW w:w="1818" w:type="dxa"/>
            <w:tcBorders>
              <w:top w:val="single" w:sz="4" w:space="0" w:color="auto"/>
              <w:left w:val="single" w:sz="4" w:space="0" w:color="auto"/>
              <w:bottom w:val="single" w:sz="4" w:space="0" w:color="auto"/>
              <w:right w:val="single" w:sz="4" w:space="0" w:color="auto"/>
            </w:tcBorders>
            <w:hideMark/>
          </w:tcPr>
          <w:p w:rsidR="00A530B0" w:rsidRPr="00A530B0" w:rsidRDefault="00A530B0" w:rsidP="00A530B0">
            <w:pPr>
              <w:pStyle w:val="affc"/>
              <w:ind w:firstLine="284"/>
              <w:rPr>
                <w:bCs/>
                <w:sz w:val="28"/>
              </w:rPr>
            </w:pPr>
            <w:r w:rsidRPr="00A530B0">
              <w:rPr>
                <w:bCs/>
                <w:sz w:val="28"/>
              </w:rPr>
              <w:t>под эл. трассу</w:t>
            </w:r>
          </w:p>
        </w:tc>
      </w:tr>
    </w:tbl>
    <w:p w:rsidR="00A530B0" w:rsidRPr="00A530B0" w:rsidRDefault="00A530B0" w:rsidP="00A530B0">
      <w:pPr>
        <w:pStyle w:val="affc"/>
        <w:ind w:firstLine="284"/>
        <w:rPr>
          <w:bCs/>
          <w:sz w:val="28"/>
        </w:rPr>
      </w:pPr>
    </w:p>
    <w:p w:rsidR="00A530B0" w:rsidRPr="00A530B0" w:rsidRDefault="00A530B0" w:rsidP="00A530B0">
      <w:pPr>
        <w:pStyle w:val="affc"/>
        <w:ind w:firstLine="284"/>
        <w:rPr>
          <w:sz w:val="28"/>
        </w:rPr>
      </w:pPr>
      <w:r w:rsidRPr="00A530B0">
        <w:rPr>
          <w:sz w:val="28"/>
        </w:rPr>
        <w:lastRenderedPageBreak/>
        <w:t>Согласно ст. 38 Закона «О растительном мире» предусмотрены компенсационные выплаты за удаление иного травяного покрова 5м2 0,25*37*5*2*1*1*1=95,5б.руб.</w:t>
      </w:r>
    </w:p>
    <w:p w:rsidR="00A530B0" w:rsidRPr="00A530B0" w:rsidRDefault="00A530B0" w:rsidP="00A530B0">
      <w:pPr>
        <w:pStyle w:val="affc"/>
        <w:ind w:firstLine="284"/>
        <w:rPr>
          <w:sz w:val="28"/>
        </w:rPr>
      </w:pPr>
      <w:r w:rsidRPr="00A530B0">
        <w:rPr>
          <w:sz w:val="28"/>
        </w:rPr>
        <w:t xml:space="preserve">За удаляемые 248 шт. деревьев предусмотрены компенсационные посадки – 480 шт. деревьев. </w:t>
      </w:r>
    </w:p>
    <w:p w:rsidR="00CF3B20" w:rsidRPr="00DB3FB1" w:rsidRDefault="00EA362D" w:rsidP="00CF3B20">
      <w:pPr>
        <w:pStyle w:val="affc"/>
        <w:ind w:firstLine="284"/>
        <w:rPr>
          <w:sz w:val="28"/>
        </w:rPr>
      </w:pPr>
      <w:r>
        <w:rPr>
          <w:sz w:val="28"/>
        </w:rPr>
        <w:t>Таблица 8</w:t>
      </w:r>
    </w:p>
    <w:p w:rsidR="00DB3FB1" w:rsidRPr="00A73BAC" w:rsidRDefault="00DB3FB1" w:rsidP="00DB3FB1">
      <w:pPr>
        <w:shd w:val="clear" w:color="auto" w:fill="FFFFFF"/>
        <w:spacing w:line="233" w:lineRule="auto"/>
        <w:ind w:firstLine="709"/>
        <w:jc w:val="both"/>
        <w:textAlignment w:val="baseline"/>
        <w:rPr>
          <w:bCs/>
          <w:sz w:val="28"/>
          <w:szCs w:val="28"/>
        </w:rPr>
      </w:pPr>
      <w:r w:rsidRPr="00A73BAC">
        <w:rPr>
          <w:bCs/>
          <w:sz w:val="28"/>
          <w:szCs w:val="28"/>
        </w:rPr>
        <w:t>Баланс существующих цветников, газонов, иного травяного покрова</w:t>
      </w:r>
    </w:p>
    <w:tbl>
      <w:tblPr>
        <w:tblStyle w:val="af2"/>
        <w:tblW w:w="0" w:type="auto"/>
        <w:tblInd w:w="392" w:type="dxa"/>
        <w:tblLook w:val="04A0"/>
      </w:tblPr>
      <w:tblGrid>
        <w:gridCol w:w="2269"/>
        <w:gridCol w:w="2577"/>
        <w:gridCol w:w="2562"/>
        <w:gridCol w:w="2337"/>
      </w:tblGrid>
      <w:tr w:rsidR="00A73BAC" w:rsidRPr="00A73BAC" w:rsidTr="00DB3FB1">
        <w:tc>
          <w:tcPr>
            <w:tcW w:w="2248" w:type="dxa"/>
            <w:vMerge w:val="restart"/>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 xml:space="preserve">Проектные </w:t>
            </w:r>
          </w:p>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предложения</w:t>
            </w:r>
          </w:p>
        </w:tc>
        <w:tc>
          <w:tcPr>
            <w:tcW w:w="7674" w:type="dxa"/>
            <w:gridSpan w:val="3"/>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Площадь, м²</w:t>
            </w:r>
          </w:p>
        </w:tc>
      </w:tr>
      <w:tr w:rsidR="00A73BAC" w:rsidRPr="00A73BAC" w:rsidTr="00DB3FB1">
        <w:tc>
          <w:tcPr>
            <w:tcW w:w="0" w:type="auto"/>
            <w:vMerge/>
            <w:tcBorders>
              <w:top w:val="single" w:sz="4" w:space="0" w:color="auto"/>
              <w:left w:val="single" w:sz="4" w:space="0" w:color="auto"/>
              <w:bottom w:val="single" w:sz="4" w:space="0" w:color="auto"/>
              <w:right w:val="single" w:sz="4" w:space="0" w:color="auto"/>
            </w:tcBorders>
            <w:vAlign w:val="center"/>
            <w:hideMark/>
          </w:tcPr>
          <w:p w:rsidR="00DB3FB1" w:rsidRPr="00A73BAC" w:rsidRDefault="00DB3FB1" w:rsidP="00A73BAC">
            <w:pPr>
              <w:shd w:val="clear" w:color="auto" w:fill="FFFFFF"/>
              <w:spacing w:line="233" w:lineRule="auto"/>
              <w:ind w:firstLine="57"/>
              <w:jc w:val="both"/>
              <w:textAlignment w:val="baseline"/>
              <w:rPr>
                <w:bCs/>
                <w:sz w:val="28"/>
                <w:szCs w:val="28"/>
              </w:rPr>
            </w:pPr>
          </w:p>
        </w:tc>
        <w:tc>
          <w:tcPr>
            <w:tcW w:w="2641"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Цветники</w:t>
            </w:r>
          </w:p>
        </w:tc>
        <w:tc>
          <w:tcPr>
            <w:tcW w:w="2641"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Газоны</w:t>
            </w:r>
          </w:p>
        </w:tc>
        <w:tc>
          <w:tcPr>
            <w:tcW w:w="2392"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Иной травяной</w:t>
            </w:r>
          </w:p>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покров</w:t>
            </w:r>
          </w:p>
        </w:tc>
      </w:tr>
      <w:tr w:rsidR="00A73BAC" w:rsidRPr="00A73BAC" w:rsidTr="00DB3FB1">
        <w:tc>
          <w:tcPr>
            <w:tcW w:w="2248"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Сохраняемые</w:t>
            </w:r>
          </w:p>
        </w:tc>
        <w:tc>
          <w:tcPr>
            <w:tcW w:w="2641"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w:t>
            </w:r>
          </w:p>
        </w:tc>
        <w:tc>
          <w:tcPr>
            <w:tcW w:w="2641"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w:t>
            </w:r>
          </w:p>
        </w:tc>
        <w:tc>
          <w:tcPr>
            <w:tcW w:w="2392"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w:t>
            </w:r>
          </w:p>
        </w:tc>
      </w:tr>
      <w:tr w:rsidR="00A73BAC" w:rsidRPr="00A73BAC" w:rsidTr="00DB3FB1">
        <w:tc>
          <w:tcPr>
            <w:tcW w:w="2248"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Пересажива</w:t>
            </w:r>
            <w:r w:rsidRPr="00A73BAC">
              <w:rPr>
                <w:bCs/>
                <w:sz w:val="28"/>
                <w:szCs w:val="28"/>
              </w:rPr>
              <w:t>е</w:t>
            </w:r>
            <w:r w:rsidRPr="00A73BAC">
              <w:rPr>
                <w:bCs/>
                <w:sz w:val="28"/>
                <w:szCs w:val="28"/>
              </w:rPr>
              <w:t>мые</w:t>
            </w:r>
          </w:p>
        </w:tc>
        <w:tc>
          <w:tcPr>
            <w:tcW w:w="2641"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w:t>
            </w:r>
          </w:p>
        </w:tc>
        <w:tc>
          <w:tcPr>
            <w:tcW w:w="2641"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w:t>
            </w:r>
          </w:p>
        </w:tc>
        <w:tc>
          <w:tcPr>
            <w:tcW w:w="2392"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w:t>
            </w:r>
          </w:p>
        </w:tc>
      </w:tr>
      <w:tr w:rsidR="00A73BAC" w:rsidRPr="00A73BAC" w:rsidTr="00DB3FB1">
        <w:tc>
          <w:tcPr>
            <w:tcW w:w="2248"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Удаляемые</w:t>
            </w:r>
          </w:p>
        </w:tc>
        <w:tc>
          <w:tcPr>
            <w:tcW w:w="2641"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w:t>
            </w:r>
          </w:p>
        </w:tc>
        <w:tc>
          <w:tcPr>
            <w:tcW w:w="2641"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w:t>
            </w:r>
          </w:p>
        </w:tc>
        <w:tc>
          <w:tcPr>
            <w:tcW w:w="2392"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79</w:t>
            </w:r>
          </w:p>
        </w:tc>
      </w:tr>
      <w:tr w:rsidR="00A73BAC" w:rsidRPr="00A73BAC" w:rsidTr="00DB3FB1">
        <w:tc>
          <w:tcPr>
            <w:tcW w:w="2248"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Итого</w:t>
            </w:r>
          </w:p>
        </w:tc>
        <w:tc>
          <w:tcPr>
            <w:tcW w:w="2641" w:type="dxa"/>
            <w:tcBorders>
              <w:top w:val="single" w:sz="4" w:space="0" w:color="auto"/>
              <w:left w:val="single" w:sz="4" w:space="0" w:color="auto"/>
              <w:bottom w:val="single" w:sz="4" w:space="0" w:color="auto"/>
              <w:right w:val="single" w:sz="4" w:space="0" w:color="auto"/>
            </w:tcBorders>
          </w:tcPr>
          <w:p w:rsidR="00DB3FB1" w:rsidRPr="00A73BAC" w:rsidRDefault="00DB3FB1" w:rsidP="00A73BAC">
            <w:pPr>
              <w:shd w:val="clear" w:color="auto" w:fill="FFFFFF"/>
              <w:spacing w:line="233" w:lineRule="auto"/>
              <w:ind w:firstLine="57"/>
              <w:jc w:val="both"/>
              <w:textAlignment w:val="baseline"/>
              <w:rPr>
                <w:bCs/>
                <w:sz w:val="28"/>
                <w:szCs w:val="28"/>
              </w:rPr>
            </w:pPr>
          </w:p>
        </w:tc>
        <w:tc>
          <w:tcPr>
            <w:tcW w:w="2641" w:type="dxa"/>
            <w:tcBorders>
              <w:top w:val="single" w:sz="4" w:space="0" w:color="auto"/>
              <w:left w:val="single" w:sz="4" w:space="0" w:color="auto"/>
              <w:bottom w:val="single" w:sz="4" w:space="0" w:color="auto"/>
              <w:right w:val="single" w:sz="4" w:space="0" w:color="auto"/>
            </w:tcBorders>
          </w:tcPr>
          <w:p w:rsidR="00DB3FB1" w:rsidRPr="00A73BAC" w:rsidRDefault="00DB3FB1" w:rsidP="00A73BAC">
            <w:pPr>
              <w:shd w:val="clear" w:color="auto" w:fill="FFFFFF"/>
              <w:spacing w:line="233" w:lineRule="auto"/>
              <w:ind w:firstLine="57"/>
              <w:jc w:val="both"/>
              <w:textAlignment w:val="baseline"/>
              <w:rPr>
                <w:bCs/>
                <w:sz w:val="28"/>
                <w:szCs w:val="28"/>
              </w:rPr>
            </w:pPr>
          </w:p>
        </w:tc>
        <w:tc>
          <w:tcPr>
            <w:tcW w:w="2392" w:type="dxa"/>
            <w:tcBorders>
              <w:top w:val="single" w:sz="4" w:space="0" w:color="auto"/>
              <w:left w:val="single" w:sz="4" w:space="0" w:color="auto"/>
              <w:bottom w:val="single" w:sz="4" w:space="0" w:color="auto"/>
              <w:right w:val="single" w:sz="4" w:space="0" w:color="auto"/>
            </w:tcBorders>
            <w:hideMark/>
          </w:tcPr>
          <w:p w:rsidR="00DB3FB1" w:rsidRPr="00A73BAC" w:rsidRDefault="00DB3FB1" w:rsidP="00A73BAC">
            <w:pPr>
              <w:shd w:val="clear" w:color="auto" w:fill="FFFFFF"/>
              <w:spacing w:line="233" w:lineRule="auto"/>
              <w:ind w:firstLine="57"/>
              <w:jc w:val="both"/>
              <w:textAlignment w:val="baseline"/>
              <w:rPr>
                <w:bCs/>
                <w:sz w:val="28"/>
                <w:szCs w:val="28"/>
              </w:rPr>
            </w:pPr>
            <w:r w:rsidRPr="00A73BAC">
              <w:rPr>
                <w:bCs/>
                <w:sz w:val="28"/>
                <w:szCs w:val="28"/>
              </w:rPr>
              <w:t>79</w:t>
            </w:r>
          </w:p>
        </w:tc>
      </w:tr>
    </w:tbl>
    <w:p w:rsidR="00DB3FB1" w:rsidRPr="00DB3FB1" w:rsidRDefault="00DB3FB1" w:rsidP="00DB3FB1">
      <w:pPr>
        <w:shd w:val="clear" w:color="auto" w:fill="FFFFFF"/>
        <w:spacing w:line="233" w:lineRule="auto"/>
        <w:ind w:firstLine="709"/>
        <w:jc w:val="both"/>
        <w:textAlignment w:val="baseline"/>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530B0" w:rsidRDefault="00A530B0" w:rsidP="00A73BAC">
      <w:pPr>
        <w:pStyle w:val="20"/>
        <w:rPr>
          <w:bCs/>
          <w:color w:val="00B0F0"/>
          <w:sz w:val="28"/>
          <w:szCs w:val="28"/>
        </w:rPr>
      </w:pPr>
    </w:p>
    <w:p w:rsidR="00A73BAC" w:rsidRDefault="00EA362D" w:rsidP="00EA362D">
      <w:pPr>
        <w:pStyle w:val="20"/>
        <w:jc w:val="left"/>
        <w:rPr>
          <w:i/>
          <w:color w:val="00B0F0"/>
          <w:sz w:val="28"/>
          <w:szCs w:val="28"/>
        </w:rPr>
      </w:pPr>
      <w:r>
        <w:rPr>
          <w:bCs/>
          <w:sz w:val="28"/>
          <w:szCs w:val="28"/>
        </w:rPr>
        <w:lastRenderedPageBreak/>
        <w:t xml:space="preserve"> Таблица 9 </w:t>
      </w:r>
      <w:r w:rsidR="00A73BAC" w:rsidRPr="001A4846">
        <w:rPr>
          <w:bCs/>
          <w:sz w:val="28"/>
          <w:szCs w:val="28"/>
        </w:rPr>
        <w:t>Ведомость существующих деревьев и кустарников</w:t>
      </w:r>
      <w:r w:rsidR="00A73BAC" w:rsidRPr="00A73BAC">
        <w:rPr>
          <w:i/>
          <w:color w:val="00B0F0"/>
          <w:sz w:val="28"/>
          <w:szCs w:val="28"/>
        </w:rPr>
        <w:object w:dxaOrig="8490" w:dyaOrig="13560">
          <v:shape id="_x0000_i1025" type="#_x0000_t75" style="width:425.25pt;height:676.5pt" o:ole="">
            <v:imagedata r:id="rId20" o:title=""/>
          </v:shape>
          <o:OLEObject Type="Embed" ProgID="Excel.Sheet.12" ShapeID="_x0000_i1025" DrawAspect="Content" ObjectID="_1795672005" r:id="rId21"/>
        </w:object>
      </w:r>
      <w:r w:rsidR="00A73BAC" w:rsidRPr="00A73BAC">
        <w:rPr>
          <w:i/>
          <w:color w:val="00B0F0"/>
          <w:sz w:val="28"/>
          <w:szCs w:val="28"/>
        </w:rPr>
        <w:object w:dxaOrig="9690" w:dyaOrig="9630">
          <v:shape id="_x0000_i1026" type="#_x0000_t75" style="width:482.25pt;height:482.25pt" o:ole="">
            <v:imagedata r:id="rId22" o:title=""/>
          </v:shape>
          <o:OLEObject Type="Embed" ProgID="Excel.Sheet.12" ShapeID="_x0000_i1026" DrawAspect="Content" ObjectID="_1795672006" r:id="rId23"/>
        </w:object>
      </w:r>
    </w:p>
    <w:p w:rsidR="00A530B0" w:rsidRDefault="00A530B0" w:rsidP="00A530B0">
      <w:pPr>
        <w:pStyle w:val="20"/>
        <w:rPr>
          <w:i/>
          <w:color w:val="00B0F0"/>
          <w:sz w:val="28"/>
          <w:szCs w:val="28"/>
        </w:rPr>
      </w:pPr>
    </w:p>
    <w:p w:rsidR="00A530B0" w:rsidRDefault="00A530B0" w:rsidP="00A530B0">
      <w:pPr>
        <w:pStyle w:val="20"/>
        <w:rPr>
          <w:i/>
          <w:color w:val="00B0F0"/>
          <w:sz w:val="28"/>
          <w:szCs w:val="28"/>
        </w:rPr>
      </w:pPr>
    </w:p>
    <w:p w:rsidR="00A530B0" w:rsidRDefault="00A530B0" w:rsidP="00A530B0">
      <w:pPr>
        <w:pStyle w:val="20"/>
        <w:rPr>
          <w:i/>
          <w:color w:val="00B0F0"/>
          <w:sz w:val="28"/>
          <w:szCs w:val="28"/>
        </w:rPr>
      </w:pPr>
    </w:p>
    <w:p w:rsidR="00A530B0" w:rsidRPr="00A73BAC" w:rsidRDefault="00A530B0" w:rsidP="00A530B0">
      <w:pPr>
        <w:pStyle w:val="20"/>
        <w:rPr>
          <w:bCs/>
          <w:color w:val="00B0F0"/>
          <w:sz w:val="28"/>
          <w:szCs w:val="28"/>
        </w:rPr>
      </w:pPr>
    </w:p>
    <w:p w:rsidR="00A73BAC" w:rsidRPr="00A73BAC" w:rsidRDefault="00A73BAC" w:rsidP="00A530B0">
      <w:pPr>
        <w:pStyle w:val="20"/>
        <w:rPr>
          <w:bCs/>
          <w:color w:val="00B0F0"/>
          <w:sz w:val="28"/>
          <w:szCs w:val="28"/>
        </w:rPr>
      </w:pPr>
      <w:r w:rsidRPr="00A73BAC">
        <w:rPr>
          <w:i/>
          <w:color w:val="00B0F0"/>
          <w:sz w:val="28"/>
          <w:szCs w:val="28"/>
        </w:rPr>
        <w:object w:dxaOrig="9240" w:dyaOrig="4350">
          <v:shape id="_x0000_i1027" type="#_x0000_t75" style="width:460.5pt;height:3in" o:ole="">
            <v:imagedata r:id="rId24" o:title=""/>
          </v:shape>
          <o:OLEObject Type="Embed" ProgID="Excel.Sheet.12" ShapeID="_x0000_i1027" DrawAspect="Content" ObjectID="_1795672007" r:id="rId25"/>
        </w:object>
      </w:r>
    </w:p>
    <w:p w:rsidR="00E25ABF" w:rsidRPr="00DB421C" w:rsidRDefault="00E25ABF" w:rsidP="00A73BAC">
      <w:pPr>
        <w:pStyle w:val="20"/>
        <w:ind w:firstLine="720"/>
        <w:rPr>
          <w:color w:val="00B0F0"/>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A530B0" w:rsidRDefault="00A530B0" w:rsidP="00A73BAC">
      <w:pPr>
        <w:pStyle w:val="20"/>
        <w:ind w:firstLine="709"/>
        <w:rPr>
          <w:bCs/>
          <w:sz w:val="28"/>
          <w:szCs w:val="28"/>
        </w:rPr>
      </w:pPr>
    </w:p>
    <w:p w:rsidR="00EA362D" w:rsidRDefault="00EA362D" w:rsidP="00A73BAC">
      <w:pPr>
        <w:pStyle w:val="20"/>
        <w:ind w:firstLine="709"/>
        <w:rPr>
          <w:bCs/>
          <w:sz w:val="28"/>
          <w:szCs w:val="28"/>
        </w:rPr>
      </w:pPr>
    </w:p>
    <w:p w:rsidR="00A530B0" w:rsidRDefault="00A530B0" w:rsidP="00A73BAC">
      <w:pPr>
        <w:pStyle w:val="20"/>
        <w:ind w:firstLine="709"/>
        <w:rPr>
          <w:bCs/>
          <w:sz w:val="28"/>
          <w:szCs w:val="28"/>
        </w:rPr>
      </w:pPr>
    </w:p>
    <w:p w:rsidR="00A73BAC" w:rsidRPr="00A73BAC" w:rsidRDefault="00EA362D" w:rsidP="00A73BAC">
      <w:pPr>
        <w:pStyle w:val="20"/>
        <w:ind w:firstLine="709"/>
        <w:rPr>
          <w:bCs/>
          <w:sz w:val="28"/>
          <w:szCs w:val="28"/>
        </w:rPr>
      </w:pPr>
      <w:r>
        <w:rPr>
          <w:bCs/>
          <w:sz w:val="28"/>
          <w:szCs w:val="28"/>
        </w:rPr>
        <w:lastRenderedPageBreak/>
        <w:t xml:space="preserve">Таблица 10 </w:t>
      </w:r>
      <w:r w:rsidR="00A73BAC" w:rsidRPr="00A73BAC">
        <w:rPr>
          <w:bCs/>
          <w:sz w:val="28"/>
          <w:szCs w:val="28"/>
        </w:rPr>
        <w:t>Ведомость удаляемых деревьев и кустарников</w:t>
      </w:r>
    </w:p>
    <w:p w:rsidR="00A73BAC" w:rsidRDefault="00A73BAC" w:rsidP="00A530B0">
      <w:pPr>
        <w:pStyle w:val="20"/>
        <w:rPr>
          <w:sz w:val="28"/>
          <w:szCs w:val="28"/>
        </w:rPr>
      </w:pPr>
      <w:r w:rsidRPr="00A73BAC">
        <w:rPr>
          <w:i/>
          <w:sz w:val="28"/>
          <w:szCs w:val="28"/>
        </w:rPr>
        <w:object w:dxaOrig="9975" w:dyaOrig="11400">
          <v:shape id="_x0000_i1028" type="#_x0000_t75" style="width:496.5pt;height:568.5pt" o:ole="">
            <v:imagedata r:id="rId26" o:title=""/>
          </v:shape>
          <o:OLEObject Type="Embed" ProgID="Excel.Sheet.12" ShapeID="_x0000_i1028" DrawAspect="Content" ObjectID="_1795672008" r:id="rId27"/>
        </w:object>
      </w:r>
    </w:p>
    <w:p w:rsidR="00E25ABF" w:rsidRPr="00F774BC" w:rsidRDefault="00E25ABF" w:rsidP="00E20DBA">
      <w:pPr>
        <w:pStyle w:val="20"/>
        <w:ind w:firstLine="709"/>
        <w:rPr>
          <w:sz w:val="28"/>
          <w:szCs w:val="28"/>
        </w:rPr>
      </w:pPr>
      <w:r w:rsidRPr="00F774BC">
        <w:rPr>
          <w:sz w:val="28"/>
          <w:szCs w:val="28"/>
        </w:rPr>
        <w:t>В период проведения строительных работ (для прокладки кабеля) роют траншею с отвалом плодородного грунта  в одну сторону, а последующего грунта в другую сторону, что дает возможность при обратной засыпке вернуть слои зе</w:t>
      </w:r>
      <w:r w:rsidRPr="00F774BC">
        <w:rPr>
          <w:sz w:val="28"/>
          <w:szCs w:val="28"/>
        </w:rPr>
        <w:t>м</w:t>
      </w:r>
      <w:r w:rsidRPr="00F774BC">
        <w:rPr>
          <w:sz w:val="28"/>
          <w:szCs w:val="28"/>
        </w:rPr>
        <w:t>ляной массы в первоначальное состояние, а затем восстанавливается иной трав</w:t>
      </w:r>
      <w:r w:rsidRPr="00F774BC">
        <w:rPr>
          <w:sz w:val="28"/>
          <w:szCs w:val="28"/>
        </w:rPr>
        <w:t>я</w:t>
      </w:r>
      <w:r w:rsidRPr="00F774BC">
        <w:rPr>
          <w:sz w:val="28"/>
          <w:szCs w:val="28"/>
        </w:rPr>
        <w:t>ной покров. В ходе работ по восстановлению травяного покрова выполняется планировка территории, рыхление земли и посев трав. Работы по благоустройству ведутся после работ по прокладке электрокабеля.</w:t>
      </w:r>
    </w:p>
    <w:p w:rsidR="00E25ABF" w:rsidRPr="00DB421C" w:rsidRDefault="00E25ABF" w:rsidP="00E25ABF">
      <w:pPr>
        <w:pStyle w:val="20"/>
        <w:ind w:firstLine="720"/>
        <w:rPr>
          <w:color w:val="00B0F0"/>
          <w:sz w:val="28"/>
          <w:szCs w:val="28"/>
        </w:rPr>
      </w:pPr>
    </w:p>
    <w:p w:rsidR="00E25ABF" w:rsidRPr="00DB421C" w:rsidRDefault="00E25ABF" w:rsidP="00E25ABF">
      <w:pPr>
        <w:shd w:val="clear" w:color="auto" w:fill="FFFFFF"/>
        <w:spacing w:line="233" w:lineRule="auto"/>
        <w:ind w:firstLine="709"/>
        <w:jc w:val="both"/>
        <w:textAlignment w:val="baseline"/>
        <w:rPr>
          <w:color w:val="00B0F0"/>
          <w:sz w:val="28"/>
          <w:szCs w:val="28"/>
        </w:rPr>
      </w:pPr>
    </w:p>
    <w:p w:rsidR="00E25ABF" w:rsidRPr="00F774BC" w:rsidRDefault="00E25ABF" w:rsidP="00485711">
      <w:pPr>
        <w:ind w:firstLine="709"/>
        <w:jc w:val="both"/>
        <w:rPr>
          <w:sz w:val="28"/>
          <w:szCs w:val="28"/>
        </w:rPr>
      </w:pPr>
      <w:r w:rsidRPr="00F774BC">
        <w:rPr>
          <w:sz w:val="28"/>
          <w:szCs w:val="28"/>
        </w:rPr>
        <w:t xml:space="preserve">При </w:t>
      </w:r>
      <w:r w:rsidRPr="00F774BC">
        <w:rPr>
          <w:i/>
          <w:sz w:val="28"/>
          <w:szCs w:val="28"/>
        </w:rPr>
        <w:t>строительстве</w:t>
      </w:r>
      <w:r w:rsidRPr="00F774BC">
        <w:rPr>
          <w:sz w:val="28"/>
          <w:szCs w:val="28"/>
        </w:rPr>
        <w:t xml:space="preserve"> объекта потенциальными источниками </w:t>
      </w:r>
      <w:r w:rsidRPr="00F774BC">
        <w:rPr>
          <w:i/>
          <w:sz w:val="28"/>
          <w:szCs w:val="28"/>
        </w:rPr>
        <w:t>загрязнения</w:t>
      </w:r>
      <w:r w:rsidRPr="00F774BC">
        <w:rPr>
          <w:sz w:val="28"/>
          <w:szCs w:val="28"/>
        </w:rPr>
        <w:t xml:space="preserve"> з</w:t>
      </w:r>
      <w:r w:rsidRPr="00F774BC">
        <w:rPr>
          <w:sz w:val="28"/>
          <w:szCs w:val="28"/>
        </w:rPr>
        <w:t>е</w:t>
      </w:r>
      <w:r w:rsidRPr="00F774BC">
        <w:rPr>
          <w:sz w:val="28"/>
          <w:szCs w:val="28"/>
        </w:rPr>
        <w:t>мель могут быть транспортные средства, оборудование, материалы, используемые при строительстве. Опасность представляет увеличение концентрации нефтепр</w:t>
      </w:r>
      <w:r w:rsidRPr="00F774BC">
        <w:rPr>
          <w:sz w:val="28"/>
          <w:szCs w:val="28"/>
        </w:rPr>
        <w:t>о</w:t>
      </w:r>
      <w:r w:rsidRPr="00F774BC">
        <w:rPr>
          <w:sz w:val="28"/>
          <w:szCs w:val="28"/>
        </w:rPr>
        <w:t>дуктов в почве. При строительстве должны применяться методы работы, не пр</w:t>
      </w:r>
      <w:r w:rsidRPr="00F774BC">
        <w:rPr>
          <w:sz w:val="28"/>
          <w:szCs w:val="28"/>
        </w:rPr>
        <w:t>и</w:t>
      </w:r>
      <w:r w:rsidRPr="00F774BC">
        <w:rPr>
          <w:sz w:val="28"/>
          <w:szCs w:val="28"/>
        </w:rPr>
        <w:t xml:space="preserve">водящие к ухудшению прочностных свойств грунтов оснований замачиванием, размывом поверхностными водами, промерзанием, повреждением механизмами и транспортом. </w:t>
      </w:r>
    </w:p>
    <w:p w:rsidR="00E25ABF" w:rsidRPr="00F774BC" w:rsidRDefault="00E25ABF" w:rsidP="00485711">
      <w:pPr>
        <w:ind w:firstLine="709"/>
        <w:jc w:val="both"/>
        <w:rPr>
          <w:sz w:val="28"/>
          <w:szCs w:val="28"/>
        </w:rPr>
      </w:pPr>
      <w:r w:rsidRPr="00F774BC">
        <w:rPr>
          <w:sz w:val="28"/>
          <w:szCs w:val="28"/>
        </w:rPr>
        <w:t xml:space="preserve">Выбросы при функционировании базовой станции отсутствуют. Вторичные (косвенные) воздействия на земли </w:t>
      </w:r>
      <w:r w:rsidRPr="00F774BC">
        <w:rPr>
          <w:i/>
          <w:sz w:val="28"/>
          <w:szCs w:val="28"/>
        </w:rPr>
        <w:t>при эксплуатации</w:t>
      </w:r>
      <w:r w:rsidRPr="00F774BC">
        <w:rPr>
          <w:sz w:val="28"/>
          <w:szCs w:val="28"/>
        </w:rPr>
        <w:t>, связанные с выбросами з</w:t>
      </w:r>
      <w:r w:rsidRPr="00F774BC">
        <w:rPr>
          <w:sz w:val="28"/>
          <w:szCs w:val="28"/>
        </w:rPr>
        <w:t>а</w:t>
      </w:r>
      <w:r w:rsidRPr="00F774BC">
        <w:rPr>
          <w:sz w:val="28"/>
          <w:szCs w:val="28"/>
        </w:rPr>
        <w:t>грязняющих веществ в атмосферный воздух отсутствуют.</w:t>
      </w:r>
    </w:p>
    <w:p w:rsidR="00E25ABF" w:rsidRPr="00DB421C" w:rsidRDefault="00E25ABF" w:rsidP="00E25ABF">
      <w:pPr>
        <w:ind w:firstLine="709"/>
        <w:jc w:val="both"/>
        <w:rPr>
          <w:i/>
          <w:color w:val="00B0F0"/>
          <w:sz w:val="28"/>
          <w:szCs w:val="28"/>
        </w:rPr>
      </w:pPr>
    </w:p>
    <w:p w:rsidR="00E25ABF" w:rsidRPr="00E61B7E" w:rsidRDefault="00E25ABF" w:rsidP="00E25ABF">
      <w:pPr>
        <w:ind w:firstLine="709"/>
        <w:jc w:val="both"/>
        <w:rPr>
          <w:i/>
          <w:sz w:val="28"/>
          <w:szCs w:val="28"/>
        </w:rPr>
      </w:pPr>
      <w:r w:rsidRPr="00E61B7E">
        <w:rPr>
          <w:i/>
          <w:sz w:val="28"/>
          <w:szCs w:val="28"/>
        </w:rPr>
        <w:t>Воздействие на окружающую среду при обращении с отходами при стро</w:t>
      </w:r>
      <w:r w:rsidRPr="00E61B7E">
        <w:rPr>
          <w:i/>
          <w:sz w:val="28"/>
          <w:szCs w:val="28"/>
        </w:rPr>
        <w:t>и</w:t>
      </w:r>
      <w:r w:rsidRPr="00E61B7E">
        <w:rPr>
          <w:i/>
          <w:sz w:val="28"/>
          <w:szCs w:val="28"/>
        </w:rPr>
        <w:t>тельстве проектируемого объекта</w:t>
      </w:r>
    </w:p>
    <w:p w:rsidR="00E25ABF" w:rsidRPr="00E61B7E" w:rsidRDefault="00E25ABF" w:rsidP="00E25ABF">
      <w:pPr>
        <w:ind w:firstLine="851"/>
        <w:jc w:val="both"/>
        <w:rPr>
          <w:sz w:val="28"/>
          <w:szCs w:val="28"/>
        </w:rPr>
      </w:pPr>
      <w:r w:rsidRPr="00E61B7E">
        <w:rPr>
          <w:sz w:val="28"/>
          <w:szCs w:val="28"/>
        </w:rPr>
        <w:t xml:space="preserve">Также при </w:t>
      </w:r>
      <w:r w:rsidRPr="00E61B7E">
        <w:rPr>
          <w:i/>
          <w:sz w:val="28"/>
          <w:szCs w:val="28"/>
        </w:rPr>
        <w:t>строительстве</w:t>
      </w:r>
      <w:r w:rsidRPr="00E61B7E">
        <w:rPr>
          <w:sz w:val="28"/>
          <w:szCs w:val="28"/>
        </w:rPr>
        <w:t xml:space="preserve"> объекта потенциальными источниками </w:t>
      </w:r>
      <w:r w:rsidRPr="00E61B7E">
        <w:rPr>
          <w:i/>
          <w:sz w:val="28"/>
          <w:szCs w:val="28"/>
        </w:rPr>
        <w:t>загря</w:t>
      </w:r>
      <w:r w:rsidRPr="00E61B7E">
        <w:rPr>
          <w:i/>
          <w:sz w:val="28"/>
          <w:szCs w:val="28"/>
        </w:rPr>
        <w:t>з</w:t>
      </w:r>
      <w:r w:rsidRPr="00E61B7E">
        <w:rPr>
          <w:i/>
          <w:sz w:val="28"/>
          <w:szCs w:val="28"/>
        </w:rPr>
        <w:t>нения</w:t>
      </w:r>
      <w:r w:rsidRPr="00E61B7E">
        <w:rPr>
          <w:sz w:val="28"/>
          <w:szCs w:val="28"/>
        </w:rPr>
        <w:t xml:space="preserve"> почвогрунтов могут быть различные виды </w:t>
      </w:r>
      <w:r w:rsidRPr="00E61B7E">
        <w:rPr>
          <w:i/>
          <w:sz w:val="28"/>
          <w:szCs w:val="28"/>
        </w:rPr>
        <w:t>отходов</w:t>
      </w:r>
      <w:r w:rsidRPr="00E61B7E">
        <w:rPr>
          <w:sz w:val="28"/>
          <w:szCs w:val="28"/>
        </w:rPr>
        <w:t>.</w:t>
      </w:r>
    </w:p>
    <w:p w:rsidR="00E25ABF" w:rsidRPr="00DB421C" w:rsidRDefault="00E25ABF" w:rsidP="00E25ABF">
      <w:pPr>
        <w:ind w:firstLine="709"/>
        <w:jc w:val="both"/>
        <w:rPr>
          <w:i/>
          <w:color w:val="00B0F0"/>
          <w:sz w:val="28"/>
          <w:szCs w:val="28"/>
        </w:rPr>
      </w:pPr>
    </w:p>
    <w:p w:rsidR="00E25ABF" w:rsidRPr="007427B4" w:rsidRDefault="00E25ABF" w:rsidP="00E25ABF">
      <w:pPr>
        <w:pStyle w:val="20"/>
        <w:ind w:firstLine="720"/>
        <w:rPr>
          <w:sz w:val="28"/>
          <w:szCs w:val="28"/>
        </w:rPr>
      </w:pPr>
      <w:r w:rsidRPr="007427B4">
        <w:rPr>
          <w:bCs/>
          <w:sz w:val="28"/>
          <w:szCs w:val="28"/>
        </w:rPr>
        <w:t>Воздействие на окружающую среду при обращении с отходами будет св</w:t>
      </w:r>
      <w:r w:rsidRPr="007427B4">
        <w:rPr>
          <w:bCs/>
          <w:sz w:val="28"/>
          <w:szCs w:val="28"/>
        </w:rPr>
        <w:t>я</w:t>
      </w:r>
      <w:r w:rsidRPr="007427B4">
        <w:rPr>
          <w:bCs/>
          <w:sz w:val="28"/>
          <w:szCs w:val="28"/>
        </w:rPr>
        <w:t>зано с образованием отходов в период строительства объекта.</w:t>
      </w:r>
    </w:p>
    <w:p w:rsidR="00E25ABF" w:rsidRPr="007427B4" w:rsidRDefault="00E25ABF" w:rsidP="00E25ABF">
      <w:pPr>
        <w:pStyle w:val="20"/>
        <w:ind w:firstLine="709"/>
        <w:rPr>
          <w:bCs/>
          <w:sz w:val="28"/>
          <w:szCs w:val="28"/>
        </w:rPr>
      </w:pPr>
    </w:p>
    <w:p w:rsidR="00E25ABF" w:rsidRPr="007427B4" w:rsidRDefault="00E25ABF" w:rsidP="00E25ABF">
      <w:pPr>
        <w:pStyle w:val="affc"/>
        <w:ind w:firstLine="514"/>
        <w:rPr>
          <w:sz w:val="28"/>
        </w:rPr>
      </w:pPr>
      <w:r w:rsidRPr="007427B4">
        <w:rPr>
          <w:sz w:val="28"/>
        </w:rPr>
        <w:t>При прокладке кабеля отходы не образуются, т.к. длина кабеля и количество необходимых соединительных элементов определяются подрядчиком на основании проекта и далее поставляется на строительную площадку.</w:t>
      </w:r>
    </w:p>
    <w:p w:rsidR="00E25ABF" w:rsidRPr="00DB421C" w:rsidRDefault="00E25ABF" w:rsidP="00E25ABF">
      <w:pPr>
        <w:pStyle w:val="affc"/>
        <w:ind w:firstLine="514"/>
        <w:rPr>
          <w:color w:val="00B0F0"/>
          <w:sz w:val="28"/>
        </w:rPr>
      </w:pPr>
    </w:p>
    <w:p w:rsidR="00E25ABF" w:rsidRPr="007427B4" w:rsidRDefault="00E25ABF" w:rsidP="00E25ABF">
      <w:pPr>
        <w:ind w:firstLine="709"/>
        <w:jc w:val="both"/>
        <w:rPr>
          <w:bCs/>
          <w:sz w:val="28"/>
          <w:szCs w:val="28"/>
        </w:rPr>
      </w:pPr>
      <w:r w:rsidRPr="007427B4">
        <w:rPr>
          <w:bCs/>
          <w:sz w:val="28"/>
          <w:szCs w:val="28"/>
        </w:rPr>
        <w:t>При проведении строительно-монтажных работ нормы потерь и отходов материалов определяются согласно Приказа Министерства архитектуры и стро</w:t>
      </w:r>
      <w:r w:rsidRPr="007427B4">
        <w:rPr>
          <w:bCs/>
          <w:sz w:val="28"/>
          <w:szCs w:val="28"/>
        </w:rPr>
        <w:t>и</w:t>
      </w:r>
      <w:r w:rsidRPr="007427B4">
        <w:rPr>
          <w:bCs/>
          <w:sz w:val="28"/>
          <w:szCs w:val="28"/>
        </w:rPr>
        <w:t>тельства Республик</w:t>
      </w:r>
      <w:r w:rsidR="007427B4" w:rsidRPr="007427B4">
        <w:rPr>
          <w:bCs/>
          <w:sz w:val="28"/>
          <w:szCs w:val="28"/>
        </w:rPr>
        <w:t>и Беларусь от 8 мая 2012г. №144.</w:t>
      </w:r>
    </w:p>
    <w:p w:rsidR="00B51143" w:rsidRPr="00DB421C" w:rsidRDefault="00B51143" w:rsidP="00E25ABF">
      <w:pPr>
        <w:ind w:firstLine="709"/>
        <w:jc w:val="both"/>
        <w:rPr>
          <w:bCs/>
          <w:color w:val="00B0F0"/>
          <w:sz w:val="28"/>
          <w:szCs w:val="28"/>
        </w:rPr>
      </w:pPr>
    </w:p>
    <w:p w:rsidR="00B51143" w:rsidRDefault="00B51143" w:rsidP="00E25ABF">
      <w:pPr>
        <w:ind w:firstLine="709"/>
        <w:jc w:val="both"/>
        <w:rPr>
          <w:bCs/>
          <w:color w:val="00B0F0"/>
          <w:sz w:val="28"/>
          <w:szCs w:val="28"/>
        </w:rPr>
      </w:pPr>
    </w:p>
    <w:tbl>
      <w:tblPr>
        <w:tblW w:w="9747" w:type="dxa"/>
        <w:tblLayout w:type="fixed"/>
        <w:tblLook w:val="04A0"/>
      </w:tblPr>
      <w:tblGrid>
        <w:gridCol w:w="9747"/>
      </w:tblGrid>
      <w:tr w:rsidR="00D86C39" w:rsidRPr="00D86C39" w:rsidTr="00B3523B">
        <w:trPr>
          <w:trHeight w:val="2586"/>
        </w:trPr>
        <w:tc>
          <w:tcPr>
            <w:tcW w:w="9747" w:type="dxa"/>
            <w:tcBorders>
              <w:top w:val="nil"/>
              <w:left w:val="nil"/>
              <w:bottom w:val="nil"/>
              <w:right w:val="nil"/>
            </w:tcBorders>
            <w:shd w:val="clear" w:color="auto" w:fill="auto"/>
            <w:noWrap/>
            <w:vAlign w:val="bottom"/>
          </w:tcPr>
          <w:p w:rsidR="00E25ABF" w:rsidRPr="00D86C39" w:rsidRDefault="00E25ABF" w:rsidP="007C0C21">
            <w:pPr>
              <w:jc w:val="center"/>
              <w:rPr>
                <w:bCs/>
                <w:sz w:val="28"/>
                <w:szCs w:val="28"/>
              </w:rPr>
            </w:pPr>
            <w:bookmarkStart w:id="3" w:name="RANGE!A1:K6"/>
            <w:r w:rsidRPr="00D86C39">
              <w:rPr>
                <w:sz w:val="28"/>
                <w:szCs w:val="28"/>
              </w:rPr>
              <w:t xml:space="preserve">Таблица </w:t>
            </w:r>
            <w:r w:rsidR="00EA362D">
              <w:rPr>
                <w:sz w:val="28"/>
                <w:szCs w:val="28"/>
              </w:rPr>
              <w:t>11</w:t>
            </w:r>
            <w:r w:rsidRPr="00D86C39">
              <w:rPr>
                <w:sz w:val="28"/>
                <w:szCs w:val="28"/>
              </w:rPr>
              <w:t xml:space="preserve"> – </w:t>
            </w:r>
            <w:r w:rsidRPr="00D86C39">
              <w:rPr>
                <w:bCs/>
                <w:sz w:val="28"/>
                <w:szCs w:val="28"/>
              </w:rPr>
              <w:t xml:space="preserve">Объем отходов </w:t>
            </w:r>
            <w:bookmarkEnd w:id="3"/>
            <w:r w:rsidRPr="00D86C39">
              <w:rPr>
                <w:bCs/>
                <w:sz w:val="28"/>
                <w:szCs w:val="28"/>
              </w:rPr>
              <w:t>жизнедеятельности строителей</w:t>
            </w:r>
          </w:p>
          <w:p w:rsidR="00D11398" w:rsidRPr="00D86C39" w:rsidRDefault="00D11398" w:rsidP="00D11398">
            <w:pPr>
              <w:ind w:left="284" w:firstLine="142"/>
              <w:jc w:val="both"/>
              <w:rPr>
                <w:sz w:val="28"/>
                <w:szCs w:val="28"/>
              </w:rPr>
            </w:pPr>
            <w:r w:rsidRPr="00D86C39">
              <w:rPr>
                <w:sz w:val="28"/>
                <w:szCs w:val="28"/>
                <w:u w:val="single"/>
              </w:rPr>
              <w:t>(9120400) Отходы производства, подобные отходам жизнедеятельности н</w:t>
            </w:r>
            <w:r w:rsidRPr="00D86C39">
              <w:rPr>
                <w:sz w:val="28"/>
                <w:szCs w:val="28"/>
                <w:u w:val="single"/>
              </w:rPr>
              <w:t>а</w:t>
            </w:r>
            <w:r w:rsidRPr="00D86C39">
              <w:rPr>
                <w:sz w:val="28"/>
                <w:szCs w:val="28"/>
                <w:u w:val="single"/>
              </w:rPr>
              <w:t xml:space="preserve">селения </w:t>
            </w:r>
            <w:r w:rsidRPr="00D86C39">
              <w:rPr>
                <w:sz w:val="28"/>
                <w:szCs w:val="28"/>
              </w:rPr>
              <w:t>(неопасные)</w:t>
            </w:r>
          </w:p>
          <w:tbl>
            <w:tblPr>
              <w:tblW w:w="8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74"/>
              <w:gridCol w:w="850"/>
              <w:gridCol w:w="1525"/>
              <w:gridCol w:w="2551"/>
              <w:gridCol w:w="2125"/>
            </w:tblGrid>
            <w:tr w:rsidR="00D86C39" w:rsidRPr="00D86C39" w:rsidTr="00B3523B">
              <w:tc>
                <w:tcPr>
                  <w:tcW w:w="1275" w:type="dxa"/>
                  <w:tcBorders>
                    <w:top w:val="single" w:sz="4" w:space="0" w:color="auto"/>
                    <w:left w:val="single" w:sz="4" w:space="0" w:color="auto"/>
                    <w:bottom w:val="single" w:sz="4" w:space="0" w:color="auto"/>
                    <w:right w:val="single" w:sz="4" w:space="0" w:color="auto"/>
                  </w:tcBorders>
                  <w:vAlign w:val="center"/>
                  <w:hideMark/>
                </w:tcPr>
                <w:p w:rsidR="00D11398" w:rsidRPr="00F01AF9" w:rsidRDefault="00D11398">
                  <w:pPr>
                    <w:jc w:val="center"/>
                    <w:rPr>
                      <w:iCs/>
                      <w:sz w:val="28"/>
                      <w:szCs w:val="28"/>
                    </w:rPr>
                  </w:pPr>
                  <w:r w:rsidRPr="00F01AF9">
                    <w:rPr>
                      <w:iCs/>
                      <w:sz w:val="28"/>
                      <w:szCs w:val="28"/>
                    </w:rPr>
                    <w:t>Расче</w:t>
                  </w:r>
                  <w:r w:rsidRPr="00F01AF9">
                    <w:rPr>
                      <w:iCs/>
                      <w:sz w:val="28"/>
                      <w:szCs w:val="28"/>
                    </w:rPr>
                    <w:t>т</w:t>
                  </w:r>
                  <w:r w:rsidRPr="00F01AF9">
                    <w:rPr>
                      <w:iCs/>
                      <w:sz w:val="28"/>
                      <w:szCs w:val="28"/>
                    </w:rPr>
                    <w:t>ная ед</w:t>
                  </w:r>
                  <w:r w:rsidRPr="00F01AF9">
                    <w:rPr>
                      <w:iCs/>
                      <w:sz w:val="28"/>
                      <w:szCs w:val="28"/>
                    </w:rPr>
                    <w:t>и</w:t>
                  </w:r>
                  <w:r w:rsidRPr="00F01AF9">
                    <w:rPr>
                      <w:iCs/>
                      <w:sz w:val="28"/>
                      <w:szCs w:val="28"/>
                    </w:rPr>
                    <w:t>ница</w:t>
                  </w:r>
                </w:p>
              </w:tc>
              <w:tc>
                <w:tcPr>
                  <w:tcW w:w="851" w:type="dxa"/>
                  <w:tcBorders>
                    <w:top w:val="single" w:sz="4" w:space="0" w:color="auto"/>
                    <w:left w:val="single" w:sz="4" w:space="0" w:color="auto"/>
                    <w:bottom w:val="single" w:sz="4" w:space="0" w:color="auto"/>
                    <w:right w:val="single" w:sz="4" w:space="0" w:color="auto"/>
                  </w:tcBorders>
                  <w:vAlign w:val="center"/>
                  <w:hideMark/>
                </w:tcPr>
                <w:p w:rsidR="00D11398" w:rsidRPr="00F01AF9" w:rsidRDefault="00D11398">
                  <w:pPr>
                    <w:jc w:val="center"/>
                    <w:rPr>
                      <w:iCs/>
                      <w:sz w:val="28"/>
                      <w:szCs w:val="28"/>
                    </w:rPr>
                  </w:pPr>
                  <w:r w:rsidRPr="00F01AF9">
                    <w:rPr>
                      <w:iCs/>
                      <w:sz w:val="28"/>
                      <w:szCs w:val="28"/>
                    </w:rPr>
                    <w:t>К</w:t>
                  </w:r>
                  <w:r w:rsidRPr="00F01AF9">
                    <w:rPr>
                      <w:iCs/>
                      <w:sz w:val="28"/>
                      <w:szCs w:val="28"/>
                    </w:rPr>
                    <w:t>о</w:t>
                  </w:r>
                  <w:r w:rsidRPr="00F01AF9">
                    <w:rPr>
                      <w:iCs/>
                      <w:sz w:val="28"/>
                      <w:szCs w:val="28"/>
                    </w:rPr>
                    <w:t>л</w:t>
                  </w:r>
                  <w:r w:rsidRPr="00F01AF9">
                    <w:rPr>
                      <w:iCs/>
                      <w:sz w:val="28"/>
                      <w:szCs w:val="28"/>
                    </w:rPr>
                    <w:t>и</w:t>
                  </w:r>
                  <w:r w:rsidRPr="00F01AF9">
                    <w:rPr>
                      <w:iCs/>
                      <w:sz w:val="28"/>
                      <w:szCs w:val="28"/>
                    </w:rPr>
                    <w:t>ч</w:t>
                  </w:r>
                  <w:r w:rsidRPr="00F01AF9">
                    <w:rPr>
                      <w:iCs/>
                      <w:sz w:val="28"/>
                      <w:szCs w:val="28"/>
                    </w:rPr>
                    <w:t>е</w:t>
                  </w:r>
                  <w:r w:rsidRPr="00F01AF9">
                    <w:rPr>
                      <w:iCs/>
                      <w:sz w:val="28"/>
                      <w:szCs w:val="28"/>
                    </w:rPr>
                    <w:t>ство</w:t>
                  </w:r>
                </w:p>
              </w:tc>
              <w:tc>
                <w:tcPr>
                  <w:tcW w:w="1526" w:type="dxa"/>
                  <w:tcBorders>
                    <w:top w:val="single" w:sz="4" w:space="0" w:color="auto"/>
                    <w:left w:val="single" w:sz="4" w:space="0" w:color="auto"/>
                    <w:bottom w:val="single" w:sz="4" w:space="0" w:color="auto"/>
                    <w:right w:val="single" w:sz="4" w:space="0" w:color="auto"/>
                  </w:tcBorders>
                  <w:vAlign w:val="center"/>
                  <w:hideMark/>
                </w:tcPr>
                <w:p w:rsidR="00D11398" w:rsidRPr="00F01AF9" w:rsidRDefault="00D11398">
                  <w:pPr>
                    <w:ind w:left="-91" w:firstLine="91"/>
                    <w:jc w:val="center"/>
                    <w:rPr>
                      <w:iCs/>
                      <w:sz w:val="28"/>
                      <w:szCs w:val="28"/>
                    </w:rPr>
                  </w:pPr>
                  <w:r w:rsidRPr="00F01AF9">
                    <w:rPr>
                      <w:iCs/>
                      <w:sz w:val="28"/>
                      <w:szCs w:val="28"/>
                    </w:rPr>
                    <w:t>Фонд о</w:t>
                  </w:r>
                  <w:r w:rsidRPr="00F01AF9">
                    <w:rPr>
                      <w:iCs/>
                      <w:sz w:val="28"/>
                      <w:szCs w:val="28"/>
                    </w:rPr>
                    <w:t>б</w:t>
                  </w:r>
                  <w:r w:rsidRPr="00F01AF9">
                    <w:rPr>
                      <w:iCs/>
                      <w:sz w:val="28"/>
                      <w:szCs w:val="28"/>
                    </w:rPr>
                    <w:t>разования отходов, сут</w:t>
                  </w:r>
                </w:p>
              </w:tc>
              <w:tc>
                <w:tcPr>
                  <w:tcW w:w="2553" w:type="dxa"/>
                  <w:tcBorders>
                    <w:top w:val="single" w:sz="4" w:space="0" w:color="auto"/>
                    <w:left w:val="single" w:sz="4" w:space="0" w:color="auto"/>
                    <w:bottom w:val="single" w:sz="4" w:space="0" w:color="auto"/>
                    <w:right w:val="single" w:sz="4" w:space="0" w:color="auto"/>
                  </w:tcBorders>
                  <w:vAlign w:val="center"/>
                  <w:hideMark/>
                </w:tcPr>
                <w:p w:rsidR="00D11398" w:rsidRPr="00F01AF9" w:rsidRDefault="00D11398">
                  <w:pPr>
                    <w:jc w:val="center"/>
                    <w:rPr>
                      <w:iCs/>
                      <w:sz w:val="28"/>
                      <w:szCs w:val="28"/>
                    </w:rPr>
                  </w:pPr>
                  <w:r w:rsidRPr="00F01AF9">
                    <w:rPr>
                      <w:iCs/>
                      <w:sz w:val="28"/>
                      <w:szCs w:val="28"/>
                    </w:rPr>
                    <w:t>Дифференцир</w:t>
                  </w:r>
                  <w:r w:rsidRPr="00F01AF9">
                    <w:rPr>
                      <w:iCs/>
                      <w:sz w:val="28"/>
                      <w:szCs w:val="28"/>
                    </w:rPr>
                    <w:t>о</w:t>
                  </w:r>
                  <w:r w:rsidRPr="00F01AF9">
                    <w:rPr>
                      <w:iCs/>
                      <w:sz w:val="28"/>
                      <w:szCs w:val="28"/>
                    </w:rPr>
                    <w:t>ванный норматив, кг/сут</w:t>
                  </w:r>
                </w:p>
              </w:tc>
              <w:tc>
                <w:tcPr>
                  <w:tcW w:w="2127" w:type="dxa"/>
                  <w:tcBorders>
                    <w:top w:val="single" w:sz="4" w:space="0" w:color="auto"/>
                    <w:left w:val="single" w:sz="4" w:space="0" w:color="auto"/>
                    <w:bottom w:val="single" w:sz="4" w:space="0" w:color="auto"/>
                    <w:right w:val="single" w:sz="4" w:space="0" w:color="auto"/>
                  </w:tcBorders>
                  <w:vAlign w:val="center"/>
                  <w:hideMark/>
                </w:tcPr>
                <w:p w:rsidR="00D11398" w:rsidRPr="00F01AF9" w:rsidRDefault="00D11398">
                  <w:pPr>
                    <w:jc w:val="center"/>
                    <w:rPr>
                      <w:iCs/>
                      <w:sz w:val="28"/>
                      <w:szCs w:val="28"/>
                    </w:rPr>
                  </w:pPr>
                  <w:r w:rsidRPr="00F01AF9">
                    <w:rPr>
                      <w:iCs/>
                      <w:sz w:val="28"/>
                      <w:szCs w:val="28"/>
                    </w:rPr>
                    <w:t>Годовой объем        отходов, т/год</w:t>
                  </w:r>
                </w:p>
              </w:tc>
            </w:tr>
            <w:tr w:rsidR="00D86C39" w:rsidRPr="00D86C39" w:rsidTr="00B3523B">
              <w:tc>
                <w:tcPr>
                  <w:tcW w:w="1275" w:type="dxa"/>
                  <w:tcBorders>
                    <w:top w:val="single" w:sz="4" w:space="0" w:color="auto"/>
                    <w:left w:val="single" w:sz="4" w:space="0" w:color="auto"/>
                    <w:bottom w:val="single" w:sz="4" w:space="0" w:color="auto"/>
                    <w:right w:val="single" w:sz="4" w:space="0" w:color="auto"/>
                  </w:tcBorders>
                  <w:hideMark/>
                </w:tcPr>
                <w:p w:rsidR="00D11398" w:rsidRPr="00F01AF9" w:rsidRDefault="00D11398">
                  <w:pPr>
                    <w:jc w:val="center"/>
                    <w:rPr>
                      <w:iCs/>
                      <w:sz w:val="24"/>
                      <w:szCs w:val="24"/>
                    </w:rPr>
                  </w:pPr>
                  <w:r w:rsidRPr="00F01AF9">
                    <w:rPr>
                      <w:iCs/>
                      <w:sz w:val="24"/>
                      <w:szCs w:val="24"/>
                    </w:rPr>
                    <w:t>1 рабочий</w:t>
                  </w:r>
                </w:p>
              </w:tc>
              <w:tc>
                <w:tcPr>
                  <w:tcW w:w="851" w:type="dxa"/>
                  <w:tcBorders>
                    <w:top w:val="single" w:sz="4" w:space="0" w:color="auto"/>
                    <w:left w:val="single" w:sz="4" w:space="0" w:color="auto"/>
                    <w:bottom w:val="single" w:sz="4" w:space="0" w:color="auto"/>
                    <w:right w:val="single" w:sz="4" w:space="0" w:color="auto"/>
                  </w:tcBorders>
                  <w:hideMark/>
                </w:tcPr>
                <w:p w:rsidR="00D11398" w:rsidRPr="00F01AF9" w:rsidRDefault="00D11398">
                  <w:pPr>
                    <w:jc w:val="center"/>
                    <w:rPr>
                      <w:iCs/>
                      <w:sz w:val="24"/>
                      <w:szCs w:val="24"/>
                    </w:rPr>
                  </w:pPr>
                  <w:r w:rsidRPr="00F01AF9">
                    <w:rPr>
                      <w:iCs/>
                      <w:sz w:val="24"/>
                      <w:szCs w:val="24"/>
                    </w:rPr>
                    <w:t>5</w:t>
                  </w:r>
                </w:p>
              </w:tc>
              <w:tc>
                <w:tcPr>
                  <w:tcW w:w="1526" w:type="dxa"/>
                  <w:tcBorders>
                    <w:top w:val="single" w:sz="4" w:space="0" w:color="auto"/>
                    <w:left w:val="single" w:sz="4" w:space="0" w:color="auto"/>
                    <w:bottom w:val="single" w:sz="4" w:space="0" w:color="auto"/>
                    <w:right w:val="single" w:sz="4" w:space="0" w:color="auto"/>
                  </w:tcBorders>
                  <w:hideMark/>
                </w:tcPr>
                <w:p w:rsidR="00D11398" w:rsidRPr="00F01AF9" w:rsidRDefault="00D86C39">
                  <w:pPr>
                    <w:jc w:val="center"/>
                    <w:rPr>
                      <w:iCs/>
                      <w:sz w:val="24"/>
                      <w:szCs w:val="24"/>
                    </w:rPr>
                  </w:pPr>
                  <w:r w:rsidRPr="00F01AF9">
                    <w:rPr>
                      <w:iCs/>
                      <w:sz w:val="24"/>
                      <w:szCs w:val="24"/>
                    </w:rPr>
                    <w:t>66</w:t>
                  </w:r>
                </w:p>
              </w:tc>
              <w:tc>
                <w:tcPr>
                  <w:tcW w:w="2553" w:type="dxa"/>
                  <w:tcBorders>
                    <w:top w:val="single" w:sz="4" w:space="0" w:color="auto"/>
                    <w:left w:val="single" w:sz="4" w:space="0" w:color="auto"/>
                    <w:bottom w:val="single" w:sz="4" w:space="0" w:color="auto"/>
                    <w:right w:val="single" w:sz="4" w:space="0" w:color="auto"/>
                  </w:tcBorders>
                  <w:hideMark/>
                </w:tcPr>
                <w:p w:rsidR="00D11398" w:rsidRPr="00F01AF9" w:rsidRDefault="00D11398">
                  <w:pPr>
                    <w:jc w:val="center"/>
                    <w:rPr>
                      <w:iCs/>
                      <w:sz w:val="24"/>
                      <w:szCs w:val="24"/>
                    </w:rPr>
                  </w:pPr>
                  <w:r w:rsidRPr="00F01AF9">
                    <w:rPr>
                      <w:iCs/>
                      <w:sz w:val="24"/>
                      <w:szCs w:val="24"/>
                    </w:rPr>
                    <w:t>0,39</w:t>
                  </w:r>
                </w:p>
              </w:tc>
              <w:tc>
                <w:tcPr>
                  <w:tcW w:w="2127" w:type="dxa"/>
                  <w:tcBorders>
                    <w:top w:val="single" w:sz="4" w:space="0" w:color="auto"/>
                    <w:left w:val="single" w:sz="4" w:space="0" w:color="auto"/>
                    <w:bottom w:val="single" w:sz="4" w:space="0" w:color="auto"/>
                    <w:right w:val="single" w:sz="4" w:space="0" w:color="auto"/>
                  </w:tcBorders>
                  <w:hideMark/>
                </w:tcPr>
                <w:p w:rsidR="00D11398" w:rsidRPr="00F01AF9" w:rsidRDefault="00D11398">
                  <w:pPr>
                    <w:jc w:val="center"/>
                    <w:rPr>
                      <w:iCs/>
                      <w:sz w:val="24"/>
                      <w:szCs w:val="24"/>
                    </w:rPr>
                  </w:pPr>
                  <w:r w:rsidRPr="00F01AF9">
                    <w:rPr>
                      <w:iCs/>
                      <w:sz w:val="24"/>
                      <w:szCs w:val="24"/>
                    </w:rPr>
                    <w:t>0,</w:t>
                  </w:r>
                  <w:r w:rsidR="00D86C39" w:rsidRPr="00F01AF9">
                    <w:rPr>
                      <w:iCs/>
                      <w:sz w:val="24"/>
                      <w:szCs w:val="24"/>
                    </w:rPr>
                    <w:t>129</w:t>
                  </w:r>
                </w:p>
              </w:tc>
            </w:tr>
          </w:tbl>
          <w:p w:rsidR="00D11398" w:rsidRPr="00D86C39" w:rsidRDefault="00D11398" w:rsidP="007C0C21">
            <w:pPr>
              <w:jc w:val="center"/>
              <w:rPr>
                <w:bCs/>
                <w:sz w:val="28"/>
                <w:szCs w:val="28"/>
              </w:rPr>
            </w:pPr>
          </w:p>
          <w:p w:rsidR="00D11398" w:rsidRPr="00D86C39" w:rsidRDefault="00D11398" w:rsidP="007C0C21">
            <w:pPr>
              <w:jc w:val="center"/>
              <w:rPr>
                <w:bCs/>
                <w:sz w:val="28"/>
                <w:szCs w:val="28"/>
              </w:rPr>
            </w:pPr>
          </w:p>
        </w:tc>
      </w:tr>
    </w:tbl>
    <w:p w:rsidR="00E25ABF" w:rsidRPr="00DB421C" w:rsidRDefault="00E25ABF" w:rsidP="00E25ABF">
      <w:pPr>
        <w:ind w:firstLine="709"/>
        <w:jc w:val="both"/>
        <w:rPr>
          <w:color w:val="00B0F0"/>
          <w:sz w:val="28"/>
          <w:szCs w:val="28"/>
        </w:rPr>
      </w:pPr>
    </w:p>
    <w:p w:rsidR="00B3523B" w:rsidRDefault="00B3523B" w:rsidP="00E25ABF">
      <w:pPr>
        <w:ind w:firstLine="709"/>
        <w:jc w:val="both"/>
        <w:rPr>
          <w:color w:val="00B0F0"/>
          <w:sz w:val="28"/>
          <w:szCs w:val="28"/>
        </w:rPr>
      </w:pPr>
    </w:p>
    <w:p w:rsidR="001A4846" w:rsidRDefault="001A4846" w:rsidP="00E25ABF">
      <w:pPr>
        <w:ind w:firstLine="709"/>
        <w:jc w:val="both"/>
        <w:rPr>
          <w:color w:val="00B0F0"/>
          <w:sz w:val="28"/>
          <w:szCs w:val="28"/>
        </w:rPr>
      </w:pPr>
    </w:p>
    <w:p w:rsidR="001A4846" w:rsidRDefault="001A4846" w:rsidP="00E25ABF">
      <w:pPr>
        <w:ind w:firstLine="709"/>
        <w:jc w:val="both"/>
        <w:rPr>
          <w:color w:val="00B0F0"/>
          <w:sz w:val="28"/>
          <w:szCs w:val="28"/>
        </w:rPr>
      </w:pPr>
    </w:p>
    <w:p w:rsidR="001A4846" w:rsidRPr="00DB421C" w:rsidRDefault="001A4846" w:rsidP="00E25ABF">
      <w:pPr>
        <w:ind w:firstLine="709"/>
        <w:jc w:val="both"/>
        <w:rPr>
          <w:color w:val="00B0F0"/>
          <w:sz w:val="28"/>
          <w:szCs w:val="28"/>
        </w:rPr>
      </w:pPr>
    </w:p>
    <w:p w:rsidR="00B3523B" w:rsidRPr="00F01AF9" w:rsidRDefault="00491CEC" w:rsidP="00B3523B">
      <w:pPr>
        <w:spacing w:line="360" w:lineRule="auto"/>
        <w:ind w:firstLine="709"/>
        <w:jc w:val="both"/>
        <w:rPr>
          <w:bCs/>
          <w:sz w:val="28"/>
          <w:szCs w:val="28"/>
        </w:rPr>
      </w:pPr>
      <w:r w:rsidRPr="00F01AF9">
        <w:rPr>
          <w:bCs/>
          <w:sz w:val="28"/>
          <w:szCs w:val="28"/>
        </w:rPr>
        <w:t>Таблица 1</w:t>
      </w:r>
      <w:r w:rsidR="00EA362D">
        <w:rPr>
          <w:bCs/>
          <w:sz w:val="28"/>
          <w:szCs w:val="28"/>
        </w:rPr>
        <w:t>2</w:t>
      </w:r>
      <w:r w:rsidRPr="00F01AF9">
        <w:rPr>
          <w:bCs/>
          <w:sz w:val="28"/>
          <w:szCs w:val="28"/>
        </w:rPr>
        <w:t xml:space="preserve"> - </w:t>
      </w:r>
      <w:r w:rsidR="00B3523B" w:rsidRPr="00F01AF9">
        <w:rPr>
          <w:bCs/>
          <w:sz w:val="28"/>
          <w:szCs w:val="28"/>
        </w:rPr>
        <w:t>Отходы при вырубке деревьев</w:t>
      </w: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4"/>
        <w:gridCol w:w="1746"/>
        <w:gridCol w:w="5444"/>
      </w:tblGrid>
      <w:tr w:rsidR="00F01AF9" w:rsidRPr="00F01AF9" w:rsidTr="00B3523B">
        <w:tc>
          <w:tcPr>
            <w:tcW w:w="2024" w:type="dxa"/>
            <w:tcBorders>
              <w:top w:val="single" w:sz="4" w:space="0" w:color="auto"/>
              <w:left w:val="single" w:sz="4" w:space="0" w:color="auto"/>
              <w:bottom w:val="single" w:sz="4" w:space="0" w:color="auto"/>
              <w:right w:val="single" w:sz="4" w:space="0" w:color="auto"/>
            </w:tcBorders>
            <w:vAlign w:val="center"/>
            <w:hideMark/>
          </w:tcPr>
          <w:p w:rsidR="00B3523B" w:rsidRPr="00F01AF9" w:rsidRDefault="00B3523B">
            <w:pPr>
              <w:pStyle w:val="20"/>
              <w:jc w:val="center"/>
              <w:rPr>
                <w:sz w:val="28"/>
                <w:szCs w:val="28"/>
              </w:rPr>
            </w:pPr>
            <w:r w:rsidRPr="00F01AF9">
              <w:rPr>
                <w:sz w:val="28"/>
                <w:szCs w:val="28"/>
              </w:rPr>
              <w:t xml:space="preserve">Наименование отходов </w:t>
            </w:r>
          </w:p>
        </w:tc>
        <w:tc>
          <w:tcPr>
            <w:tcW w:w="1746" w:type="dxa"/>
            <w:tcBorders>
              <w:top w:val="single" w:sz="4" w:space="0" w:color="auto"/>
              <w:left w:val="single" w:sz="4" w:space="0" w:color="auto"/>
              <w:bottom w:val="single" w:sz="4" w:space="0" w:color="auto"/>
              <w:right w:val="single" w:sz="4" w:space="0" w:color="auto"/>
            </w:tcBorders>
            <w:hideMark/>
          </w:tcPr>
          <w:p w:rsidR="00B3523B" w:rsidRPr="00F01AF9" w:rsidRDefault="00B3523B">
            <w:pPr>
              <w:pStyle w:val="20"/>
              <w:ind w:firstLine="53"/>
              <w:jc w:val="center"/>
              <w:rPr>
                <w:sz w:val="28"/>
                <w:szCs w:val="28"/>
              </w:rPr>
            </w:pPr>
            <w:r w:rsidRPr="00F01AF9">
              <w:rPr>
                <w:sz w:val="28"/>
                <w:szCs w:val="28"/>
              </w:rPr>
              <w:t>Количество, тонн</w:t>
            </w:r>
          </w:p>
        </w:tc>
        <w:tc>
          <w:tcPr>
            <w:tcW w:w="5444" w:type="dxa"/>
            <w:tcBorders>
              <w:top w:val="single" w:sz="4" w:space="0" w:color="auto"/>
              <w:left w:val="single" w:sz="4" w:space="0" w:color="auto"/>
              <w:bottom w:val="single" w:sz="4" w:space="0" w:color="auto"/>
              <w:right w:val="single" w:sz="4" w:space="0" w:color="auto"/>
            </w:tcBorders>
            <w:vAlign w:val="center"/>
            <w:hideMark/>
          </w:tcPr>
          <w:p w:rsidR="00B3523B" w:rsidRPr="00F01AF9" w:rsidRDefault="00B3523B">
            <w:pPr>
              <w:pStyle w:val="20"/>
              <w:jc w:val="center"/>
              <w:rPr>
                <w:sz w:val="28"/>
                <w:szCs w:val="28"/>
              </w:rPr>
            </w:pPr>
            <w:r w:rsidRPr="00F01AF9">
              <w:rPr>
                <w:sz w:val="28"/>
                <w:szCs w:val="28"/>
              </w:rPr>
              <w:t>Дальнейшее движение</w:t>
            </w:r>
          </w:p>
        </w:tc>
      </w:tr>
      <w:tr w:rsidR="00F01AF9" w:rsidRPr="00F01AF9" w:rsidTr="00B3523B">
        <w:tc>
          <w:tcPr>
            <w:tcW w:w="2024" w:type="dxa"/>
            <w:tcBorders>
              <w:top w:val="single" w:sz="4" w:space="0" w:color="auto"/>
              <w:left w:val="single" w:sz="4" w:space="0" w:color="auto"/>
              <w:bottom w:val="single" w:sz="4" w:space="0" w:color="auto"/>
              <w:right w:val="single" w:sz="4" w:space="0" w:color="auto"/>
            </w:tcBorders>
            <w:vAlign w:val="center"/>
            <w:hideMark/>
          </w:tcPr>
          <w:p w:rsidR="00B3523B" w:rsidRPr="00F01AF9" w:rsidRDefault="00B3523B">
            <w:pPr>
              <w:ind w:right="284"/>
              <w:jc w:val="both"/>
              <w:rPr>
                <w:sz w:val="24"/>
                <w:szCs w:val="24"/>
              </w:rPr>
            </w:pPr>
            <w:r w:rsidRPr="00F01AF9">
              <w:rPr>
                <w:sz w:val="24"/>
                <w:szCs w:val="24"/>
              </w:rPr>
              <w:t>(1730200) С</w:t>
            </w:r>
            <w:r w:rsidRPr="00F01AF9">
              <w:rPr>
                <w:sz w:val="24"/>
                <w:szCs w:val="24"/>
              </w:rPr>
              <w:t>у</w:t>
            </w:r>
            <w:r w:rsidRPr="00F01AF9">
              <w:rPr>
                <w:sz w:val="24"/>
                <w:szCs w:val="24"/>
              </w:rPr>
              <w:t>чья, ветки, вершины – неопасные</w:t>
            </w:r>
          </w:p>
        </w:tc>
        <w:tc>
          <w:tcPr>
            <w:tcW w:w="1746" w:type="dxa"/>
            <w:tcBorders>
              <w:top w:val="single" w:sz="4" w:space="0" w:color="auto"/>
              <w:left w:val="single" w:sz="4" w:space="0" w:color="auto"/>
              <w:bottom w:val="single" w:sz="4" w:space="0" w:color="auto"/>
              <w:right w:val="single" w:sz="4" w:space="0" w:color="auto"/>
            </w:tcBorders>
            <w:vAlign w:val="center"/>
            <w:hideMark/>
          </w:tcPr>
          <w:p w:rsidR="00B3523B" w:rsidRPr="00F01AF9" w:rsidRDefault="001A4846" w:rsidP="00B3523B">
            <w:pPr>
              <w:ind w:right="-142" w:firstLine="53"/>
              <w:jc w:val="center"/>
              <w:rPr>
                <w:sz w:val="24"/>
                <w:szCs w:val="24"/>
              </w:rPr>
            </w:pPr>
            <w:r w:rsidRPr="00F01AF9">
              <w:rPr>
                <w:sz w:val="24"/>
                <w:szCs w:val="24"/>
              </w:rPr>
              <w:t>4,3</w:t>
            </w:r>
          </w:p>
        </w:tc>
        <w:tc>
          <w:tcPr>
            <w:tcW w:w="5444" w:type="dxa"/>
            <w:tcBorders>
              <w:top w:val="single" w:sz="4" w:space="0" w:color="auto"/>
              <w:left w:val="single" w:sz="4" w:space="0" w:color="auto"/>
              <w:bottom w:val="single" w:sz="4" w:space="0" w:color="auto"/>
              <w:right w:val="single" w:sz="4" w:space="0" w:color="auto"/>
            </w:tcBorders>
            <w:hideMark/>
          </w:tcPr>
          <w:p w:rsidR="00B3523B" w:rsidRPr="00F01AF9" w:rsidRDefault="00F01AF9" w:rsidP="00B51143">
            <w:pPr>
              <w:ind w:right="1" w:firstLine="91"/>
            </w:pPr>
            <w:r w:rsidRPr="00F01AF9">
              <w:rPr>
                <w:sz w:val="24"/>
                <w:szCs w:val="24"/>
              </w:rPr>
              <w:t xml:space="preserve">Общество с ограниченной ответственностью "ДемонтажТрейдСтрой"  и т. д. согласно Перечня на сайте </w:t>
            </w:r>
            <w:r w:rsidRPr="00F01AF9">
              <w:rPr>
                <w:sz w:val="24"/>
                <w:szCs w:val="24"/>
                <w:lang w:val="en-US"/>
              </w:rPr>
              <w:t>minpriroda</w:t>
            </w:r>
            <w:r w:rsidRPr="00F01AF9">
              <w:rPr>
                <w:sz w:val="24"/>
                <w:szCs w:val="24"/>
              </w:rPr>
              <w:t>.</w:t>
            </w:r>
            <w:r w:rsidRPr="00F01AF9">
              <w:rPr>
                <w:sz w:val="24"/>
                <w:szCs w:val="24"/>
                <w:lang w:val="en-US"/>
              </w:rPr>
              <w:t>gov</w:t>
            </w:r>
            <w:r w:rsidRPr="00F01AF9">
              <w:rPr>
                <w:sz w:val="24"/>
                <w:szCs w:val="24"/>
              </w:rPr>
              <w:t>.</w:t>
            </w:r>
            <w:r w:rsidRPr="00F01AF9">
              <w:rPr>
                <w:sz w:val="24"/>
                <w:szCs w:val="24"/>
                <w:lang w:val="en-US"/>
              </w:rPr>
              <w:t>by</w:t>
            </w:r>
            <w:r w:rsidR="00B3523B" w:rsidRPr="00F01AF9">
              <w:rPr>
                <w:sz w:val="24"/>
                <w:szCs w:val="24"/>
              </w:rPr>
              <w:t>.</w:t>
            </w:r>
          </w:p>
        </w:tc>
      </w:tr>
      <w:tr w:rsidR="00F01AF9" w:rsidRPr="00F01AF9" w:rsidTr="00B3523B">
        <w:tc>
          <w:tcPr>
            <w:tcW w:w="2024" w:type="dxa"/>
            <w:tcBorders>
              <w:top w:val="single" w:sz="4" w:space="0" w:color="auto"/>
              <w:left w:val="single" w:sz="4" w:space="0" w:color="auto"/>
              <w:bottom w:val="single" w:sz="4" w:space="0" w:color="auto"/>
              <w:right w:val="single" w:sz="4" w:space="0" w:color="auto"/>
            </w:tcBorders>
            <w:vAlign w:val="center"/>
            <w:hideMark/>
          </w:tcPr>
          <w:p w:rsidR="00B3523B" w:rsidRPr="00F01AF9" w:rsidRDefault="00B3523B">
            <w:pPr>
              <w:ind w:right="284"/>
              <w:jc w:val="both"/>
              <w:rPr>
                <w:sz w:val="24"/>
                <w:szCs w:val="24"/>
              </w:rPr>
            </w:pPr>
            <w:r w:rsidRPr="00F01AF9">
              <w:rPr>
                <w:sz w:val="24"/>
                <w:szCs w:val="24"/>
              </w:rPr>
              <w:t>(1710300) О</w:t>
            </w:r>
            <w:r w:rsidRPr="00F01AF9">
              <w:rPr>
                <w:sz w:val="24"/>
                <w:szCs w:val="24"/>
              </w:rPr>
              <w:t>т</w:t>
            </w:r>
            <w:r w:rsidRPr="00F01AF9">
              <w:rPr>
                <w:sz w:val="24"/>
                <w:szCs w:val="24"/>
              </w:rPr>
              <w:t>ходы корчев</w:t>
            </w:r>
            <w:r w:rsidRPr="00F01AF9">
              <w:rPr>
                <w:sz w:val="24"/>
                <w:szCs w:val="24"/>
              </w:rPr>
              <w:t>а</w:t>
            </w:r>
            <w:r w:rsidRPr="00F01AF9">
              <w:rPr>
                <w:sz w:val="24"/>
                <w:szCs w:val="24"/>
              </w:rPr>
              <w:t>ния пней - н</w:t>
            </w:r>
            <w:r w:rsidRPr="00F01AF9">
              <w:rPr>
                <w:sz w:val="24"/>
                <w:szCs w:val="24"/>
              </w:rPr>
              <w:t>е</w:t>
            </w:r>
            <w:r w:rsidRPr="00F01AF9">
              <w:rPr>
                <w:sz w:val="24"/>
                <w:szCs w:val="24"/>
              </w:rPr>
              <w:t>опасные</w:t>
            </w:r>
          </w:p>
        </w:tc>
        <w:tc>
          <w:tcPr>
            <w:tcW w:w="1746" w:type="dxa"/>
            <w:tcBorders>
              <w:top w:val="single" w:sz="4" w:space="0" w:color="auto"/>
              <w:left w:val="single" w:sz="4" w:space="0" w:color="auto"/>
              <w:bottom w:val="single" w:sz="4" w:space="0" w:color="auto"/>
              <w:right w:val="single" w:sz="4" w:space="0" w:color="auto"/>
            </w:tcBorders>
            <w:vAlign w:val="center"/>
            <w:hideMark/>
          </w:tcPr>
          <w:p w:rsidR="00B3523B" w:rsidRPr="00F01AF9" w:rsidRDefault="001A4846" w:rsidP="00B3523B">
            <w:pPr>
              <w:ind w:right="284" w:firstLine="53"/>
              <w:jc w:val="center"/>
              <w:rPr>
                <w:sz w:val="24"/>
                <w:szCs w:val="24"/>
              </w:rPr>
            </w:pPr>
            <w:r w:rsidRPr="00F01AF9">
              <w:rPr>
                <w:sz w:val="24"/>
                <w:szCs w:val="24"/>
              </w:rPr>
              <w:t>7,5</w:t>
            </w:r>
          </w:p>
        </w:tc>
        <w:tc>
          <w:tcPr>
            <w:tcW w:w="5444" w:type="dxa"/>
            <w:tcBorders>
              <w:top w:val="single" w:sz="4" w:space="0" w:color="auto"/>
              <w:left w:val="single" w:sz="4" w:space="0" w:color="auto"/>
              <w:bottom w:val="single" w:sz="4" w:space="0" w:color="auto"/>
              <w:right w:val="single" w:sz="4" w:space="0" w:color="auto"/>
            </w:tcBorders>
            <w:hideMark/>
          </w:tcPr>
          <w:p w:rsidR="00B3523B" w:rsidRPr="00F01AF9" w:rsidRDefault="00F01AF9" w:rsidP="00B51143">
            <w:pPr>
              <w:ind w:right="1" w:firstLine="91"/>
            </w:pPr>
            <w:r w:rsidRPr="00F01AF9">
              <w:rPr>
                <w:sz w:val="24"/>
                <w:szCs w:val="24"/>
              </w:rPr>
              <w:t xml:space="preserve">Общество с ограниченной ответственностью "ДемонтажТрейдСтрой"  и т. д. согласно Перечня на сайте </w:t>
            </w:r>
            <w:r w:rsidRPr="00F01AF9">
              <w:rPr>
                <w:sz w:val="24"/>
                <w:szCs w:val="24"/>
                <w:lang w:val="en-US"/>
              </w:rPr>
              <w:t>minpriroda</w:t>
            </w:r>
            <w:r w:rsidRPr="00F01AF9">
              <w:rPr>
                <w:sz w:val="24"/>
                <w:szCs w:val="24"/>
              </w:rPr>
              <w:t>.</w:t>
            </w:r>
            <w:r w:rsidRPr="00F01AF9">
              <w:rPr>
                <w:sz w:val="24"/>
                <w:szCs w:val="24"/>
                <w:lang w:val="en-US"/>
              </w:rPr>
              <w:t>gov</w:t>
            </w:r>
            <w:r w:rsidRPr="00F01AF9">
              <w:rPr>
                <w:sz w:val="24"/>
                <w:szCs w:val="24"/>
              </w:rPr>
              <w:t>.</w:t>
            </w:r>
            <w:r w:rsidRPr="00F01AF9">
              <w:rPr>
                <w:sz w:val="24"/>
                <w:szCs w:val="24"/>
                <w:lang w:val="en-US"/>
              </w:rPr>
              <w:t>by</w:t>
            </w:r>
            <w:r w:rsidRPr="00F01AF9">
              <w:rPr>
                <w:sz w:val="24"/>
                <w:szCs w:val="24"/>
              </w:rPr>
              <w:t>.</w:t>
            </w:r>
          </w:p>
        </w:tc>
      </w:tr>
      <w:tr w:rsidR="00F01AF9" w:rsidRPr="00F01AF9" w:rsidTr="00B3523B">
        <w:tc>
          <w:tcPr>
            <w:tcW w:w="2024" w:type="dxa"/>
            <w:tcBorders>
              <w:top w:val="single" w:sz="4" w:space="0" w:color="auto"/>
              <w:left w:val="single" w:sz="4" w:space="0" w:color="auto"/>
              <w:bottom w:val="single" w:sz="4" w:space="0" w:color="auto"/>
              <w:right w:val="single" w:sz="4" w:space="0" w:color="auto"/>
            </w:tcBorders>
            <w:vAlign w:val="center"/>
            <w:hideMark/>
          </w:tcPr>
          <w:p w:rsidR="00B3523B" w:rsidRPr="00F01AF9" w:rsidRDefault="00B3523B">
            <w:pPr>
              <w:ind w:right="284"/>
              <w:jc w:val="both"/>
              <w:rPr>
                <w:sz w:val="24"/>
                <w:szCs w:val="24"/>
              </w:rPr>
            </w:pPr>
            <w:r w:rsidRPr="00F01AF9">
              <w:rPr>
                <w:sz w:val="24"/>
                <w:szCs w:val="24"/>
              </w:rPr>
              <w:t>(1710700) Кусковые о</w:t>
            </w:r>
            <w:r w:rsidRPr="00F01AF9">
              <w:rPr>
                <w:sz w:val="24"/>
                <w:szCs w:val="24"/>
              </w:rPr>
              <w:t>т</w:t>
            </w:r>
            <w:r w:rsidRPr="00F01AF9">
              <w:rPr>
                <w:sz w:val="24"/>
                <w:szCs w:val="24"/>
              </w:rPr>
              <w:t>ходы нат</w:t>
            </w:r>
            <w:r w:rsidRPr="00F01AF9">
              <w:rPr>
                <w:sz w:val="24"/>
                <w:szCs w:val="24"/>
              </w:rPr>
              <w:t>у</w:t>
            </w:r>
            <w:r w:rsidRPr="00F01AF9">
              <w:rPr>
                <w:sz w:val="24"/>
                <w:szCs w:val="24"/>
              </w:rPr>
              <w:t>ральной чи</w:t>
            </w:r>
            <w:r w:rsidRPr="00F01AF9">
              <w:rPr>
                <w:sz w:val="24"/>
                <w:szCs w:val="24"/>
              </w:rPr>
              <w:t>с</w:t>
            </w:r>
            <w:r w:rsidRPr="00F01AF9">
              <w:rPr>
                <w:sz w:val="24"/>
                <w:szCs w:val="24"/>
              </w:rPr>
              <w:t>той древесины –4 класс</w:t>
            </w:r>
          </w:p>
        </w:tc>
        <w:tc>
          <w:tcPr>
            <w:tcW w:w="1746" w:type="dxa"/>
            <w:tcBorders>
              <w:top w:val="single" w:sz="4" w:space="0" w:color="auto"/>
              <w:left w:val="single" w:sz="4" w:space="0" w:color="auto"/>
              <w:bottom w:val="single" w:sz="4" w:space="0" w:color="auto"/>
              <w:right w:val="single" w:sz="4" w:space="0" w:color="auto"/>
            </w:tcBorders>
            <w:vAlign w:val="center"/>
            <w:hideMark/>
          </w:tcPr>
          <w:p w:rsidR="00B3523B" w:rsidRPr="00F01AF9" w:rsidRDefault="001A4846" w:rsidP="00B3523B">
            <w:pPr>
              <w:ind w:right="284" w:firstLine="53"/>
              <w:jc w:val="center"/>
              <w:rPr>
                <w:sz w:val="24"/>
                <w:szCs w:val="24"/>
              </w:rPr>
            </w:pPr>
            <w:r w:rsidRPr="00F01AF9">
              <w:rPr>
                <w:sz w:val="24"/>
                <w:szCs w:val="24"/>
              </w:rPr>
              <w:t>8,2</w:t>
            </w:r>
          </w:p>
        </w:tc>
        <w:tc>
          <w:tcPr>
            <w:tcW w:w="5444" w:type="dxa"/>
            <w:tcBorders>
              <w:top w:val="single" w:sz="4" w:space="0" w:color="auto"/>
              <w:left w:val="single" w:sz="4" w:space="0" w:color="auto"/>
              <w:bottom w:val="single" w:sz="4" w:space="0" w:color="auto"/>
              <w:right w:val="single" w:sz="4" w:space="0" w:color="auto"/>
            </w:tcBorders>
            <w:hideMark/>
          </w:tcPr>
          <w:p w:rsidR="00B3523B" w:rsidRPr="00F01AF9" w:rsidRDefault="00F01AF9" w:rsidP="00B51143">
            <w:pPr>
              <w:ind w:right="1" w:firstLine="91"/>
            </w:pPr>
            <w:r w:rsidRPr="00F01AF9">
              <w:rPr>
                <w:sz w:val="24"/>
                <w:szCs w:val="24"/>
              </w:rPr>
              <w:t xml:space="preserve">Общество с ограниченной ответственностью "ДемонтажТрейдСтрой"  и т. д. согласно Перечня на сайте </w:t>
            </w:r>
            <w:r w:rsidRPr="00F01AF9">
              <w:rPr>
                <w:sz w:val="24"/>
                <w:szCs w:val="24"/>
                <w:lang w:val="en-US"/>
              </w:rPr>
              <w:t>minpriroda</w:t>
            </w:r>
            <w:r w:rsidRPr="00F01AF9">
              <w:rPr>
                <w:sz w:val="24"/>
                <w:szCs w:val="24"/>
              </w:rPr>
              <w:t>.</w:t>
            </w:r>
            <w:r w:rsidRPr="00F01AF9">
              <w:rPr>
                <w:sz w:val="24"/>
                <w:szCs w:val="24"/>
                <w:lang w:val="en-US"/>
              </w:rPr>
              <w:t>gov</w:t>
            </w:r>
            <w:r w:rsidRPr="00F01AF9">
              <w:rPr>
                <w:sz w:val="24"/>
                <w:szCs w:val="24"/>
              </w:rPr>
              <w:t>.</w:t>
            </w:r>
            <w:r w:rsidRPr="00F01AF9">
              <w:rPr>
                <w:sz w:val="24"/>
                <w:szCs w:val="24"/>
                <w:lang w:val="en-US"/>
              </w:rPr>
              <w:t>by</w:t>
            </w:r>
            <w:r w:rsidRPr="00F01AF9">
              <w:rPr>
                <w:sz w:val="24"/>
                <w:szCs w:val="24"/>
              </w:rPr>
              <w:t>.</w:t>
            </w:r>
          </w:p>
        </w:tc>
      </w:tr>
      <w:tr w:rsidR="00F01AF9" w:rsidRPr="00F01AF9" w:rsidTr="00B3523B">
        <w:tc>
          <w:tcPr>
            <w:tcW w:w="2024" w:type="dxa"/>
            <w:tcBorders>
              <w:top w:val="single" w:sz="4" w:space="0" w:color="auto"/>
              <w:left w:val="single" w:sz="4" w:space="0" w:color="auto"/>
              <w:bottom w:val="single" w:sz="4" w:space="0" w:color="auto"/>
              <w:right w:val="single" w:sz="4" w:space="0" w:color="auto"/>
            </w:tcBorders>
            <w:vAlign w:val="center"/>
          </w:tcPr>
          <w:p w:rsidR="00F01AF9" w:rsidRPr="00F01AF9" w:rsidRDefault="00F01AF9">
            <w:pPr>
              <w:ind w:right="284"/>
              <w:jc w:val="both"/>
              <w:rPr>
                <w:sz w:val="24"/>
                <w:szCs w:val="24"/>
              </w:rPr>
            </w:pPr>
            <w:r w:rsidRPr="00F01AF9">
              <w:rPr>
                <w:sz w:val="24"/>
                <w:szCs w:val="24"/>
              </w:rPr>
              <w:t>Итого</w:t>
            </w:r>
          </w:p>
        </w:tc>
        <w:tc>
          <w:tcPr>
            <w:tcW w:w="1746" w:type="dxa"/>
            <w:tcBorders>
              <w:top w:val="single" w:sz="4" w:space="0" w:color="auto"/>
              <w:left w:val="single" w:sz="4" w:space="0" w:color="auto"/>
              <w:bottom w:val="single" w:sz="4" w:space="0" w:color="auto"/>
              <w:right w:val="single" w:sz="4" w:space="0" w:color="auto"/>
            </w:tcBorders>
            <w:vAlign w:val="center"/>
          </w:tcPr>
          <w:p w:rsidR="00F01AF9" w:rsidRPr="00F01AF9" w:rsidRDefault="00F01AF9" w:rsidP="00B3523B">
            <w:pPr>
              <w:ind w:right="284" w:firstLine="53"/>
              <w:jc w:val="center"/>
              <w:rPr>
                <w:sz w:val="24"/>
                <w:szCs w:val="24"/>
              </w:rPr>
            </w:pPr>
            <w:r w:rsidRPr="00F01AF9">
              <w:rPr>
                <w:sz w:val="24"/>
                <w:szCs w:val="24"/>
              </w:rPr>
              <w:t>20</w:t>
            </w:r>
          </w:p>
        </w:tc>
        <w:tc>
          <w:tcPr>
            <w:tcW w:w="5444" w:type="dxa"/>
            <w:tcBorders>
              <w:top w:val="single" w:sz="4" w:space="0" w:color="auto"/>
              <w:left w:val="single" w:sz="4" w:space="0" w:color="auto"/>
              <w:bottom w:val="single" w:sz="4" w:space="0" w:color="auto"/>
              <w:right w:val="single" w:sz="4" w:space="0" w:color="auto"/>
            </w:tcBorders>
          </w:tcPr>
          <w:p w:rsidR="00F01AF9" w:rsidRPr="00F01AF9" w:rsidRDefault="00F01AF9" w:rsidP="00B51143">
            <w:pPr>
              <w:ind w:right="1" w:firstLine="91"/>
              <w:rPr>
                <w:sz w:val="24"/>
                <w:szCs w:val="24"/>
              </w:rPr>
            </w:pPr>
          </w:p>
        </w:tc>
      </w:tr>
    </w:tbl>
    <w:p w:rsidR="00E25ABF" w:rsidRPr="00F12F2C" w:rsidRDefault="00E25ABF" w:rsidP="00E25ABF">
      <w:pPr>
        <w:ind w:firstLine="709"/>
        <w:jc w:val="both"/>
        <w:rPr>
          <w:sz w:val="28"/>
          <w:szCs w:val="28"/>
        </w:rPr>
      </w:pPr>
      <w:r w:rsidRPr="00F12F2C">
        <w:rPr>
          <w:sz w:val="28"/>
          <w:szCs w:val="28"/>
        </w:rPr>
        <w:t>Вывоз строительных отходов, не годных к использованию, и их передача на переработку будет осуществляться подрядной организацией на основании закл</w:t>
      </w:r>
      <w:r w:rsidRPr="00F12F2C">
        <w:rPr>
          <w:sz w:val="28"/>
          <w:szCs w:val="28"/>
        </w:rPr>
        <w:t>ю</w:t>
      </w:r>
      <w:r w:rsidRPr="00F12F2C">
        <w:rPr>
          <w:sz w:val="28"/>
          <w:szCs w:val="28"/>
        </w:rPr>
        <w:t>ченных договоров с предприятиями по использованию и обезвреживанию отх</w:t>
      </w:r>
      <w:r w:rsidRPr="00F12F2C">
        <w:rPr>
          <w:sz w:val="28"/>
          <w:szCs w:val="28"/>
        </w:rPr>
        <w:t>о</w:t>
      </w:r>
      <w:r w:rsidRPr="00F12F2C">
        <w:rPr>
          <w:sz w:val="28"/>
          <w:szCs w:val="28"/>
        </w:rPr>
        <w:t>дов.</w:t>
      </w:r>
    </w:p>
    <w:p w:rsidR="00E25ABF" w:rsidRPr="00F12F2C" w:rsidRDefault="00E25ABF" w:rsidP="00E25ABF">
      <w:pPr>
        <w:ind w:firstLine="709"/>
        <w:jc w:val="both"/>
        <w:rPr>
          <w:sz w:val="28"/>
          <w:szCs w:val="28"/>
        </w:rPr>
      </w:pPr>
      <w:r w:rsidRPr="00F12F2C">
        <w:rPr>
          <w:sz w:val="28"/>
          <w:szCs w:val="28"/>
        </w:rPr>
        <w:t>При производстве строительных работ подрядчик обеспечивает сбор отх</w:t>
      </w:r>
      <w:r w:rsidRPr="00F12F2C">
        <w:rPr>
          <w:sz w:val="28"/>
          <w:szCs w:val="28"/>
        </w:rPr>
        <w:t>о</w:t>
      </w:r>
      <w:r w:rsidRPr="00F12F2C">
        <w:rPr>
          <w:sz w:val="28"/>
          <w:szCs w:val="28"/>
        </w:rPr>
        <w:t>дов строительства, устройство площадки для временного складирования и нако</w:t>
      </w:r>
      <w:r w:rsidRPr="00F12F2C">
        <w:rPr>
          <w:sz w:val="28"/>
          <w:szCs w:val="28"/>
        </w:rPr>
        <w:t>п</w:t>
      </w:r>
      <w:r w:rsidRPr="00F12F2C">
        <w:rPr>
          <w:sz w:val="28"/>
          <w:szCs w:val="28"/>
        </w:rPr>
        <w:t>ления строительных отходов до объема транспортной единицы (санкционирова</w:t>
      </w:r>
      <w:r w:rsidRPr="00F12F2C">
        <w:rPr>
          <w:sz w:val="28"/>
          <w:szCs w:val="28"/>
        </w:rPr>
        <w:t>н</w:t>
      </w:r>
      <w:r w:rsidRPr="00F12F2C">
        <w:rPr>
          <w:sz w:val="28"/>
          <w:szCs w:val="28"/>
        </w:rPr>
        <w:t>ные места временного хранения строительных отходов) с последующим вывозом на объекты размещения (использования) в соответствии с получаемым разреш</w:t>
      </w:r>
      <w:r w:rsidRPr="00F12F2C">
        <w:rPr>
          <w:sz w:val="28"/>
          <w:szCs w:val="28"/>
        </w:rPr>
        <w:t>е</w:t>
      </w:r>
      <w:r w:rsidRPr="00F12F2C">
        <w:rPr>
          <w:sz w:val="28"/>
          <w:szCs w:val="28"/>
        </w:rPr>
        <w:t>нием и заключенными договорами.</w:t>
      </w:r>
    </w:p>
    <w:p w:rsidR="00E25ABF" w:rsidRPr="00F12F2C" w:rsidRDefault="00E25ABF" w:rsidP="00E25ABF">
      <w:pPr>
        <w:ind w:firstLine="709"/>
        <w:jc w:val="both"/>
        <w:rPr>
          <w:sz w:val="28"/>
          <w:szCs w:val="28"/>
        </w:rPr>
      </w:pPr>
      <w:r w:rsidRPr="00F12F2C">
        <w:rPr>
          <w:sz w:val="28"/>
          <w:szCs w:val="28"/>
        </w:rPr>
        <w:t>Мероприятия по учету, раздельному сбору, перевозке, хранению отходов строительства при реализации проектных решений подрядчик предусматривает в инструкции по обращению с отходами строительства.</w:t>
      </w:r>
    </w:p>
    <w:p w:rsidR="00E25ABF" w:rsidRPr="00F12F2C" w:rsidRDefault="00E25ABF" w:rsidP="00E25ABF">
      <w:pPr>
        <w:ind w:firstLine="709"/>
        <w:jc w:val="both"/>
        <w:rPr>
          <w:sz w:val="28"/>
          <w:szCs w:val="28"/>
        </w:rPr>
      </w:pPr>
    </w:p>
    <w:p w:rsidR="00E25ABF" w:rsidRPr="00F12F2C" w:rsidRDefault="00E25ABF" w:rsidP="00E25ABF">
      <w:pPr>
        <w:ind w:firstLine="709"/>
        <w:jc w:val="both"/>
        <w:rPr>
          <w:sz w:val="28"/>
          <w:szCs w:val="28"/>
        </w:rPr>
      </w:pPr>
      <w:r w:rsidRPr="00F12F2C">
        <w:rPr>
          <w:sz w:val="28"/>
          <w:szCs w:val="28"/>
        </w:rPr>
        <w:t>При выполнении строительно-монтажных работ воздействие на окружа</w:t>
      </w:r>
      <w:r w:rsidRPr="00F12F2C">
        <w:rPr>
          <w:sz w:val="28"/>
          <w:szCs w:val="28"/>
        </w:rPr>
        <w:t>ю</w:t>
      </w:r>
      <w:r w:rsidRPr="00F12F2C">
        <w:rPr>
          <w:sz w:val="28"/>
          <w:szCs w:val="28"/>
        </w:rPr>
        <w:t xml:space="preserve">щую среду при обращении с отходами является </w:t>
      </w:r>
      <w:r w:rsidRPr="00F12F2C">
        <w:rPr>
          <w:i/>
          <w:sz w:val="28"/>
          <w:szCs w:val="28"/>
        </w:rPr>
        <w:t>временным и локальным.</w:t>
      </w:r>
    </w:p>
    <w:p w:rsidR="00E25ABF" w:rsidRPr="00F12F2C" w:rsidRDefault="00E25ABF" w:rsidP="00E25ABF">
      <w:pPr>
        <w:ind w:firstLine="851"/>
        <w:jc w:val="both"/>
        <w:rPr>
          <w:sz w:val="28"/>
          <w:szCs w:val="28"/>
        </w:rPr>
      </w:pPr>
    </w:p>
    <w:p w:rsidR="00E25ABF" w:rsidRPr="00F12F2C" w:rsidRDefault="00E25ABF" w:rsidP="00E25ABF">
      <w:pPr>
        <w:ind w:firstLine="851"/>
        <w:jc w:val="both"/>
        <w:rPr>
          <w:i/>
          <w:sz w:val="28"/>
          <w:szCs w:val="28"/>
        </w:rPr>
      </w:pPr>
      <w:r w:rsidRPr="00F12F2C">
        <w:rPr>
          <w:i/>
          <w:sz w:val="28"/>
          <w:szCs w:val="28"/>
        </w:rPr>
        <w:t>Воздействие на окружающую среду при обращении с отходами при эк</w:t>
      </w:r>
      <w:r w:rsidRPr="00F12F2C">
        <w:rPr>
          <w:i/>
          <w:sz w:val="28"/>
          <w:szCs w:val="28"/>
        </w:rPr>
        <w:t>с</w:t>
      </w:r>
      <w:r w:rsidRPr="00F12F2C">
        <w:rPr>
          <w:i/>
          <w:sz w:val="28"/>
          <w:szCs w:val="28"/>
        </w:rPr>
        <w:t>плуатации объекта</w:t>
      </w:r>
    </w:p>
    <w:p w:rsidR="00E25ABF" w:rsidRPr="00F12F2C" w:rsidRDefault="00E25ABF" w:rsidP="00E25ABF">
      <w:pPr>
        <w:pStyle w:val="20"/>
        <w:ind w:firstLine="720"/>
        <w:rPr>
          <w:sz w:val="28"/>
          <w:szCs w:val="28"/>
        </w:rPr>
      </w:pPr>
      <w:r w:rsidRPr="00F12F2C">
        <w:rPr>
          <w:bCs/>
          <w:sz w:val="28"/>
          <w:szCs w:val="28"/>
        </w:rPr>
        <w:t>Постоянные рабочие места проектом не предусмотрены. В период эксплу</w:t>
      </w:r>
      <w:r w:rsidRPr="00F12F2C">
        <w:rPr>
          <w:bCs/>
          <w:sz w:val="28"/>
          <w:szCs w:val="28"/>
        </w:rPr>
        <w:t>а</w:t>
      </w:r>
      <w:r w:rsidRPr="00F12F2C">
        <w:rPr>
          <w:bCs/>
          <w:sz w:val="28"/>
          <w:szCs w:val="28"/>
        </w:rPr>
        <w:t>тации объекта отходы производства образовываться не будут.</w:t>
      </w:r>
      <w:r w:rsidRPr="00F12F2C">
        <w:rPr>
          <w:sz w:val="28"/>
          <w:szCs w:val="28"/>
        </w:rPr>
        <w:t xml:space="preserve"> Вторичные (ко</w:t>
      </w:r>
      <w:r w:rsidRPr="00F12F2C">
        <w:rPr>
          <w:sz w:val="28"/>
          <w:szCs w:val="28"/>
        </w:rPr>
        <w:t>с</w:t>
      </w:r>
      <w:r w:rsidRPr="00F12F2C">
        <w:rPr>
          <w:sz w:val="28"/>
          <w:szCs w:val="28"/>
        </w:rPr>
        <w:t xml:space="preserve">венные) воздействия на повогрунты </w:t>
      </w:r>
      <w:r w:rsidRPr="00F12F2C">
        <w:rPr>
          <w:i/>
          <w:sz w:val="28"/>
          <w:szCs w:val="28"/>
        </w:rPr>
        <w:t>при эксплуатации</w:t>
      </w:r>
      <w:r w:rsidRPr="00F12F2C">
        <w:rPr>
          <w:sz w:val="28"/>
          <w:szCs w:val="28"/>
        </w:rPr>
        <w:t xml:space="preserve">, связанные с образованием отходов </w:t>
      </w:r>
      <w:r w:rsidRPr="00F12F2C">
        <w:rPr>
          <w:i/>
          <w:sz w:val="28"/>
          <w:szCs w:val="28"/>
        </w:rPr>
        <w:t>отсутствуют</w:t>
      </w:r>
      <w:r w:rsidRPr="00F12F2C">
        <w:rPr>
          <w:sz w:val="28"/>
          <w:szCs w:val="28"/>
        </w:rPr>
        <w:t>.</w:t>
      </w:r>
    </w:p>
    <w:p w:rsidR="00E25ABF" w:rsidRPr="00F12F2C" w:rsidRDefault="00E25ABF" w:rsidP="00E25ABF">
      <w:pPr>
        <w:pStyle w:val="20"/>
        <w:ind w:firstLine="720"/>
        <w:rPr>
          <w:sz w:val="28"/>
          <w:szCs w:val="28"/>
        </w:rPr>
      </w:pPr>
      <w:r w:rsidRPr="00F12F2C">
        <w:rPr>
          <w:sz w:val="28"/>
          <w:szCs w:val="28"/>
        </w:rPr>
        <w:t>Воздействие на земельные ресурсы и почвенный покров характеризуется как воздействие низкой значимости.</w:t>
      </w:r>
    </w:p>
    <w:p w:rsidR="00E25ABF" w:rsidRDefault="00E25ABF" w:rsidP="00E25ABF">
      <w:pPr>
        <w:ind w:firstLine="851"/>
        <w:jc w:val="both"/>
        <w:rPr>
          <w:sz w:val="28"/>
          <w:szCs w:val="28"/>
        </w:rPr>
      </w:pPr>
    </w:p>
    <w:p w:rsidR="001A4846" w:rsidRPr="00F12F2C" w:rsidRDefault="001A4846" w:rsidP="00E25ABF">
      <w:pPr>
        <w:ind w:firstLine="851"/>
        <w:jc w:val="both"/>
        <w:rPr>
          <w:sz w:val="28"/>
          <w:szCs w:val="28"/>
        </w:rPr>
      </w:pPr>
    </w:p>
    <w:p w:rsidR="00BD0D93" w:rsidRDefault="00BD0D93" w:rsidP="00092B35">
      <w:pPr>
        <w:ind w:firstLine="851"/>
        <w:jc w:val="both"/>
        <w:rPr>
          <w:color w:val="00B0F0"/>
          <w:sz w:val="28"/>
          <w:szCs w:val="28"/>
        </w:rPr>
      </w:pPr>
    </w:p>
    <w:p w:rsidR="00EA362D" w:rsidRDefault="00EA362D" w:rsidP="00092B35">
      <w:pPr>
        <w:ind w:firstLine="851"/>
        <w:jc w:val="both"/>
        <w:rPr>
          <w:color w:val="00B0F0"/>
          <w:sz w:val="28"/>
          <w:szCs w:val="28"/>
        </w:rPr>
      </w:pPr>
    </w:p>
    <w:p w:rsidR="00EA362D" w:rsidRPr="00DB421C" w:rsidRDefault="00EA362D" w:rsidP="00092B35">
      <w:pPr>
        <w:ind w:firstLine="851"/>
        <w:jc w:val="both"/>
        <w:rPr>
          <w:color w:val="00B0F0"/>
          <w:sz w:val="28"/>
          <w:szCs w:val="28"/>
        </w:rPr>
      </w:pPr>
    </w:p>
    <w:p w:rsidR="00B32AB9" w:rsidRPr="00E61B7E" w:rsidRDefault="00B32AB9" w:rsidP="00092B35">
      <w:pPr>
        <w:pStyle w:val="20"/>
        <w:ind w:firstLine="851"/>
        <w:rPr>
          <w:b/>
          <w:bCs/>
          <w:sz w:val="28"/>
          <w:szCs w:val="28"/>
        </w:rPr>
      </w:pPr>
      <w:r w:rsidRPr="00E61B7E">
        <w:rPr>
          <w:b/>
          <w:bCs/>
          <w:sz w:val="28"/>
          <w:szCs w:val="28"/>
        </w:rPr>
        <w:t>4.</w:t>
      </w:r>
      <w:r w:rsidR="00416B54" w:rsidRPr="00E61B7E">
        <w:rPr>
          <w:b/>
          <w:bCs/>
          <w:sz w:val="28"/>
          <w:szCs w:val="28"/>
        </w:rPr>
        <w:t>6</w:t>
      </w:r>
      <w:r w:rsidRPr="00E61B7E">
        <w:rPr>
          <w:b/>
          <w:bCs/>
          <w:sz w:val="28"/>
          <w:szCs w:val="28"/>
        </w:rPr>
        <w:t>. Воздействие на растительный и животный мир, леса</w:t>
      </w:r>
    </w:p>
    <w:p w:rsidR="00102FC1" w:rsidRPr="00DB421C" w:rsidRDefault="00102FC1" w:rsidP="00092B35">
      <w:pPr>
        <w:ind w:firstLine="851"/>
        <w:jc w:val="both"/>
        <w:rPr>
          <w:color w:val="00B0F0"/>
          <w:sz w:val="28"/>
          <w:szCs w:val="28"/>
        </w:rPr>
      </w:pPr>
    </w:p>
    <w:p w:rsidR="00E25ABF" w:rsidRPr="00811C3C" w:rsidRDefault="00E25ABF" w:rsidP="00811C3C">
      <w:pPr>
        <w:pStyle w:val="Default"/>
        <w:ind w:firstLine="720"/>
        <w:jc w:val="both"/>
        <w:rPr>
          <w:color w:val="auto"/>
          <w:sz w:val="28"/>
          <w:szCs w:val="28"/>
        </w:rPr>
      </w:pPr>
      <w:r w:rsidRPr="00811C3C">
        <w:rPr>
          <w:color w:val="auto"/>
          <w:sz w:val="28"/>
          <w:szCs w:val="28"/>
        </w:rPr>
        <w:t xml:space="preserve">Прямое воздействие на существующий растительный </w:t>
      </w:r>
      <w:r w:rsidRPr="00811C3C">
        <w:rPr>
          <w:i/>
          <w:color w:val="auto"/>
          <w:sz w:val="28"/>
          <w:szCs w:val="28"/>
        </w:rPr>
        <w:t>покров при стро</w:t>
      </w:r>
      <w:r w:rsidRPr="00811C3C">
        <w:rPr>
          <w:i/>
          <w:color w:val="auto"/>
          <w:sz w:val="28"/>
          <w:szCs w:val="28"/>
        </w:rPr>
        <w:t>и</w:t>
      </w:r>
      <w:r w:rsidRPr="00811C3C">
        <w:rPr>
          <w:i/>
          <w:color w:val="auto"/>
          <w:sz w:val="28"/>
          <w:szCs w:val="28"/>
        </w:rPr>
        <w:t>тельстве</w:t>
      </w:r>
      <w:r w:rsidRPr="00811C3C">
        <w:rPr>
          <w:color w:val="auto"/>
          <w:sz w:val="28"/>
          <w:szCs w:val="28"/>
        </w:rPr>
        <w:t xml:space="preserve"> будет проявляться при </w:t>
      </w:r>
      <w:r w:rsidR="005D5464" w:rsidRPr="00811C3C">
        <w:rPr>
          <w:color w:val="auto"/>
          <w:sz w:val="28"/>
          <w:szCs w:val="28"/>
        </w:rPr>
        <w:t>удалении д</w:t>
      </w:r>
      <w:r w:rsidR="00CD1915" w:rsidRPr="00811C3C">
        <w:rPr>
          <w:color w:val="auto"/>
          <w:sz w:val="28"/>
          <w:szCs w:val="28"/>
        </w:rPr>
        <w:t>еревьев</w:t>
      </w:r>
      <w:r w:rsidR="005D5464" w:rsidRPr="00811C3C">
        <w:rPr>
          <w:color w:val="auto"/>
          <w:sz w:val="28"/>
          <w:szCs w:val="28"/>
        </w:rPr>
        <w:t xml:space="preserve">, </w:t>
      </w:r>
      <w:r w:rsidRPr="00811C3C">
        <w:rPr>
          <w:color w:val="auto"/>
          <w:sz w:val="28"/>
          <w:szCs w:val="28"/>
        </w:rPr>
        <w:t xml:space="preserve">снятии почвенно-растительного покрова припрокладке электрического кабеля. Данное воздействие носит кратковременный характер. </w:t>
      </w:r>
    </w:p>
    <w:p w:rsidR="00E25ABF" w:rsidRPr="00811C3C" w:rsidRDefault="00E25ABF" w:rsidP="00811C3C">
      <w:pPr>
        <w:pStyle w:val="Default"/>
        <w:ind w:firstLine="720"/>
        <w:jc w:val="both"/>
        <w:rPr>
          <w:color w:val="auto"/>
          <w:sz w:val="28"/>
          <w:szCs w:val="28"/>
        </w:rPr>
      </w:pPr>
      <w:r w:rsidRPr="00811C3C">
        <w:rPr>
          <w:color w:val="auto"/>
          <w:sz w:val="28"/>
          <w:szCs w:val="28"/>
        </w:rPr>
        <w:t xml:space="preserve">При реализации проекта удаляется </w:t>
      </w:r>
      <w:r w:rsidR="001A4846" w:rsidRPr="00811C3C">
        <w:rPr>
          <w:color w:val="auto"/>
          <w:sz w:val="28"/>
          <w:szCs w:val="28"/>
        </w:rPr>
        <w:t>248</w:t>
      </w:r>
      <w:r w:rsidR="005D5464" w:rsidRPr="00811C3C">
        <w:rPr>
          <w:color w:val="auto"/>
          <w:sz w:val="28"/>
          <w:szCs w:val="28"/>
        </w:rPr>
        <w:t>шт.деревьев.</w:t>
      </w:r>
    </w:p>
    <w:p w:rsidR="001A4846" w:rsidRPr="001A4846" w:rsidRDefault="001A4846" w:rsidP="00811C3C">
      <w:pPr>
        <w:pStyle w:val="Default"/>
        <w:ind w:firstLine="720"/>
        <w:rPr>
          <w:color w:val="auto"/>
          <w:sz w:val="28"/>
          <w:szCs w:val="28"/>
        </w:rPr>
      </w:pPr>
      <w:r w:rsidRPr="001A4846">
        <w:rPr>
          <w:color w:val="auto"/>
          <w:sz w:val="28"/>
          <w:szCs w:val="28"/>
        </w:rPr>
        <w:t>Согласно ст. 38 Закона «О растительном мире» предусмотрены компенс</w:t>
      </w:r>
      <w:r w:rsidRPr="001A4846">
        <w:rPr>
          <w:color w:val="auto"/>
          <w:sz w:val="28"/>
          <w:szCs w:val="28"/>
        </w:rPr>
        <w:t>а</w:t>
      </w:r>
      <w:r w:rsidRPr="001A4846">
        <w:rPr>
          <w:color w:val="auto"/>
          <w:sz w:val="28"/>
          <w:szCs w:val="28"/>
        </w:rPr>
        <w:t>ционные выплаты за удаление иного травяного покрова 5м2 0,25*37*5*2*1*1*1=95,5б.руб.</w:t>
      </w:r>
    </w:p>
    <w:p w:rsidR="001A4846" w:rsidRPr="001A4846" w:rsidRDefault="001A4846" w:rsidP="00811C3C">
      <w:pPr>
        <w:pStyle w:val="Default"/>
        <w:ind w:firstLine="720"/>
        <w:rPr>
          <w:color w:val="auto"/>
          <w:sz w:val="28"/>
          <w:szCs w:val="28"/>
        </w:rPr>
      </w:pPr>
      <w:r w:rsidRPr="001A4846">
        <w:rPr>
          <w:color w:val="auto"/>
          <w:sz w:val="28"/>
          <w:szCs w:val="28"/>
        </w:rPr>
        <w:t xml:space="preserve">За удаляемые 248 шт. деревьев предусмотрены компенсационные посадки – 480 шт. деревьев. </w:t>
      </w:r>
    </w:p>
    <w:p w:rsidR="00E25ABF" w:rsidRPr="00811C3C" w:rsidRDefault="00E25ABF" w:rsidP="00811C3C">
      <w:pPr>
        <w:pStyle w:val="Default"/>
        <w:ind w:firstLine="720"/>
        <w:jc w:val="both"/>
        <w:rPr>
          <w:color w:val="auto"/>
          <w:sz w:val="28"/>
          <w:szCs w:val="28"/>
        </w:rPr>
      </w:pPr>
      <w:r w:rsidRPr="00811C3C">
        <w:rPr>
          <w:color w:val="auto"/>
          <w:sz w:val="28"/>
          <w:szCs w:val="28"/>
        </w:rPr>
        <w:t>Вырубка лесов при реализации проектных решений не предусмотрена.</w:t>
      </w:r>
    </w:p>
    <w:p w:rsidR="00E25ABF" w:rsidRPr="00811C3C" w:rsidRDefault="00E25ABF" w:rsidP="00811C3C">
      <w:pPr>
        <w:pStyle w:val="Default"/>
        <w:ind w:firstLine="720"/>
        <w:jc w:val="both"/>
        <w:rPr>
          <w:color w:val="auto"/>
          <w:sz w:val="28"/>
          <w:szCs w:val="28"/>
        </w:rPr>
      </w:pPr>
      <w:r w:rsidRPr="00811C3C">
        <w:rPr>
          <w:color w:val="auto"/>
          <w:sz w:val="28"/>
          <w:szCs w:val="28"/>
        </w:rPr>
        <w:t>Виды растений и животных занесенные в Красную книгу Республики Бел</w:t>
      </w:r>
      <w:r w:rsidRPr="00811C3C">
        <w:rPr>
          <w:color w:val="auto"/>
          <w:sz w:val="28"/>
          <w:szCs w:val="28"/>
        </w:rPr>
        <w:t>а</w:t>
      </w:r>
      <w:r w:rsidRPr="00811C3C">
        <w:rPr>
          <w:color w:val="auto"/>
          <w:sz w:val="28"/>
          <w:szCs w:val="28"/>
        </w:rPr>
        <w:t xml:space="preserve">русь на отведенных для строительства землях отсутствуют. </w:t>
      </w:r>
    </w:p>
    <w:p w:rsidR="00E25ABF" w:rsidRPr="00811C3C" w:rsidRDefault="00E25ABF" w:rsidP="00811C3C">
      <w:pPr>
        <w:ind w:firstLine="720"/>
        <w:jc w:val="both"/>
        <w:rPr>
          <w:sz w:val="28"/>
          <w:szCs w:val="28"/>
        </w:rPr>
      </w:pPr>
      <w:r w:rsidRPr="00811C3C">
        <w:rPr>
          <w:sz w:val="28"/>
          <w:szCs w:val="28"/>
        </w:rPr>
        <w:t>Физические преграды для животных проектом не предусмотрены. Препя</w:t>
      </w:r>
      <w:r w:rsidRPr="00811C3C">
        <w:rPr>
          <w:sz w:val="28"/>
          <w:szCs w:val="28"/>
        </w:rPr>
        <w:t>т</w:t>
      </w:r>
      <w:r w:rsidRPr="00811C3C">
        <w:rPr>
          <w:sz w:val="28"/>
          <w:szCs w:val="28"/>
        </w:rPr>
        <w:t>ствия для обмена элементами фауны с соседними территориями создаваться не будут, следственно обмен будет происходить беспрепятственно.</w:t>
      </w:r>
    </w:p>
    <w:p w:rsidR="001A4846" w:rsidRPr="00811C3C" w:rsidRDefault="001A4846" w:rsidP="00811C3C">
      <w:pPr>
        <w:pStyle w:val="20"/>
        <w:ind w:firstLine="720"/>
        <w:rPr>
          <w:sz w:val="28"/>
          <w:szCs w:val="28"/>
        </w:rPr>
      </w:pPr>
      <w:r w:rsidRPr="00811C3C">
        <w:rPr>
          <w:sz w:val="28"/>
          <w:szCs w:val="28"/>
        </w:rPr>
        <w:t>Территория реализации планируемой деятельности находится внутри нас</w:t>
      </w:r>
      <w:r w:rsidRPr="00811C3C">
        <w:rPr>
          <w:sz w:val="28"/>
          <w:szCs w:val="28"/>
        </w:rPr>
        <w:t>е</w:t>
      </w:r>
      <w:r w:rsidRPr="00811C3C">
        <w:rPr>
          <w:sz w:val="28"/>
          <w:szCs w:val="28"/>
        </w:rPr>
        <w:t>ленного пункта, со всех сторон окружена жилыми и административными объе</w:t>
      </w:r>
      <w:r w:rsidRPr="00811C3C">
        <w:rPr>
          <w:sz w:val="28"/>
          <w:szCs w:val="28"/>
        </w:rPr>
        <w:t>к</w:t>
      </w:r>
      <w:r w:rsidRPr="00811C3C">
        <w:rPr>
          <w:sz w:val="28"/>
          <w:szCs w:val="28"/>
        </w:rPr>
        <w:t>тами, автомобильными проездами и для нее нехарактерно обитание земноводных, пресмыкающихся, птиц и млекопитающих, на которых планируемая деятельность могла бы оказать негативное воздействие.</w:t>
      </w:r>
    </w:p>
    <w:p w:rsidR="00B32AB9" w:rsidRPr="00E61B7E" w:rsidRDefault="00B32AB9" w:rsidP="00EF5A56">
      <w:pPr>
        <w:pStyle w:val="20"/>
        <w:ind w:firstLine="709"/>
        <w:rPr>
          <w:b/>
          <w:bCs/>
          <w:sz w:val="28"/>
          <w:szCs w:val="28"/>
        </w:rPr>
      </w:pPr>
      <w:r w:rsidRPr="00E61B7E">
        <w:rPr>
          <w:b/>
          <w:bCs/>
          <w:sz w:val="28"/>
          <w:szCs w:val="28"/>
        </w:rPr>
        <w:t>4.</w:t>
      </w:r>
      <w:r w:rsidR="00D320BD" w:rsidRPr="00E61B7E">
        <w:rPr>
          <w:b/>
          <w:bCs/>
          <w:sz w:val="28"/>
          <w:szCs w:val="28"/>
        </w:rPr>
        <w:t>7</w:t>
      </w:r>
      <w:r w:rsidRPr="00E61B7E">
        <w:rPr>
          <w:b/>
          <w:bCs/>
          <w:sz w:val="28"/>
          <w:szCs w:val="28"/>
        </w:rPr>
        <w:t>. Воздействие на природные объекты, подлежащие особой или спец</w:t>
      </w:r>
      <w:r w:rsidRPr="00E61B7E">
        <w:rPr>
          <w:b/>
          <w:bCs/>
          <w:sz w:val="28"/>
          <w:szCs w:val="28"/>
        </w:rPr>
        <w:t>и</w:t>
      </w:r>
      <w:r w:rsidRPr="00E61B7E">
        <w:rPr>
          <w:b/>
          <w:bCs/>
          <w:sz w:val="28"/>
          <w:szCs w:val="28"/>
        </w:rPr>
        <w:t>альной охране</w:t>
      </w:r>
    </w:p>
    <w:p w:rsidR="008B571A" w:rsidRPr="00E61B7E" w:rsidRDefault="008B571A" w:rsidP="00EF5A56">
      <w:pPr>
        <w:autoSpaceDE w:val="0"/>
        <w:autoSpaceDN w:val="0"/>
        <w:adjustRightInd w:val="0"/>
        <w:ind w:firstLine="709"/>
        <w:rPr>
          <w:sz w:val="28"/>
          <w:szCs w:val="28"/>
        </w:rPr>
      </w:pPr>
    </w:p>
    <w:p w:rsidR="00520324" w:rsidRPr="00520324" w:rsidRDefault="00520324" w:rsidP="00520324">
      <w:pPr>
        <w:ind w:firstLine="709"/>
        <w:jc w:val="both"/>
        <w:rPr>
          <w:sz w:val="28"/>
          <w:szCs w:val="28"/>
        </w:rPr>
      </w:pPr>
      <w:r w:rsidRPr="00520324">
        <w:rPr>
          <w:sz w:val="28"/>
          <w:szCs w:val="28"/>
        </w:rPr>
        <w:t>В соответствии с проектом, объект проектирования не располагается на территории (в границах) особо охраняемых природных территорий, природных комплексов и объектов особо охраняемых природных территорий, природных территорий, подлежащих специальной охране (таких как курортные зоны, зоны отдыха, парки, скверы и бульвары; зоны санитарной охраны месторождений м</w:t>
      </w:r>
      <w:r w:rsidRPr="00520324">
        <w:rPr>
          <w:sz w:val="28"/>
          <w:szCs w:val="28"/>
        </w:rPr>
        <w:t>и</w:t>
      </w:r>
      <w:r w:rsidRPr="00520324">
        <w:rPr>
          <w:sz w:val="28"/>
          <w:szCs w:val="28"/>
        </w:rPr>
        <w:t>неральных вод и лечебных сапропелей, рекреационно-оздоровительные и защи</w:t>
      </w:r>
      <w:r w:rsidRPr="00520324">
        <w:rPr>
          <w:sz w:val="28"/>
          <w:szCs w:val="28"/>
        </w:rPr>
        <w:t>т</w:t>
      </w:r>
      <w:r w:rsidRPr="00520324">
        <w:rPr>
          <w:sz w:val="28"/>
          <w:szCs w:val="28"/>
        </w:rPr>
        <w:t>ные леса, типичные и редкие природные ландшафты и боитопы; верховые болота, болота, являющиеся истоками водотоков, места обитания диких животных и ме</w:t>
      </w:r>
      <w:r w:rsidRPr="00520324">
        <w:rPr>
          <w:sz w:val="28"/>
          <w:szCs w:val="28"/>
        </w:rPr>
        <w:t>с</w:t>
      </w:r>
      <w:r w:rsidRPr="00520324">
        <w:rPr>
          <w:sz w:val="28"/>
          <w:szCs w:val="28"/>
        </w:rPr>
        <w:t>та произрастания дикорастущих растений, относящихся к видам, включенным в Красную книгу Республики Беларусь, природные территории , имеющие значение для размножения, нагула и зимовки и (или) миграции диких животных, охранные зоны особо охраняемых природных территорий), а также биосферных резерватов.</w:t>
      </w:r>
    </w:p>
    <w:p w:rsidR="00520324" w:rsidRPr="00520324" w:rsidRDefault="00520324" w:rsidP="00520324">
      <w:pPr>
        <w:ind w:firstLine="709"/>
        <w:jc w:val="both"/>
        <w:rPr>
          <w:sz w:val="28"/>
          <w:szCs w:val="28"/>
        </w:rPr>
      </w:pPr>
    </w:p>
    <w:p w:rsidR="00F94228" w:rsidRPr="00E61B7E" w:rsidRDefault="00F94228" w:rsidP="00EF5A56">
      <w:pPr>
        <w:ind w:firstLine="709"/>
        <w:jc w:val="both"/>
        <w:rPr>
          <w:sz w:val="28"/>
          <w:szCs w:val="28"/>
        </w:rPr>
      </w:pPr>
      <w:r w:rsidRPr="00E61B7E">
        <w:rPr>
          <w:sz w:val="28"/>
          <w:szCs w:val="28"/>
        </w:rPr>
        <w:lastRenderedPageBreak/>
        <w:t>Водоснабжение и водоотведение при функционировании объекта не пред</w:t>
      </w:r>
      <w:r w:rsidRPr="00E61B7E">
        <w:rPr>
          <w:sz w:val="28"/>
          <w:szCs w:val="28"/>
        </w:rPr>
        <w:t>у</w:t>
      </w:r>
      <w:r w:rsidRPr="00E61B7E">
        <w:rPr>
          <w:sz w:val="28"/>
          <w:szCs w:val="28"/>
        </w:rPr>
        <w:t>смотрено. Сброс сточных вод в поверхностные водотоки проектом не предусма</w:t>
      </w:r>
      <w:r w:rsidRPr="00E61B7E">
        <w:rPr>
          <w:sz w:val="28"/>
          <w:szCs w:val="28"/>
        </w:rPr>
        <w:t>т</w:t>
      </w:r>
      <w:r w:rsidRPr="00E61B7E">
        <w:rPr>
          <w:sz w:val="28"/>
          <w:szCs w:val="28"/>
        </w:rPr>
        <w:t>ривается. Источники загрязнения поверхностных и подземных вод отсутствуют.</w:t>
      </w:r>
    </w:p>
    <w:p w:rsidR="008B571A" w:rsidRPr="00E61B7E" w:rsidRDefault="008B571A" w:rsidP="00EF5A56">
      <w:pPr>
        <w:ind w:firstLine="709"/>
        <w:jc w:val="both"/>
        <w:rPr>
          <w:sz w:val="28"/>
          <w:szCs w:val="28"/>
        </w:rPr>
      </w:pPr>
      <w:r w:rsidRPr="00E61B7E">
        <w:rPr>
          <w:sz w:val="28"/>
          <w:szCs w:val="28"/>
        </w:rPr>
        <w:t>Воздействи</w:t>
      </w:r>
      <w:r w:rsidR="00F94228" w:rsidRPr="00E61B7E">
        <w:rPr>
          <w:sz w:val="28"/>
          <w:szCs w:val="28"/>
        </w:rPr>
        <w:t>е</w:t>
      </w:r>
      <w:r w:rsidRPr="00E61B7E">
        <w:rPr>
          <w:sz w:val="28"/>
          <w:szCs w:val="28"/>
        </w:rPr>
        <w:t xml:space="preserve"> на природные объекты, подлежащие особой или специальной охране</w:t>
      </w:r>
      <w:r w:rsidR="00F94228" w:rsidRPr="00E61B7E">
        <w:rPr>
          <w:sz w:val="28"/>
          <w:szCs w:val="28"/>
        </w:rPr>
        <w:t xml:space="preserve"> при</w:t>
      </w:r>
      <w:r w:rsidRPr="00E61B7E">
        <w:rPr>
          <w:sz w:val="28"/>
          <w:szCs w:val="28"/>
        </w:rPr>
        <w:t xml:space="preserve"> эксплуатаци</w:t>
      </w:r>
      <w:r w:rsidR="00F94228" w:rsidRPr="00E61B7E">
        <w:rPr>
          <w:sz w:val="28"/>
          <w:szCs w:val="28"/>
        </w:rPr>
        <w:t>и</w:t>
      </w:r>
      <w:r w:rsidRPr="00E61B7E">
        <w:rPr>
          <w:sz w:val="28"/>
          <w:szCs w:val="28"/>
        </w:rPr>
        <w:t xml:space="preserve"> базовой станции </w:t>
      </w:r>
      <w:r w:rsidR="00F94228" w:rsidRPr="00E61B7E">
        <w:rPr>
          <w:sz w:val="28"/>
          <w:szCs w:val="28"/>
        </w:rPr>
        <w:t>отсутствует</w:t>
      </w:r>
      <w:r w:rsidRPr="00E61B7E">
        <w:rPr>
          <w:sz w:val="28"/>
          <w:szCs w:val="28"/>
        </w:rPr>
        <w:t>.</w:t>
      </w:r>
    </w:p>
    <w:p w:rsidR="00664602" w:rsidRPr="00DB421C" w:rsidRDefault="00664602" w:rsidP="008B571A">
      <w:pPr>
        <w:pStyle w:val="20"/>
        <w:ind w:firstLine="851"/>
        <w:rPr>
          <w:b/>
          <w:bCs/>
          <w:color w:val="00B0F0"/>
          <w:sz w:val="28"/>
          <w:szCs w:val="28"/>
        </w:rPr>
      </w:pPr>
    </w:p>
    <w:p w:rsidR="008B571A" w:rsidRPr="00F12F2C" w:rsidRDefault="008B571A" w:rsidP="00594F7C">
      <w:pPr>
        <w:pStyle w:val="20"/>
        <w:ind w:firstLine="709"/>
        <w:rPr>
          <w:b/>
          <w:bCs/>
          <w:sz w:val="28"/>
          <w:szCs w:val="28"/>
        </w:rPr>
      </w:pPr>
      <w:r w:rsidRPr="00520324">
        <w:rPr>
          <w:b/>
          <w:bCs/>
          <w:sz w:val="28"/>
          <w:szCs w:val="28"/>
        </w:rPr>
        <w:t>4.</w:t>
      </w:r>
      <w:r w:rsidR="00F94228" w:rsidRPr="00F12F2C">
        <w:rPr>
          <w:b/>
          <w:bCs/>
          <w:sz w:val="28"/>
          <w:szCs w:val="28"/>
        </w:rPr>
        <w:t>8</w:t>
      </w:r>
      <w:r w:rsidRPr="00F12F2C">
        <w:rPr>
          <w:b/>
          <w:bCs/>
          <w:sz w:val="28"/>
          <w:szCs w:val="28"/>
        </w:rPr>
        <w:t>. Воздействие на здоровье населения</w:t>
      </w:r>
      <w:r w:rsidR="00FB6F7D" w:rsidRPr="00F12F2C">
        <w:rPr>
          <w:b/>
          <w:bCs/>
          <w:sz w:val="28"/>
          <w:szCs w:val="28"/>
        </w:rPr>
        <w:t xml:space="preserve"> электромагнитного излучения</w:t>
      </w:r>
    </w:p>
    <w:p w:rsidR="00E77C48" w:rsidRPr="00F12F2C" w:rsidRDefault="00E77C48" w:rsidP="00594F7C">
      <w:pPr>
        <w:ind w:firstLine="709"/>
        <w:jc w:val="both"/>
        <w:rPr>
          <w:sz w:val="28"/>
          <w:szCs w:val="28"/>
          <w:highlight w:val="yellow"/>
        </w:rPr>
      </w:pPr>
    </w:p>
    <w:p w:rsidR="00DD1B00" w:rsidRPr="00F12F2C" w:rsidRDefault="00DD1B00" w:rsidP="00594F7C">
      <w:pPr>
        <w:pStyle w:val="20"/>
        <w:tabs>
          <w:tab w:val="num" w:pos="0"/>
        </w:tabs>
        <w:ind w:firstLine="709"/>
        <w:rPr>
          <w:sz w:val="28"/>
          <w:szCs w:val="28"/>
        </w:rPr>
      </w:pPr>
      <w:r w:rsidRPr="00F12F2C">
        <w:rPr>
          <w:sz w:val="28"/>
          <w:szCs w:val="28"/>
        </w:rPr>
        <w:t>Проектируемая базовая станция сотовой связи по своему назначению отн</w:t>
      </w:r>
      <w:r w:rsidRPr="00F12F2C">
        <w:rPr>
          <w:sz w:val="28"/>
          <w:szCs w:val="28"/>
        </w:rPr>
        <w:t>о</w:t>
      </w:r>
      <w:r w:rsidRPr="00F12F2C">
        <w:rPr>
          <w:sz w:val="28"/>
          <w:szCs w:val="28"/>
        </w:rPr>
        <w:t>сится к передающим радиотехническим объектам. Источником электромагнитных излучений радиочастотного диапазона в окружающее пространство для данного объекта будут являться передающие антенны базовой станции «А1» - проект</w:t>
      </w:r>
      <w:r w:rsidRPr="00F12F2C">
        <w:rPr>
          <w:sz w:val="28"/>
          <w:szCs w:val="28"/>
        </w:rPr>
        <w:t>и</w:t>
      </w:r>
      <w:r w:rsidRPr="00F12F2C">
        <w:rPr>
          <w:sz w:val="28"/>
          <w:szCs w:val="28"/>
        </w:rPr>
        <w:t>руемые</w:t>
      </w:r>
      <w:r w:rsidR="004C15AD" w:rsidRPr="00F12F2C">
        <w:rPr>
          <w:sz w:val="28"/>
          <w:szCs w:val="28"/>
        </w:rPr>
        <w:t>.</w:t>
      </w:r>
      <w:r w:rsidRPr="00F12F2C">
        <w:rPr>
          <w:sz w:val="28"/>
          <w:szCs w:val="28"/>
        </w:rPr>
        <w:t xml:space="preserve"> Другие источники ЭМИ радиочастотного диапазона в данном месте о</w:t>
      </w:r>
      <w:r w:rsidRPr="00F12F2C">
        <w:rPr>
          <w:sz w:val="28"/>
          <w:szCs w:val="28"/>
        </w:rPr>
        <w:t>т</w:t>
      </w:r>
      <w:r w:rsidRPr="00F12F2C">
        <w:rPr>
          <w:sz w:val="28"/>
          <w:szCs w:val="28"/>
        </w:rPr>
        <w:t>сутствуют. Станционное оборудование БС электромагнитных полей в окружа</w:t>
      </w:r>
      <w:r w:rsidRPr="00F12F2C">
        <w:rPr>
          <w:sz w:val="28"/>
          <w:szCs w:val="28"/>
        </w:rPr>
        <w:t>ю</w:t>
      </w:r>
      <w:r w:rsidRPr="00F12F2C">
        <w:rPr>
          <w:sz w:val="28"/>
          <w:szCs w:val="28"/>
        </w:rPr>
        <w:t>щее пространство не излучает.</w:t>
      </w:r>
    </w:p>
    <w:p w:rsidR="009F0146" w:rsidRPr="006C0B10" w:rsidRDefault="009F0146" w:rsidP="00594F7C">
      <w:pPr>
        <w:pStyle w:val="20"/>
        <w:ind w:firstLine="709"/>
        <w:rPr>
          <w:sz w:val="28"/>
          <w:szCs w:val="28"/>
        </w:rPr>
      </w:pPr>
      <w:r w:rsidRPr="006C0B10">
        <w:rPr>
          <w:sz w:val="28"/>
          <w:szCs w:val="28"/>
        </w:rPr>
        <w:t>С целью оценки возможного воздействия электромагнитного излучения на здоровье населения проектная документация радиотехнического объекта (РТО) должна содержать результаты расчета границ  санитарно-защитной зоны и зоны ограничения застройки.</w:t>
      </w:r>
    </w:p>
    <w:p w:rsidR="00FE5A4E" w:rsidRPr="00F12F2C" w:rsidRDefault="00FE5A4E" w:rsidP="00594F7C">
      <w:pPr>
        <w:ind w:firstLine="709"/>
        <w:jc w:val="both"/>
        <w:rPr>
          <w:sz w:val="28"/>
          <w:szCs w:val="28"/>
        </w:rPr>
      </w:pPr>
      <w:r w:rsidRPr="00F12F2C">
        <w:rPr>
          <w:sz w:val="28"/>
          <w:szCs w:val="28"/>
        </w:rPr>
        <w:t xml:space="preserve">Специфические санитарно-эпидемиологические требования к содержанию и эксплуатации объектов, являющихся источниками неионизирующего излучения, утверждены Постановлением </w:t>
      </w:r>
      <w:r w:rsidR="00F12F2C" w:rsidRPr="00F12F2C">
        <w:rPr>
          <w:sz w:val="28"/>
          <w:szCs w:val="28"/>
        </w:rPr>
        <w:t>Совета М</w:t>
      </w:r>
      <w:r w:rsidR="00520324">
        <w:rPr>
          <w:sz w:val="28"/>
          <w:szCs w:val="28"/>
        </w:rPr>
        <w:t>и</w:t>
      </w:r>
      <w:r w:rsidR="00F12F2C" w:rsidRPr="00F12F2C">
        <w:rPr>
          <w:sz w:val="28"/>
          <w:szCs w:val="28"/>
        </w:rPr>
        <w:t>нистров</w:t>
      </w:r>
      <w:r w:rsidRPr="00F12F2C">
        <w:rPr>
          <w:sz w:val="28"/>
          <w:szCs w:val="28"/>
        </w:rPr>
        <w:t xml:space="preserve"> от 4 июня 2019г. №360.</w:t>
      </w:r>
    </w:p>
    <w:p w:rsidR="00FE5A4E" w:rsidRPr="00F12F2C" w:rsidRDefault="00FE5A4E" w:rsidP="00594F7C">
      <w:pPr>
        <w:pStyle w:val="20"/>
        <w:ind w:firstLine="709"/>
        <w:rPr>
          <w:sz w:val="28"/>
          <w:szCs w:val="28"/>
        </w:rPr>
      </w:pPr>
      <w:r w:rsidRPr="00F12F2C">
        <w:rPr>
          <w:sz w:val="28"/>
          <w:szCs w:val="28"/>
        </w:rPr>
        <w:t>Планировка и застройка территории вблизи действующих и проектируемых базовых станций систем сотовой подвижной электросвязи и ШБД должны осущ</w:t>
      </w:r>
      <w:r w:rsidRPr="00F12F2C">
        <w:rPr>
          <w:sz w:val="28"/>
          <w:szCs w:val="28"/>
        </w:rPr>
        <w:t>е</w:t>
      </w:r>
      <w:r w:rsidRPr="00F12F2C">
        <w:rPr>
          <w:sz w:val="28"/>
          <w:szCs w:val="28"/>
        </w:rPr>
        <w:t>ствляться с учетом границ их СЗЗ и ЗОЗ, а также при необходимости с коррект</w:t>
      </w:r>
      <w:r w:rsidRPr="00F12F2C">
        <w:rPr>
          <w:sz w:val="28"/>
          <w:szCs w:val="28"/>
        </w:rPr>
        <w:t>и</w:t>
      </w:r>
      <w:r w:rsidRPr="00F12F2C">
        <w:rPr>
          <w:sz w:val="28"/>
          <w:szCs w:val="28"/>
        </w:rPr>
        <w:t>ровкой этих границ путем внесения изменений в работу базовых станций (изм</w:t>
      </w:r>
      <w:r w:rsidRPr="00F12F2C">
        <w:rPr>
          <w:sz w:val="28"/>
          <w:szCs w:val="28"/>
        </w:rPr>
        <w:t>е</w:t>
      </w:r>
      <w:r w:rsidRPr="00F12F2C">
        <w:rPr>
          <w:sz w:val="28"/>
          <w:szCs w:val="28"/>
        </w:rPr>
        <w:t>нение мощности, азимутов максимального излучения и углов наклона антенн, а также другие изменения режимов работы, влияющих на электромагнитную о</w:t>
      </w:r>
      <w:r w:rsidRPr="00F12F2C">
        <w:rPr>
          <w:sz w:val="28"/>
          <w:szCs w:val="28"/>
        </w:rPr>
        <w:t>б</w:t>
      </w:r>
      <w:r w:rsidRPr="00F12F2C">
        <w:rPr>
          <w:sz w:val="28"/>
          <w:szCs w:val="28"/>
        </w:rPr>
        <w:t xml:space="preserve">становку). </w:t>
      </w:r>
    </w:p>
    <w:p w:rsidR="009F0146" w:rsidRPr="00F12F2C" w:rsidRDefault="009F0146" w:rsidP="00594F7C">
      <w:pPr>
        <w:pStyle w:val="20"/>
        <w:ind w:firstLine="709"/>
        <w:rPr>
          <w:sz w:val="28"/>
          <w:szCs w:val="28"/>
        </w:rPr>
      </w:pPr>
      <w:r w:rsidRPr="00F12F2C">
        <w:rPr>
          <w:sz w:val="28"/>
          <w:szCs w:val="28"/>
        </w:rPr>
        <w:t>Санитарно-защитная зона – территория с особым режимом использования, размер которой обеспечивает достаточный уровень безопасности для здоровья н</w:t>
      </w:r>
      <w:r w:rsidRPr="00F12F2C">
        <w:rPr>
          <w:sz w:val="28"/>
          <w:szCs w:val="28"/>
        </w:rPr>
        <w:t>а</w:t>
      </w:r>
      <w:r w:rsidRPr="00F12F2C">
        <w:rPr>
          <w:sz w:val="28"/>
          <w:szCs w:val="28"/>
        </w:rPr>
        <w:t>селения от вредного воздействия (химического, биологического, физического) объектов на ее границе и за ней.</w:t>
      </w:r>
    </w:p>
    <w:p w:rsidR="009F0146" w:rsidRPr="00F12F2C" w:rsidRDefault="009F0146" w:rsidP="00594F7C">
      <w:pPr>
        <w:pStyle w:val="20"/>
        <w:ind w:firstLine="709"/>
        <w:rPr>
          <w:sz w:val="28"/>
          <w:szCs w:val="28"/>
        </w:rPr>
      </w:pPr>
      <w:r w:rsidRPr="00F12F2C">
        <w:rPr>
          <w:sz w:val="28"/>
          <w:szCs w:val="28"/>
        </w:rPr>
        <w:t>Зона ограничения застройки (ЗОЗ) – территория, где на высоте более двух метров от поверхности земли уровень электромагнитных полей превышает пр</w:t>
      </w:r>
      <w:r w:rsidRPr="00F12F2C">
        <w:rPr>
          <w:sz w:val="28"/>
          <w:szCs w:val="28"/>
        </w:rPr>
        <w:t>е</w:t>
      </w:r>
      <w:r w:rsidRPr="00F12F2C">
        <w:rPr>
          <w:sz w:val="28"/>
          <w:szCs w:val="28"/>
        </w:rPr>
        <w:t>дельно-допустимый уровень (внешняя граница ЗОЗ определяется по максимал</w:t>
      </w:r>
      <w:r w:rsidRPr="00F12F2C">
        <w:rPr>
          <w:sz w:val="28"/>
          <w:szCs w:val="28"/>
        </w:rPr>
        <w:t>ь</w:t>
      </w:r>
      <w:r w:rsidRPr="00F12F2C">
        <w:rPr>
          <w:sz w:val="28"/>
          <w:szCs w:val="28"/>
        </w:rPr>
        <w:t>ной высоте зданий перспективной застройки, на высоте верхнего этажа которых уровень электромагнитных полей не превышает предельно-допустимый уровень</w:t>
      </w:r>
      <w:r w:rsidR="00AA081C" w:rsidRPr="00F12F2C">
        <w:rPr>
          <w:sz w:val="28"/>
          <w:szCs w:val="28"/>
        </w:rPr>
        <w:t>).</w:t>
      </w:r>
    </w:p>
    <w:p w:rsidR="00FE5A4E" w:rsidRPr="00F12F2C" w:rsidRDefault="00FE5A4E" w:rsidP="00594F7C">
      <w:pPr>
        <w:pStyle w:val="20"/>
        <w:ind w:firstLine="709"/>
        <w:rPr>
          <w:sz w:val="28"/>
          <w:szCs w:val="28"/>
        </w:rPr>
      </w:pPr>
    </w:p>
    <w:p w:rsidR="005D38FA" w:rsidRPr="00F12F2C" w:rsidRDefault="005D38FA" w:rsidP="00594F7C">
      <w:pPr>
        <w:pStyle w:val="20"/>
        <w:ind w:firstLine="709"/>
        <w:rPr>
          <w:sz w:val="28"/>
          <w:szCs w:val="28"/>
        </w:rPr>
      </w:pPr>
      <w:r w:rsidRPr="00F12F2C">
        <w:rPr>
          <w:sz w:val="28"/>
          <w:szCs w:val="28"/>
        </w:rPr>
        <w:t>Гигиеническая оценка воздействия ЭМП, создаваемых системами сотовой подвижной электросвязи, на население в полосе радиочастот 0,3 – 300 ГГц дол</w:t>
      </w:r>
      <w:r w:rsidRPr="00F12F2C">
        <w:rPr>
          <w:sz w:val="28"/>
          <w:szCs w:val="28"/>
        </w:rPr>
        <w:t>ж</w:t>
      </w:r>
      <w:r w:rsidRPr="00F12F2C">
        <w:rPr>
          <w:sz w:val="28"/>
          <w:szCs w:val="28"/>
        </w:rPr>
        <w:t xml:space="preserve">на проводиться по значениям ППЭ. </w:t>
      </w:r>
    </w:p>
    <w:p w:rsidR="00F9334F" w:rsidRPr="00F12F2C" w:rsidRDefault="00F9334F" w:rsidP="009F0146">
      <w:pPr>
        <w:pStyle w:val="20"/>
        <w:ind w:firstLine="720"/>
        <w:rPr>
          <w:sz w:val="28"/>
          <w:szCs w:val="28"/>
        </w:rPr>
      </w:pPr>
      <w:r w:rsidRPr="00F12F2C">
        <w:rPr>
          <w:sz w:val="28"/>
          <w:szCs w:val="28"/>
        </w:rPr>
        <w:lastRenderedPageBreak/>
        <w:t>Уровни ЭМП, создаваемые системами сотовой подвижной электросвязи, с учетом внешнего ЭМП и вторичного излучения для населения не должны прев</w:t>
      </w:r>
      <w:r w:rsidRPr="00F12F2C">
        <w:rPr>
          <w:sz w:val="28"/>
          <w:szCs w:val="28"/>
        </w:rPr>
        <w:t>ы</w:t>
      </w:r>
      <w:r w:rsidRPr="00F12F2C">
        <w:rPr>
          <w:sz w:val="28"/>
          <w:szCs w:val="28"/>
        </w:rPr>
        <w:t xml:space="preserve">шать ПДУ ППЭ, равный </w:t>
      </w:r>
      <w:r w:rsidRPr="00F12F2C">
        <w:rPr>
          <w:b/>
          <w:sz w:val="28"/>
          <w:szCs w:val="28"/>
        </w:rPr>
        <w:t>10 мкВт/кв. см</w:t>
      </w:r>
      <w:r w:rsidRPr="00F12F2C">
        <w:rPr>
          <w:sz w:val="28"/>
          <w:szCs w:val="28"/>
        </w:rPr>
        <w:t xml:space="preserve">. </w:t>
      </w:r>
    </w:p>
    <w:p w:rsidR="000402EC" w:rsidRPr="00F12F2C" w:rsidRDefault="000402EC" w:rsidP="000402EC">
      <w:pPr>
        <w:pStyle w:val="Default"/>
        <w:ind w:firstLine="720"/>
        <w:jc w:val="both"/>
        <w:rPr>
          <w:color w:val="auto"/>
          <w:sz w:val="28"/>
          <w:szCs w:val="28"/>
        </w:rPr>
      </w:pPr>
      <w:r w:rsidRPr="00F12F2C">
        <w:rPr>
          <w:color w:val="auto"/>
          <w:sz w:val="28"/>
          <w:szCs w:val="28"/>
        </w:rPr>
        <w:t>Электромагнитное поле формируется за счет излучения секторных антенн и узконаправленной радиорелейной антенны. Максимальный поток ППЭ наблюд</w:t>
      </w:r>
      <w:r w:rsidRPr="00F12F2C">
        <w:rPr>
          <w:color w:val="auto"/>
          <w:sz w:val="28"/>
          <w:szCs w:val="28"/>
        </w:rPr>
        <w:t>а</w:t>
      </w:r>
      <w:r w:rsidRPr="00F12F2C">
        <w:rPr>
          <w:color w:val="auto"/>
          <w:sz w:val="28"/>
          <w:szCs w:val="28"/>
        </w:rPr>
        <w:t>ется в направлении максимального излучения антенн, вследствие  чего произв</w:t>
      </w:r>
      <w:r w:rsidRPr="00F12F2C">
        <w:rPr>
          <w:color w:val="auto"/>
          <w:sz w:val="28"/>
          <w:szCs w:val="28"/>
        </w:rPr>
        <w:t>о</w:t>
      </w:r>
      <w:r w:rsidRPr="00F12F2C">
        <w:rPr>
          <w:color w:val="auto"/>
          <w:sz w:val="28"/>
          <w:szCs w:val="28"/>
        </w:rPr>
        <w:t>дился расчет уровня суммарной ППМ в направлении азимутов максимального и</w:t>
      </w:r>
      <w:r w:rsidRPr="00F12F2C">
        <w:rPr>
          <w:color w:val="auto"/>
          <w:sz w:val="28"/>
          <w:szCs w:val="28"/>
        </w:rPr>
        <w:t>з</w:t>
      </w:r>
      <w:r w:rsidRPr="00F12F2C">
        <w:rPr>
          <w:color w:val="auto"/>
          <w:sz w:val="28"/>
          <w:szCs w:val="28"/>
        </w:rPr>
        <w:t>лучения каждой из антенн</w:t>
      </w:r>
      <w:r w:rsidR="00F94228" w:rsidRPr="00F12F2C">
        <w:rPr>
          <w:color w:val="auto"/>
          <w:sz w:val="28"/>
          <w:szCs w:val="28"/>
        </w:rPr>
        <w:t>.</w:t>
      </w:r>
    </w:p>
    <w:p w:rsidR="00F9334F" w:rsidRPr="00F12F2C" w:rsidRDefault="00F9334F" w:rsidP="009F0146">
      <w:pPr>
        <w:pStyle w:val="20"/>
        <w:ind w:firstLine="720"/>
        <w:rPr>
          <w:sz w:val="28"/>
          <w:szCs w:val="28"/>
        </w:rPr>
      </w:pPr>
      <w:r w:rsidRPr="00F12F2C">
        <w:rPr>
          <w:sz w:val="28"/>
          <w:szCs w:val="28"/>
        </w:rPr>
        <w:t>Расчетные м</w:t>
      </w:r>
      <w:r w:rsidR="009F0146" w:rsidRPr="00F12F2C">
        <w:rPr>
          <w:sz w:val="28"/>
          <w:szCs w:val="28"/>
        </w:rPr>
        <w:t xml:space="preserve">етоды определения уровней ЭМП, </w:t>
      </w:r>
      <w:r w:rsidRPr="00F12F2C">
        <w:rPr>
          <w:sz w:val="28"/>
          <w:szCs w:val="28"/>
        </w:rPr>
        <w:t>используются на этапе пр</w:t>
      </w:r>
      <w:r w:rsidRPr="00F12F2C">
        <w:rPr>
          <w:sz w:val="28"/>
          <w:szCs w:val="28"/>
        </w:rPr>
        <w:t>о</w:t>
      </w:r>
      <w:r w:rsidRPr="00F12F2C">
        <w:rPr>
          <w:sz w:val="28"/>
          <w:szCs w:val="28"/>
        </w:rPr>
        <w:t>ектирования базовых станций, а также в процессе их эксплуатации при изменении условий и режима работы, влияющих на уровни ЭМП (увеличение мощности р</w:t>
      </w:r>
      <w:r w:rsidRPr="00F12F2C">
        <w:rPr>
          <w:sz w:val="28"/>
          <w:szCs w:val="28"/>
        </w:rPr>
        <w:t>а</w:t>
      </w:r>
      <w:r w:rsidRPr="00F12F2C">
        <w:rPr>
          <w:sz w:val="28"/>
          <w:szCs w:val="28"/>
        </w:rPr>
        <w:t>диопередатчиков базовых станций, изменение азимутов максимального излучения антенн и углов их наклона и другие изменения режимов работы, ухудшающие электромагнитную обстановку). Размеры СЗЗ и ЗОЗ должны быть обоснованы расчетами уровней электромагнитного воздействия на окружающую среду и уточнены в результате проведения натурных измерений уровней ЭМП.</w:t>
      </w:r>
    </w:p>
    <w:p w:rsidR="00F9334F" w:rsidRPr="00DB421C" w:rsidRDefault="00F9334F" w:rsidP="00F9334F">
      <w:pPr>
        <w:pStyle w:val="affa"/>
        <w:ind w:firstLine="881"/>
        <w:jc w:val="both"/>
        <w:rPr>
          <w:color w:val="00B0F0"/>
        </w:rPr>
      </w:pPr>
      <w:r w:rsidRPr="00DB421C">
        <w:rPr>
          <w:color w:val="00B0F0"/>
        </w:rPr>
        <w:t xml:space="preserve">. </w:t>
      </w:r>
    </w:p>
    <w:p w:rsidR="00520324" w:rsidRPr="00BB7706" w:rsidRDefault="009F0146" w:rsidP="00520324">
      <w:pPr>
        <w:ind w:firstLine="709"/>
        <w:jc w:val="both"/>
        <w:rPr>
          <w:sz w:val="28"/>
          <w:szCs w:val="28"/>
        </w:rPr>
      </w:pPr>
      <w:r w:rsidRPr="006C0B10">
        <w:rPr>
          <w:sz w:val="28"/>
          <w:szCs w:val="28"/>
        </w:rPr>
        <w:t xml:space="preserve">По расчету санитарно-защитной зоны и зоны ограничения застройки была </w:t>
      </w:r>
      <w:r w:rsidRPr="00BB7706">
        <w:rPr>
          <w:sz w:val="28"/>
          <w:szCs w:val="28"/>
        </w:rPr>
        <w:t xml:space="preserve">произведена санитарно-гигиеническая экспертиза (Заключение </w:t>
      </w:r>
      <w:r w:rsidR="00520324" w:rsidRPr="00BB7706">
        <w:rPr>
          <w:sz w:val="28"/>
          <w:szCs w:val="28"/>
        </w:rPr>
        <w:t>ГУ «Витебский областной центр гигиены, эпидемиологии и общественного здоровья» - санита</w:t>
      </w:r>
      <w:r w:rsidR="00520324" w:rsidRPr="00BB7706">
        <w:rPr>
          <w:sz w:val="28"/>
          <w:szCs w:val="28"/>
        </w:rPr>
        <w:t>р</w:t>
      </w:r>
      <w:r w:rsidR="00520324" w:rsidRPr="00BB7706">
        <w:rPr>
          <w:sz w:val="28"/>
          <w:szCs w:val="28"/>
        </w:rPr>
        <w:t>но-гигиеническое заключение № 9.6.4-01/813 от 14.10.2024г.;</w:t>
      </w:r>
    </w:p>
    <w:p w:rsidR="009F0146" w:rsidRPr="00BB7706" w:rsidRDefault="009F0146" w:rsidP="00B238E5">
      <w:pPr>
        <w:ind w:firstLine="709"/>
        <w:jc w:val="both"/>
        <w:rPr>
          <w:sz w:val="28"/>
          <w:szCs w:val="28"/>
        </w:rPr>
      </w:pPr>
      <w:r w:rsidRPr="00BB7706">
        <w:rPr>
          <w:sz w:val="28"/>
          <w:szCs w:val="28"/>
        </w:rPr>
        <w:t>В соответствии с Заключением, Расчет СЗЗ и ЗОЗ соответствует требован</w:t>
      </w:r>
      <w:r w:rsidRPr="00BB7706">
        <w:rPr>
          <w:sz w:val="28"/>
          <w:szCs w:val="28"/>
        </w:rPr>
        <w:t>и</w:t>
      </w:r>
      <w:r w:rsidRPr="00BB7706">
        <w:rPr>
          <w:sz w:val="28"/>
          <w:szCs w:val="28"/>
        </w:rPr>
        <w:t>ям законодательства Республики Беларусь в области санитарно-эпидемиологического благополучия населения.</w:t>
      </w:r>
    </w:p>
    <w:p w:rsidR="005D38FA" w:rsidRPr="00BB7706" w:rsidRDefault="005D38FA" w:rsidP="00E77C48">
      <w:pPr>
        <w:pStyle w:val="affa"/>
        <w:ind w:firstLine="881"/>
        <w:jc w:val="both"/>
      </w:pPr>
    </w:p>
    <w:p w:rsidR="00FE2906" w:rsidRPr="00BB7706" w:rsidRDefault="00FE2906" w:rsidP="000630DA">
      <w:pPr>
        <w:pStyle w:val="20"/>
        <w:ind w:firstLine="720"/>
        <w:rPr>
          <w:sz w:val="28"/>
          <w:szCs w:val="28"/>
        </w:rPr>
      </w:pPr>
      <w:r w:rsidRPr="00BB7706">
        <w:rPr>
          <w:sz w:val="28"/>
          <w:szCs w:val="28"/>
        </w:rPr>
        <w:t>Представленные расчеты распределения плотности потока энергии (ППЭ) электромагнитных излучений (по определению размеров санитарно-защитных зон и зон ограничения и их границ) выполнены в соответствии с требованиями ТНПА – в соответствии с инструкцией по применению «Методы определения уровней ЭМИ, создаваемых передающими радиотехническими средствами, работающими в радиочастотном диапазоне», утвержденной главным государственным санита</w:t>
      </w:r>
      <w:r w:rsidRPr="00BB7706">
        <w:rPr>
          <w:sz w:val="28"/>
          <w:szCs w:val="28"/>
        </w:rPr>
        <w:t>р</w:t>
      </w:r>
      <w:r w:rsidRPr="00BB7706">
        <w:rPr>
          <w:sz w:val="28"/>
          <w:szCs w:val="28"/>
        </w:rPr>
        <w:t>ным врачом Республики Беларусь 26.04.2013г., регистрационный №006-0413.</w:t>
      </w:r>
    </w:p>
    <w:p w:rsidR="00FE2906" w:rsidRPr="00BB7706" w:rsidRDefault="00FE2906" w:rsidP="000630DA">
      <w:pPr>
        <w:pStyle w:val="20"/>
        <w:ind w:firstLine="720"/>
        <w:rPr>
          <w:sz w:val="28"/>
          <w:szCs w:val="28"/>
        </w:rPr>
      </w:pPr>
    </w:p>
    <w:p w:rsidR="00E77C48" w:rsidRPr="00BB7706" w:rsidRDefault="005C300D" w:rsidP="0078748F">
      <w:pPr>
        <w:pStyle w:val="20"/>
        <w:ind w:firstLine="720"/>
        <w:rPr>
          <w:sz w:val="28"/>
          <w:szCs w:val="28"/>
        </w:rPr>
      </w:pPr>
      <w:r w:rsidRPr="00BB7706">
        <w:rPr>
          <w:sz w:val="28"/>
          <w:szCs w:val="28"/>
        </w:rPr>
        <w:t>Согласно проведенным расчетам установлено: организация СЗЗ для всех антенн проектируемой базовой станции в составе радиотехнического объекта не требуется. Уровень плотности потока ниже предельно-допустимого уровня 10мкВт/см</w:t>
      </w:r>
      <w:r w:rsidRPr="00BB7706">
        <w:rPr>
          <w:sz w:val="28"/>
          <w:szCs w:val="28"/>
          <w:vertAlign w:val="superscript"/>
        </w:rPr>
        <w:t>2</w:t>
      </w:r>
      <w:r w:rsidRPr="00BB7706">
        <w:rPr>
          <w:sz w:val="28"/>
          <w:szCs w:val="28"/>
        </w:rPr>
        <w:t>. Здания, с учетом их этажности, не входят в ЗОЗ.</w:t>
      </w:r>
    </w:p>
    <w:p w:rsidR="005C300D" w:rsidRPr="00BB7706" w:rsidRDefault="005C300D" w:rsidP="0078748F">
      <w:pPr>
        <w:pStyle w:val="20"/>
        <w:ind w:firstLine="720"/>
        <w:rPr>
          <w:sz w:val="28"/>
          <w:szCs w:val="28"/>
        </w:rPr>
      </w:pPr>
      <w:r w:rsidRPr="00BB7706">
        <w:rPr>
          <w:sz w:val="28"/>
          <w:szCs w:val="28"/>
        </w:rPr>
        <w:t>ЗОЗ для данного объекта определена, ее размеры определены расчетом.</w:t>
      </w:r>
    </w:p>
    <w:p w:rsidR="002663B2" w:rsidRPr="00BB7706" w:rsidRDefault="002663B2" w:rsidP="0078748F">
      <w:pPr>
        <w:pStyle w:val="aff1"/>
        <w:ind w:firstLine="720"/>
        <w:jc w:val="both"/>
        <w:rPr>
          <w:b w:val="0"/>
          <w:sz w:val="28"/>
          <w:szCs w:val="28"/>
        </w:rPr>
      </w:pPr>
      <w:r w:rsidRPr="00BB7706">
        <w:rPr>
          <w:b w:val="0"/>
          <w:sz w:val="28"/>
          <w:szCs w:val="28"/>
        </w:rPr>
        <w:t xml:space="preserve">Таблица </w:t>
      </w:r>
      <w:r w:rsidR="00491CEC" w:rsidRPr="00BB7706">
        <w:rPr>
          <w:b w:val="0"/>
          <w:sz w:val="28"/>
          <w:szCs w:val="28"/>
        </w:rPr>
        <w:t>1</w:t>
      </w:r>
      <w:r w:rsidR="00EA362D">
        <w:rPr>
          <w:b w:val="0"/>
          <w:sz w:val="28"/>
          <w:szCs w:val="28"/>
        </w:rPr>
        <w:t>3</w:t>
      </w:r>
      <w:r w:rsidRPr="00BB7706">
        <w:rPr>
          <w:b w:val="0"/>
          <w:sz w:val="28"/>
          <w:szCs w:val="28"/>
        </w:rPr>
        <w:t xml:space="preserve"> – Сводная таблица результатов расчетов зон ограничения з</w:t>
      </w:r>
      <w:r w:rsidRPr="00BB7706">
        <w:rPr>
          <w:b w:val="0"/>
          <w:sz w:val="28"/>
          <w:szCs w:val="28"/>
        </w:rPr>
        <w:t>а</w:t>
      </w:r>
      <w:r w:rsidRPr="00BB7706">
        <w:rPr>
          <w:b w:val="0"/>
          <w:sz w:val="28"/>
          <w:szCs w:val="28"/>
        </w:rPr>
        <w:t>стройки для суммарной  плотности потока энергии ЭМП</w:t>
      </w:r>
    </w:p>
    <w:p w:rsidR="00BB7706" w:rsidRDefault="00BB7706" w:rsidP="00BB7706"/>
    <w:p w:rsidR="00BB7706" w:rsidRDefault="00BB7706" w:rsidP="00BB7706">
      <w:r>
        <w:rPr>
          <w:noProof/>
        </w:rPr>
        <w:lastRenderedPageBreak/>
        <w:drawing>
          <wp:inline distT="0" distB="0" distL="0" distR="0">
            <wp:extent cx="6299835" cy="1471930"/>
            <wp:effectExtent l="0" t="0" r="5715" b="0"/>
            <wp:docPr id="6775428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542847" name=""/>
                    <pic:cNvPicPr/>
                  </pic:nvPicPr>
                  <pic:blipFill>
                    <a:blip r:embed="rId28"/>
                    <a:stretch>
                      <a:fillRect/>
                    </a:stretch>
                  </pic:blipFill>
                  <pic:spPr>
                    <a:xfrm>
                      <a:off x="0" y="0"/>
                      <a:ext cx="6299835" cy="1471930"/>
                    </a:xfrm>
                    <a:prstGeom prst="rect">
                      <a:avLst/>
                    </a:prstGeom>
                  </pic:spPr>
                </pic:pic>
              </a:graphicData>
            </a:graphic>
          </wp:inline>
        </w:drawing>
      </w:r>
    </w:p>
    <w:p w:rsidR="00BB7706" w:rsidRPr="00BB7706" w:rsidRDefault="00BB7706" w:rsidP="00BB7706"/>
    <w:p w:rsidR="00FE5A4E" w:rsidRPr="00BB7706" w:rsidRDefault="00FE5A4E" w:rsidP="00FE5A4E">
      <w:pPr>
        <w:pStyle w:val="1a"/>
        <w:rPr>
          <w:sz w:val="28"/>
          <w:szCs w:val="28"/>
        </w:rPr>
      </w:pPr>
      <w:r w:rsidRPr="00BB7706">
        <w:rPr>
          <w:snapToGrid/>
          <w:sz w:val="28"/>
          <w:szCs w:val="28"/>
        </w:rPr>
        <w:t>При работе вышеуказанных радиоизлучающих средств не создается опасность для здоровья населения и обслуживающего персонала на прилегающей территории, поскольку</w:t>
      </w:r>
      <w:r w:rsidRPr="00BB7706">
        <w:rPr>
          <w:sz w:val="28"/>
          <w:szCs w:val="28"/>
        </w:rPr>
        <w:t xml:space="preserve"> уровни ЭМИ РЧ в местах их возможного нахождения будут существенно ниже нормы.</w:t>
      </w:r>
    </w:p>
    <w:p w:rsidR="0039712F" w:rsidRPr="00BB7706" w:rsidRDefault="0039712F" w:rsidP="00E77C48">
      <w:pPr>
        <w:pStyle w:val="affa"/>
        <w:spacing w:after="0"/>
        <w:ind w:left="360" w:firstLine="0"/>
        <w:jc w:val="both"/>
      </w:pPr>
    </w:p>
    <w:p w:rsidR="0039712F" w:rsidRPr="00BB7706" w:rsidRDefault="0039712F" w:rsidP="00F94228">
      <w:pPr>
        <w:pStyle w:val="affa"/>
        <w:spacing w:after="0"/>
        <w:ind w:firstLine="709"/>
        <w:jc w:val="both"/>
        <w:rPr>
          <w:sz w:val="28"/>
          <w:szCs w:val="28"/>
        </w:rPr>
      </w:pPr>
      <w:r w:rsidRPr="00BB7706">
        <w:rPr>
          <w:sz w:val="28"/>
          <w:szCs w:val="28"/>
        </w:rPr>
        <w:t>Результаты расчетов свидетельствуют:</w:t>
      </w:r>
    </w:p>
    <w:p w:rsidR="0039712F" w:rsidRPr="00BB7706" w:rsidRDefault="0077369D" w:rsidP="00F94228">
      <w:pPr>
        <w:pStyle w:val="affa"/>
        <w:spacing w:after="0"/>
        <w:ind w:firstLine="709"/>
        <w:jc w:val="both"/>
        <w:rPr>
          <w:b/>
          <w:sz w:val="28"/>
          <w:szCs w:val="28"/>
        </w:rPr>
      </w:pPr>
      <w:r w:rsidRPr="00BB7706">
        <w:rPr>
          <w:sz w:val="28"/>
          <w:szCs w:val="28"/>
        </w:rPr>
        <w:t>О</w:t>
      </w:r>
      <w:r w:rsidR="0039712F" w:rsidRPr="00BB7706">
        <w:rPr>
          <w:sz w:val="28"/>
          <w:szCs w:val="28"/>
        </w:rPr>
        <w:t>жидаемый суммарный уровень ЭМП, создаваемый передающими анте</w:t>
      </w:r>
      <w:r w:rsidR="0039712F" w:rsidRPr="00BB7706">
        <w:rPr>
          <w:sz w:val="28"/>
          <w:szCs w:val="28"/>
        </w:rPr>
        <w:t>н</w:t>
      </w:r>
      <w:r w:rsidR="0039712F" w:rsidRPr="00BB7706">
        <w:rPr>
          <w:sz w:val="28"/>
          <w:szCs w:val="28"/>
        </w:rPr>
        <w:t>нами на высоте 2,0 м от поверхности земли не превышает ПДУ (предельно допу</w:t>
      </w:r>
      <w:r w:rsidR="0039712F" w:rsidRPr="00BB7706">
        <w:rPr>
          <w:sz w:val="28"/>
          <w:szCs w:val="28"/>
        </w:rPr>
        <w:t>с</w:t>
      </w:r>
      <w:r w:rsidR="0039712F" w:rsidRPr="00BB7706">
        <w:rPr>
          <w:sz w:val="28"/>
          <w:szCs w:val="28"/>
        </w:rPr>
        <w:t xml:space="preserve">тимый уровень). </w:t>
      </w:r>
      <w:r w:rsidR="0039712F" w:rsidRPr="00BB7706">
        <w:rPr>
          <w:b/>
          <w:sz w:val="28"/>
          <w:szCs w:val="28"/>
        </w:rPr>
        <w:t xml:space="preserve">В связи с этим для указанной базовой станции санитарно-защитная зона (СЗЗ) отсутствует.  </w:t>
      </w:r>
    </w:p>
    <w:p w:rsidR="0039712F" w:rsidRPr="00BB7706" w:rsidRDefault="0039712F" w:rsidP="00F94228">
      <w:pPr>
        <w:pStyle w:val="affa"/>
        <w:spacing w:after="0"/>
        <w:ind w:firstLine="709"/>
        <w:jc w:val="both"/>
        <w:rPr>
          <w:sz w:val="28"/>
          <w:szCs w:val="28"/>
        </w:rPr>
      </w:pPr>
      <w:r w:rsidRPr="00BB7706">
        <w:rPr>
          <w:sz w:val="28"/>
          <w:szCs w:val="28"/>
        </w:rPr>
        <w:t>С учетом ситуационного плана размещения антенн БС, плана застройки прилегающей территории и анализа распределения уровней плотности потока мощности, при существующей застройке излучение от антенн на прилегающей селитебной территории не будет превышать нормативного предельно-допустимого уровня равного 10 мкВт/см</w:t>
      </w:r>
      <w:r w:rsidRPr="00BB7706">
        <w:rPr>
          <w:sz w:val="28"/>
          <w:szCs w:val="28"/>
          <w:vertAlign w:val="superscript"/>
        </w:rPr>
        <w:t>2</w:t>
      </w:r>
      <w:r w:rsidR="00D60D68" w:rsidRPr="00BB7706">
        <w:rPr>
          <w:sz w:val="28"/>
          <w:szCs w:val="28"/>
        </w:rPr>
        <w:t xml:space="preserve">. </w:t>
      </w:r>
    </w:p>
    <w:p w:rsidR="0039712F" w:rsidRPr="00BB7706" w:rsidRDefault="0039712F" w:rsidP="00FE5A4E">
      <w:pPr>
        <w:pStyle w:val="affa"/>
        <w:spacing w:after="0"/>
        <w:ind w:firstLine="709"/>
        <w:jc w:val="both"/>
        <w:rPr>
          <w:b/>
          <w:sz w:val="28"/>
          <w:szCs w:val="28"/>
        </w:rPr>
      </w:pPr>
      <w:r w:rsidRPr="00BB7706">
        <w:rPr>
          <w:b/>
          <w:sz w:val="28"/>
          <w:szCs w:val="28"/>
        </w:rPr>
        <w:t>Существующая жилая застройка находится вне зоны ограничения.</w:t>
      </w:r>
    </w:p>
    <w:p w:rsidR="0039712F" w:rsidRPr="00BB7706" w:rsidRDefault="0039712F" w:rsidP="00FE5A4E">
      <w:pPr>
        <w:pStyle w:val="affa"/>
        <w:spacing w:after="0"/>
        <w:ind w:firstLine="709"/>
        <w:jc w:val="both"/>
        <w:rPr>
          <w:sz w:val="28"/>
          <w:szCs w:val="28"/>
        </w:rPr>
      </w:pPr>
      <w:r w:rsidRPr="00BB7706">
        <w:rPr>
          <w:sz w:val="28"/>
          <w:szCs w:val="28"/>
        </w:rPr>
        <w:t xml:space="preserve">Результаты расчетов нанесены на ситуационный план, на котором указаны границы ЗОЗ, а также нанесена прилегающая к ПРТО застройка. </w:t>
      </w:r>
    </w:p>
    <w:p w:rsidR="0039712F" w:rsidRPr="00BB7706" w:rsidRDefault="0039712F" w:rsidP="00FE5A4E">
      <w:pPr>
        <w:pStyle w:val="affa"/>
        <w:spacing w:after="0"/>
        <w:ind w:firstLine="709"/>
        <w:jc w:val="both"/>
        <w:rPr>
          <w:b/>
          <w:sz w:val="28"/>
          <w:szCs w:val="28"/>
        </w:rPr>
      </w:pPr>
      <w:r w:rsidRPr="00BB7706">
        <w:rPr>
          <w:sz w:val="28"/>
          <w:szCs w:val="28"/>
        </w:rPr>
        <w:t>Таким образом, с учетом ситуационного плана размещения антенн базовой станции</w:t>
      </w:r>
      <w:r w:rsidR="00F94228" w:rsidRPr="00BB7706">
        <w:rPr>
          <w:sz w:val="28"/>
          <w:szCs w:val="28"/>
        </w:rPr>
        <w:t>,</w:t>
      </w:r>
      <w:r w:rsidRPr="00BB7706">
        <w:rPr>
          <w:sz w:val="28"/>
          <w:szCs w:val="28"/>
        </w:rPr>
        <w:t xml:space="preserve"> плана застройки прилегающей территории и анализа распределения ППЭ ЭМП, </w:t>
      </w:r>
      <w:r w:rsidR="00F94228" w:rsidRPr="00BB7706">
        <w:rPr>
          <w:sz w:val="28"/>
          <w:szCs w:val="28"/>
        </w:rPr>
        <w:t>были сделаны</w:t>
      </w:r>
      <w:r w:rsidRPr="00BB7706">
        <w:rPr>
          <w:sz w:val="28"/>
          <w:szCs w:val="28"/>
        </w:rPr>
        <w:t xml:space="preserve"> следующие выводы:</w:t>
      </w:r>
    </w:p>
    <w:p w:rsidR="0039712F" w:rsidRPr="00BB7706" w:rsidRDefault="00F94228" w:rsidP="00FE5A4E">
      <w:pPr>
        <w:pStyle w:val="affa"/>
        <w:spacing w:after="0"/>
        <w:ind w:firstLine="709"/>
        <w:jc w:val="both"/>
        <w:rPr>
          <w:sz w:val="28"/>
          <w:szCs w:val="28"/>
        </w:rPr>
      </w:pPr>
      <w:r w:rsidRPr="00BB7706">
        <w:rPr>
          <w:sz w:val="28"/>
          <w:szCs w:val="28"/>
        </w:rPr>
        <w:t>- б</w:t>
      </w:r>
      <w:r w:rsidR="0039712F" w:rsidRPr="00BB7706">
        <w:rPr>
          <w:sz w:val="28"/>
          <w:szCs w:val="28"/>
        </w:rPr>
        <w:t>азовая станция - может проектироваться с установкой антенн по указа</w:t>
      </w:r>
      <w:r w:rsidR="0039712F" w:rsidRPr="00BB7706">
        <w:rPr>
          <w:sz w:val="28"/>
          <w:szCs w:val="28"/>
        </w:rPr>
        <w:t>н</w:t>
      </w:r>
      <w:r w:rsidR="0039712F" w:rsidRPr="00BB7706">
        <w:rPr>
          <w:sz w:val="28"/>
          <w:szCs w:val="28"/>
        </w:rPr>
        <w:t>ному адресу;</w:t>
      </w:r>
    </w:p>
    <w:p w:rsidR="0039712F" w:rsidRPr="00BB7706" w:rsidRDefault="0039712F" w:rsidP="00D13BCA">
      <w:pPr>
        <w:pStyle w:val="affa"/>
        <w:spacing w:after="0"/>
        <w:ind w:firstLine="709"/>
        <w:jc w:val="both"/>
        <w:rPr>
          <w:sz w:val="28"/>
          <w:szCs w:val="28"/>
        </w:rPr>
      </w:pPr>
      <w:r w:rsidRPr="00BB7706">
        <w:rPr>
          <w:sz w:val="28"/>
          <w:szCs w:val="28"/>
        </w:rPr>
        <w:t>- мероприятий по организации санитарно-защитных зон ПРТО и меропри</w:t>
      </w:r>
      <w:r w:rsidRPr="00BB7706">
        <w:rPr>
          <w:sz w:val="28"/>
          <w:szCs w:val="28"/>
        </w:rPr>
        <w:t>я</w:t>
      </w:r>
      <w:r w:rsidRPr="00BB7706">
        <w:rPr>
          <w:sz w:val="28"/>
          <w:szCs w:val="28"/>
        </w:rPr>
        <w:t>тий по защите от излучения общественных и производственных зданий проводить не требуется</w:t>
      </w:r>
      <w:r w:rsidR="00D13BCA" w:rsidRPr="00BB7706">
        <w:rPr>
          <w:sz w:val="28"/>
          <w:szCs w:val="28"/>
        </w:rPr>
        <w:t>.</w:t>
      </w:r>
    </w:p>
    <w:p w:rsidR="000630DA" w:rsidRPr="00BB7706" w:rsidRDefault="000630DA" w:rsidP="000630DA">
      <w:pPr>
        <w:pStyle w:val="20"/>
        <w:ind w:firstLine="720"/>
        <w:rPr>
          <w:sz w:val="28"/>
          <w:szCs w:val="28"/>
        </w:rPr>
      </w:pPr>
      <w:r w:rsidRPr="00BB7706">
        <w:rPr>
          <w:sz w:val="28"/>
          <w:szCs w:val="28"/>
        </w:rPr>
        <w:t xml:space="preserve">Воздействие </w:t>
      </w:r>
      <w:r w:rsidR="00FE5A4E" w:rsidRPr="00BB7706">
        <w:rPr>
          <w:sz w:val="28"/>
          <w:szCs w:val="28"/>
        </w:rPr>
        <w:t>электромагнитного поля</w:t>
      </w:r>
      <w:r w:rsidRPr="00BB7706">
        <w:rPr>
          <w:sz w:val="28"/>
          <w:szCs w:val="28"/>
        </w:rPr>
        <w:t xml:space="preserve"> характеризуется как воздействие ни</w:t>
      </w:r>
      <w:r w:rsidRPr="00BB7706">
        <w:rPr>
          <w:sz w:val="28"/>
          <w:szCs w:val="28"/>
        </w:rPr>
        <w:t>з</w:t>
      </w:r>
      <w:r w:rsidRPr="00BB7706">
        <w:rPr>
          <w:sz w:val="28"/>
          <w:szCs w:val="28"/>
        </w:rPr>
        <w:t>кой значимости.</w:t>
      </w:r>
    </w:p>
    <w:p w:rsidR="00365A2B" w:rsidRPr="00BB7706" w:rsidRDefault="00365A2B" w:rsidP="00092B35">
      <w:pPr>
        <w:ind w:firstLine="851"/>
        <w:jc w:val="both"/>
        <w:rPr>
          <w:sz w:val="28"/>
          <w:szCs w:val="28"/>
        </w:rPr>
      </w:pPr>
    </w:p>
    <w:p w:rsidR="00A86AF0" w:rsidRPr="00BB7706" w:rsidRDefault="00BD23AE" w:rsidP="003C0CD8">
      <w:pPr>
        <w:numPr>
          <w:ilvl w:val="0"/>
          <w:numId w:val="16"/>
        </w:numPr>
        <w:jc w:val="center"/>
        <w:rPr>
          <w:b/>
          <w:bCs/>
          <w:sz w:val="32"/>
          <w:szCs w:val="32"/>
        </w:rPr>
      </w:pPr>
      <w:r w:rsidRPr="00BB7706">
        <w:rPr>
          <w:b/>
          <w:bCs/>
          <w:sz w:val="32"/>
          <w:szCs w:val="32"/>
        </w:rPr>
        <w:t>ПРОГНОЗ И ОЦЕНКА ВОЗМОЖНОГО ИЗМЕНЕНИЯ СОСТОЯНИЯ ОКРУЖАЮЩЕЙ СРЕДЫ</w:t>
      </w:r>
    </w:p>
    <w:p w:rsidR="00BD23AE" w:rsidRPr="00E61B7E" w:rsidRDefault="00BD23AE" w:rsidP="00BD23AE">
      <w:pPr>
        <w:ind w:left="360"/>
        <w:jc w:val="both"/>
        <w:rPr>
          <w:b/>
          <w:bCs/>
          <w:sz w:val="28"/>
          <w:szCs w:val="28"/>
        </w:rPr>
      </w:pPr>
    </w:p>
    <w:p w:rsidR="0010381B" w:rsidRPr="00E61B7E" w:rsidRDefault="00A86AF0" w:rsidP="00A2053F">
      <w:pPr>
        <w:pStyle w:val="20"/>
        <w:ind w:firstLine="709"/>
        <w:rPr>
          <w:b/>
          <w:bCs/>
          <w:sz w:val="28"/>
          <w:szCs w:val="28"/>
        </w:rPr>
      </w:pPr>
      <w:r w:rsidRPr="00E61B7E">
        <w:rPr>
          <w:b/>
          <w:bCs/>
          <w:sz w:val="28"/>
          <w:szCs w:val="28"/>
        </w:rPr>
        <w:t xml:space="preserve">5.1 Прогноз и </w:t>
      </w:r>
      <w:r w:rsidR="0010381B" w:rsidRPr="00E61B7E">
        <w:rPr>
          <w:b/>
          <w:bCs/>
          <w:sz w:val="28"/>
          <w:szCs w:val="28"/>
        </w:rPr>
        <w:t>оценка изменения состояния атмосферного воздуха</w:t>
      </w:r>
    </w:p>
    <w:p w:rsidR="008B571A" w:rsidRPr="00E61B7E" w:rsidRDefault="008B571A" w:rsidP="00A2053F">
      <w:pPr>
        <w:pStyle w:val="20"/>
        <w:ind w:firstLine="709"/>
        <w:rPr>
          <w:sz w:val="28"/>
          <w:szCs w:val="28"/>
        </w:rPr>
      </w:pPr>
    </w:p>
    <w:p w:rsidR="008B571A" w:rsidRPr="00E61B7E" w:rsidRDefault="008B571A" w:rsidP="00A2053F">
      <w:pPr>
        <w:pStyle w:val="Default"/>
        <w:ind w:firstLine="709"/>
        <w:jc w:val="both"/>
        <w:rPr>
          <w:color w:val="auto"/>
          <w:sz w:val="28"/>
          <w:szCs w:val="28"/>
        </w:rPr>
      </w:pPr>
      <w:r w:rsidRPr="00E61B7E">
        <w:rPr>
          <w:color w:val="auto"/>
          <w:sz w:val="28"/>
          <w:szCs w:val="28"/>
        </w:rPr>
        <w:t xml:space="preserve">Эксплуатация </w:t>
      </w:r>
      <w:r w:rsidR="00A2053F" w:rsidRPr="00E61B7E">
        <w:rPr>
          <w:color w:val="auto"/>
          <w:sz w:val="28"/>
          <w:szCs w:val="28"/>
        </w:rPr>
        <w:t>базовой станции</w:t>
      </w:r>
      <w:r w:rsidRPr="00E61B7E">
        <w:rPr>
          <w:color w:val="auto"/>
          <w:sz w:val="28"/>
          <w:szCs w:val="28"/>
        </w:rPr>
        <w:t xml:space="preserve"> не приведет к загрязнению атмосферного воздуха.</w:t>
      </w:r>
    </w:p>
    <w:p w:rsidR="00350CB0" w:rsidRPr="00E61B7E" w:rsidRDefault="00350CB0" w:rsidP="00092B35">
      <w:pPr>
        <w:pStyle w:val="20"/>
        <w:rPr>
          <w:b/>
          <w:bCs/>
          <w:sz w:val="28"/>
          <w:szCs w:val="28"/>
        </w:rPr>
      </w:pPr>
    </w:p>
    <w:p w:rsidR="0010381B" w:rsidRPr="00E61B7E" w:rsidRDefault="0010381B" w:rsidP="005960CA">
      <w:pPr>
        <w:pStyle w:val="20"/>
        <w:ind w:firstLine="709"/>
        <w:rPr>
          <w:b/>
          <w:bCs/>
          <w:sz w:val="28"/>
          <w:szCs w:val="28"/>
        </w:rPr>
      </w:pPr>
      <w:r w:rsidRPr="00E61B7E">
        <w:rPr>
          <w:b/>
          <w:bCs/>
          <w:sz w:val="28"/>
          <w:szCs w:val="28"/>
        </w:rPr>
        <w:t>5.2. Прогноз и оценка уровня физического воздействия</w:t>
      </w:r>
      <w:r w:rsidR="00825EE9" w:rsidRPr="00E61B7E">
        <w:rPr>
          <w:b/>
          <w:bCs/>
          <w:sz w:val="28"/>
          <w:szCs w:val="28"/>
        </w:rPr>
        <w:t xml:space="preserve"> (шумового, </w:t>
      </w:r>
      <w:r w:rsidR="00697CEA" w:rsidRPr="00E61B7E">
        <w:rPr>
          <w:b/>
          <w:bCs/>
          <w:sz w:val="28"/>
          <w:szCs w:val="28"/>
        </w:rPr>
        <w:t>ви</w:t>
      </w:r>
      <w:r w:rsidR="00697CEA" w:rsidRPr="00E61B7E">
        <w:rPr>
          <w:b/>
          <w:bCs/>
          <w:sz w:val="28"/>
          <w:szCs w:val="28"/>
        </w:rPr>
        <w:t>б</w:t>
      </w:r>
      <w:r w:rsidR="00697CEA" w:rsidRPr="00E61B7E">
        <w:rPr>
          <w:b/>
          <w:bCs/>
          <w:sz w:val="28"/>
          <w:szCs w:val="28"/>
        </w:rPr>
        <w:t xml:space="preserve">рации, </w:t>
      </w:r>
      <w:r w:rsidR="00825EE9" w:rsidRPr="00E61B7E">
        <w:rPr>
          <w:b/>
          <w:bCs/>
          <w:sz w:val="28"/>
          <w:szCs w:val="28"/>
        </w:rPr>
        <w:t xml:space="preserve">инфразвука, ультразвука, </w:t>
      </w:r>
      <w:r w:rsidR="00697CEA" w:rsidRPr="00E61B7E">
        <w:rPr>
          <w:b/>
          <w:bCs/>
          <w:sz w:val="28"/>
          <w:szCs w:val="28"/>
        </w:rPr>
        <w:t>ионизирующего</w:t>
      </w:r>
      <w:r w:rsidR="00825EE9" w:rsidRPr="00E61B7E">
        <w:rPr>
          <w:b/>
          <w:bCs/>
          <w:sz w:val="28"/>
          <w:szCs w:val="28"/>
        </w:rPr>
        <w:t xml:space="preserve"> излучения, теплового во</w:t>
      </w:r>
      <w:r w:rsidR="00825EE9" w:rsidRPr="00E61B7E">
        <w:rPr>
          <w:b/>
          <w:bCs/>
          <w:sz w:val="28"/>
          <w:szCs w:val="28"/>
        </w:rPr>
        <w:t>з</w:t>
      </w:r>
      <w:r w:rsidR="00825EE9" w:rsidRPr="00E61B7E">
        <w:rPr>
          <w:b/>
          <w:bCs/>
          <w:sz w:val="28"/>
          <w:szCs w:val="28"/>
        </w:rPr>
        <w:t>действия)</w:t>
      </w:r>
    </w:p>
    <w:p w:rsidR="00B756A4" w:rsidRPr="00E61B7E" w:rsidRDefault="00B756A4" w:rsidP="00B756A4">
      <w:pPr>
        <w:shd w:val="clear" w:color="auto" w:fill="FFFFFF"/>
        <w:ind w:firstLine="709"/>
        <w:jc w:val="both"/>
        <w:rPr>
          <w:sz w:val="28"/>
          <w:szCs w:val="28"/>
        </w:rPr>
      </w:pPr>
    </w:p>
    <w:p w:rsidR="00B756A4" w:rsidRPr="00E61B7E" w:rsidRDefault="00B756A4" w:rsidP="00B756A4">
      <w:pPr>
        <w:shd w:val="clear" w:color="auto" w:fill="FFFFFF"/>
        <w:ind w:firstLine="709"/>
        <w:jc w:val="both"/>
        <w:rPr>
          <w:sz w:val="28"/>
          <w:szCs w:val="28"/>
        </w:rPr>
      </w:pPr>
      <w:r w:rsidRPr="00E61B7E">
        <w:rPr>
          <w:sz w:val="28"/>
          <w:szCs w:val="28"/>
        </w:rPr>
        <w:t>Учитывая характеристику движения автотранспорта по территории объекта, уровни звукового давления, уровни общей вибрации находятся в параметрах, к</w:t>
      </w:r>
      <w:r w:rsidRPr="00E61B7E">
        <w:rPr>
          <w:sz w:val="28"/>
          <w:szCs w:val="28"/>
        </w:rPr>
        <w:t>о</w:t>
      </w:r>
      <w:r w:rsidRPr="00E61B7E">
        <w:rPr>
          <w:sz w:val="28"/>
          <w:szCs w:val="28"/>
        </w:rPr>
        <w:t>торые не могут оказывать неблагоприятного влияния на окружающую среду и здоровье человека.</w:t>
      </w:r>
    </w:p>
    <w:p w:rsidR="000A74FC" w:rsidRPr="00E61B7E" w:rsidRDefault="000A74FC" w:rsidP="000A74FC">
      <w:pPr>
        <w:pStyle w:val="20"/>
        <w:ind w:firstLine="720"/>
        <w:rPr>
          <w:bCs/>
          <w:sz w:val="28"/>
          <w:szCs w:val="28"/>
        </w:rPr>
      </w:pPr>
      <w:r w:rsidRPr="00E61B7E">
        <w:rPr>
          <w:sz w:val="28"/>
          <w:szCs w:val="28"/>
        </w:rPr>
        <w:t>Эксплуатация базовой станции не приведет к шумовому загрязнению атм</w:t>
      </w:r>
      <w:r w:rsidRPr="00E61B7E">
        <w:rPr>
          <w:sz w:val="28"/>
          <w:szCs w:val="28"/>
        </w:rPr>
        <w:t>о</w:t>
      </w:r>
      <w:r w:rsidRPr="00E61B7E">
        <w:rPr>
          <w:sz w:val="28"/>
          <w:szCs w:val="28"/>
        </w:rPr>
        <w:t xml:space="preserve">сферного воздуха. </w:t>
      </w:r>
      <w:r w:rsidRPr="00E61B7E">
        <w:rPr>
          <w:bCs/>
          <w:sz w:val="28"/>
          <w:szCs w:val="28"/>
        </w:rPr>
        <w:t>В соответствии с проектными решениями, размещение и эк</w:t>
      </w:r>
      <w:r w:rsidRPr="00E61B7E">
        <w:rPr>
          <w:bCs/>
          <w:sz w:val="28"/>
          <w:szCs w:val="28"/>
        </w:rPr>
        <w:t>с</w:t>
      </w:r>
      <w:r w:rsidRPr="00E61B7E">
        <w:rPr>
          <w:bCs/>
          <w:sz w:val="28"/>
          <w:szCs w:val="28"/>
        </w:rPr>
        <w:t xml:space="preserve">плуатация технологического оборудования, являющегося источниками шума, </w:t>
      </w:r>
      <w:r w:rsidR="00697CEA" w:rsidRPr="00E61B7E">
        <w:rPr>
          <w:bCs/>
          <w:sz w:val="28"/>
          <w:szCs w:val="28"/>
        </w:rPr>
        <w:t xml:space="preserve">вибрации, </w:t>
      </w:r>
      <w:r w:rsidRPr="00E61B7E">
        <w:rPr>
          <w:bCs/>
          <w:sz w:val="28"/>
          <w:szCs w:val="28"/>
        </w:rPr>
        <w:t>инфразвука, ультразвука и ионизирующего излучения, на территории проектируемого объекта не предусматривается.</w:t>
      </w:r>
    </w:p>
    <w:p w:rsidR="000A74FC" w:rsidRPr="00E61B7E" w:rsidRDefault="000A74FC" w:rsidP="000A74FC">
      <w:pPr>
        <w:pStyle w:val="Default"/>
        <w:ind w:firstLine="709"/>
        <w:jc w:val="both"/>
        <w:rPr>
          <w:color w:val="auto"/>
          <w:sz w:val="28"/>
          <w:szCs w:val="28"/>
        </w:rPr>
      </w:pPr>
    </w:p>
    <w:p w:rsidR="00EF3A46" w:rsidRPr="00E61B7E" w:rsidRDefault="00EF3A46" w:rsidP="00485711">
      <w:pPr>
        <w:pStyle w:val="20"/>
        <w:ind w:firstLine="709"/>
        <w:rPr>
          <w:b/>
          <w:bCs/>
          <w:sz w:val="28"/>
          <w:szCs w:val="28"/>
        </w:rPr>
      </w:pPr>
      <w:r w:rsidRPr="00E61B7E">
        <w:rPr>
          <w:b/>
          <w:bCs/>
          <w:sz w:val="28"/>
          <w:szCs w:val="28"/>
        </w:rPr>
        <w:t>5.3.Прогноз и изменение состояния поверхностных и подземных вод</w:t>
      </w:r>
    </w:p>
    <w:p w:rsidR="008B571A" w:rsidRPr="00E61B7E" w:rsidRDefault="008B571A" w:rsidP="00485711">
      <w:pPr>
        <w:autoSpaceDE w:val="0"/>
        <w:autoSpaceDN w:val="0"/>
        <w:adjustRightInd w:val="0"/>
        <w:spacing w:line="230" w:lineRule="auto"/>
        <w:ind w:firstLine="709"/>
        <w:jc w:val="both"/>
        <w:rPr>
          <w:sz w:val="28"/>
          <w:szCs w:val="28"/>
        </w:rPr>
      </w:pPr>
    </w:p>
    <w:p w:rsidR="005431B1" w:rsidRPr="00E61B7E" w:rsidRDefault="005431B1" w:rsidP="00485711">
      <w:pPr>
        <w:widowControl w:val="0"/>
        <w:autoSpaceDE w:val="0"/>
        <w:autoSpaceDN w:val="0"/>
        <w:adjustRightInd w:val="0"/>
        <w:ind w:firstLine="709"/>
        <w:jc w:val="both"/>
        <w:rPr>
          <w:sz w:val="28"/>
          <w:szCs w:val="28"/>
        </w:rPr>
      </w:pPr>
      <w:r w:rsidRPr="00E61B7E">
        <w:rPr>
          <w:sz w:val="28"/>
          <w:szCs w:val="28"/>
        </w:rPr>
        <w:t>При эксплуатации базовой станции водопотребление отсутствует, эксплу</w:t>
      </w:r>
      <w:r w:rsidRPr="00E61B7E">
        <w:rPr>
          <w:sz w:val="28"/>
          <w:szCs w:val="28"/>
        </w:rPr>
        <w:t>а</w:t>
      </w:r>
      <w:r w:rsidRPr="00E61B7E">
        <w:rPr>
          <w:sz w:val="28"/>
          <w:szCs w:val="28"/>
        </w:rPr>
        <w:t>тация базовой станции не приведет к образованию сточных вод.</w:t>
      </w:r>
    </w:p>
    <w:p w:rsidR="005C0A59" w:rsidRPr="00E61B7E" w:rsidRDefault="005C0A59" w:rsidP="00485711">
      <w:pPr>
        <w:pStyle w:val="af"/>
        <w:spacing w:line="240" w:lineRule="auto"/>
        <w:ind w:firstLine="709"/>
        <w:jc w:val="both"/>
        <w:rPr>
          <w:sz w:val="28"/>
          <w:szCs w:val="28"/>
        </w:rPr>
      </w:pPr>
      <w:r w:rsidRPr="00E61B7E">
        <w:rPr>
          <w:sz w:val="28"/>
          <w:szCs w:val="28"/>
        </w:rPr>
        <w:t>Проникновения компонентов отходов в грунтовую среду, вертикальной м</w:t>
      </w:r>
      <w:r w:rsidRPr="00E61B7E">
        <w:rPr>
          <w:sz w:val="28"/>
          <w:szCs w:val="28"/>
        </w:rPr>
        <w:t>и</w:t>
      </w:r>
      <w:r w:rsidRPr="00E61B7E">
        <w:rPr>
          <w:sz w:val="28"/>
          <w:szCs w:val="28"/>
        </w:rPr>
        <w:t xml:space="preserve">грации жидких </w:t>
      </w:r>
      <w:r w:rsidR="009813DF" w:rsidRPr="00E61B7E">
        <w:rPr>
          <w:sz w:val="28"/>
          <w:szCs w:val="28"/>
        </w:rPr>
        <w:t>компонентов</w:t>
      </w:r>
      <w:r w:rsidRPr="00E61B7E">
        <w:rPr>
          <w:sz w:val="28"/>
          <w:szCs w:val="28"/>
        </w:rPr>
        <w:t>, боковой миграции загрязнителей происходить не будет.</w:t>
      </w:r>
    </w:p>
    <w:p w:rsidR="001175C0" w:rsidRPr="00E61B7E" w:rsidRDefault="001175C0" w:rsidP="00485711">
      <w:pPr>
        <w:ind w:firstLine="709"/>
        <w:rPr>
          <w:sz w:val="28"/>
          <w:szCs w:val="28"/>
        </w:rPr>
      </w:pPr>
      <w:r w:rsidRPr="00E61B7E">
        <w:rPr>
          <w:sz w:val="28"/>
          <w:szCs w:val="28"/>
        </w:rPr>
        <w:t>На изменение качества подземных и поверхностных вод эксплуатация баз</w:t>
      </w:r>
      <w:r w:rsidRPr="00E61B7E">
        <w:rPr>
          <w:sz w:val="28"/>
          <w:szCs w:val="28"/>
        </w:rPr>
        <w:t>о</w:t>
      </w:r>
      <w:r w:rsidRPr="00E61B7E">
        <w:rPr>
          <w:sz w:val="28"/>
          <w:szCs w:val="28"/>
        </w:rPr>
        <w:t xml:space="preserve">вой станции влияния не окажет. </w:t>
      </w:r>
    </w:p>
    <w:p w:rsidR="004C6B22" w:rsidRPr="00DB421C" w:rsidRDefault="004C6B22" w:rsidP="004E5C3E">
      <w:pPr>
        <w:ind w:firstLine="851"/>
        <w:jc w:val="both"/>
        <w:rPr>
          <w:color w:val="00B0F0"/>
          <w:sz w:val="28"/>
          <w:szCs w:val="28"/>
        </w:rPr>
      </w:pPr>
    </w:p>
    <w:p w:rsidR="009E3507" w:rsidRPr="00E61B7E" w:rsidRDefault="009E3507" w:rsidP="00485711">
      <w:pPr>
        <w:pStyle w:val="20"/>
        <w:ind w:firstLine="709"/>
        <w:rPr>
          <w:b/>
          <w:bCs/>
          <w:sz w:val="28"/>
          <w:szCs w:val="28"/>
        </w:rPr>
      </w:pPr>
      <w:r w:rsidRPr="00E61B7E">
        <w:rPr>
          <w:b/>
          <w:bCs/>
          <w:sz w:val="28"/>
          <w:szCs w:val="28"/>
        </w:rPr>
        <w:t>5.4. Прогноз и оценка изменения геологических условий и рельефа</w:t>
      </w:r>
    </w:p>
    <w:p w:rsidR="00785588" w:rsidRPr="00E61B7E" w:rsidRDefault="00785588" w:rsidP="00485711">
      <w:pPr>
        <w:autoSpaceDE w:val="0"/>
        <w:autoSpaceDN w:val="0"/>
        <w:adjustRightInd w:val="0"/>
        <w:ind w:firstLine="709"/>
        <w:rPr>
          <w:sz w:val="28"/>
          <w:szCs w:val="28"/>
        </w:rPr>
      </w:pPr>
    </w:p>
    <w:p w:rsidR="00E25ABF" w:rsidRPr="00E61B7E" w:rsidRDefault="00E25ABF" w:rsidP="00485711">
      <w:pPr>
        <w:autoSpaceDE w:val="0"/>
        <w:autoSpaceDN w:val="0"/>
        <w:adjustRightInd w:val="0"/>
        <w:ind w:firstLine="709"/>
        <w:jc w:val="both"/>
        <w:rPr>
          <w:sz w:val="28"/>
          <w:szCs w:val="28"/>
        </w:rPr>
      </w:pPr>
      <w:r w:rsidRPr="00E61B7E">
        <w:rPr>
          <w:sz w:val="28"/>
          <w:szCs w:val="28"/>
        </w:rPr>
        <w:t>Основными возможными последствиями эксплуатации проектируемого объекта для геологической среды являются: изменение динамических нагрузок на грунты.</w:t>
      </w:r>
    </w:p>
    <w:p w:rsidR="00E25ABF" w:rsidRPr="00E61B7E" w:rsidRDefault="00E25ABF" w:rsidP="00485711">
      <w:pPr>
        <w:autoSpaceDE w:val="0"/>
        <w:autoSpaceDN w:val="0"/>
        <w:adjustRightInd w:val="0"/>
        <w:ind w:firstLine="709"/>
        <w:jc w:val="both"/>
        <w:rPr>
          <w:sz w:val="28"/>
          <w:szCs w:val="28"/>
        </w:rPr>
      </w:pPr>
      <w:r w:rsidRPr="00E61B7E">
        <w:rPr>
          <w:sz w:val="28"/>
          <w:szCs w:val="28"/>
        </w:rPr>
        <w:t>Грунты основания подъездных путей и площадки при их эксплуатации и</w:t>
      </w:r>
      <w:r w:rsidRPr="00E61B7E">
        <w:rPr>
          <w:sz w:val="28"/>
          <w:szCs w:val="28"/>
        </w:rPr>
        <w:t>с</w:t>
      </w:r>
      <w:r w:rsidRPr="00E61B7E">
        <w:rPr>
          <w:sz w:val="28"/>
          <w:szCs w:val="28"/>
        </w:rPr>
        <w:t>пытывают систематические динамические нагрузки. В целом нагрузки от движ</w:t>
      </w:r>
      <w:r w:rsidRPr="00E61B7E">
        <w:rPr>
          <w:sz w:val="28"/>
          <w:szCs w:val="28"/>
        </w:rPr>
        <w:t>у</w:t>
      </w:r>
      <w:r w:rsidRPr="00E61B7E">
        <w:rPr>
          <w:sz w:val="28"/>
          <w:szCs w:val="28"/>
        </w:rPr>
        <w:t xml:space="preserve">щегося транспорта можно признать незначительными. </w:t>
      </w:r>
    </w:p>
    <w:p w:rsidR="00E25ABF" w:rsidRPr="00E61B7E" w:rsidRDefault="00E25ABF" w:rsidP="00485711">
      <w:pPr>
        <w:autoSpaceDE w:val="0"/>
        <w:autoSpaceDN w:val="0"/>
        <w:adjustRightInd w:val="0"/>
        <w:ind w:firstLine="709"/>
        <w:jc w:val="both"/>
        <w:rPr>
          <w:sz w:val="28"/>
          <w:szCs w:val="28"/>
        </w:rPr>
      </w:pPr>
      <w:r w:rsidRPr="00E61B7E">
        <w:rPr>
          <w:sz w:val="28"/>
          <w:szCs w:val="28"/>
        </w:rPr>
        <w:t>Проектом не предусмотрены рельефно-планировочные работы, связанные с перемещением больших объемов выемок и созданием отвалов. Вертикальная пл</w:t>
      </w:r>
      <w:r w:rsidRPr="00E61B7E">
        <w:rPr>
          <w:sz w:val="28"/>
          <w:szCs w:val="28"/>
        </w:rPr>
        <w:t>а</w:t>
      </w:r>
      <w:r w:rsidRPr="00E61B7E">
        <w:rPr>
          <w:sz w:val="28"/>
          <w:szCs w:val="28"/>
        </w:rPr>
        <w:t>нировка проектируемого объекта выполняется с учетом сложившегося рельефа, существующих отметок прилегающей территории.</w:t>
      </w:r>
    </w:p>
    <w:p w:rsidR="00E25ABF" w:rsidRPr="00E61B7E" w:rsidRDefault="00E25ABF" w:rsidP="00485711">
      <w:pPr>
        <w:pStyle w:val="Default"/>
        <w:ind w:firstLine="709"/>
        <w:jc w:val="both"/>
        <w:rPr>
          <w:color w:val="auto"/>
          <w:sz w:val="28"/>
          <w:szCs w:val="28"/>
        </w:rPr>
      </w:pPr>
      <w:r w:rsidRPr="00E61B7E">
        <w:rPr>
          <w:color w:val="auto"/>
          <w:sz w:val="28"/>
          <w:szCs w:val="28"/>
        </w:rPr>
        <w:t>Строительство и эксплуатация проектируемого объекта не приведет к акт</w:t>
      </w:r>
      <w:r w:rsidRPr="00E61B7E">
        <w:rPr>
          <w:color w:val="auto"/>
          <w:sz w:val="28"/>
          <w:szCs w:val="28"/>
        </w:rPr>
        <w:t>и</w:t>
      </w:r>
      <w:r w:rsidRPr="00E61B7E">
        <w:rPr>
          <w:color w:val="auto"/>
          <w:sz w:val="28"/>
          <w:szCs w:val="28"/>
        </w:rPr>
        <w:t xml:space="preserve">вации экзогенных процессов, увеличению густоты эрозионной расчлененности рельефа и другим воздействиям на недра. </w:t>
      </w:r>
    </w:p>
    <w:p w:rsidR="00E25ABF" w:rsidRPr="00E61B7E" w:rsidRDefault="00E25ABF" w:rsidP="00485711">
      <w:pPr>
        <w:autoSpaceDE w:val="0"/>
        <w:autoSpaceDN w:val="0"/>
        <w:adjustRightInd w:val="0"/>
        <w:ind w:firstLine="709"/>
        <w:rPr>
          <w:sz w:val="28"/>
          <w:szCs w:val="28"/>
        </w:rPr>
      </w:pPr>
    </w:p>
    <w:p w:rsidR="00ED1333" w:rsidRPr="00E61B7E" w:rsidRDefault="00ED1333" w:rsidP="00485711">
      <w:pPr>
        <w:autoSpaceDE w:val="0"/>
        <w:autoSpaceDN w:val="0"/>
        <w:adjustRightInd w:val="0"/>
        <w:ind w:firstLine="709"/>
        <w:jc w:val="both"/>
        <w:rPr>
          <w:sz w:val="28"/>
          <w:szCs w:val="28"/>
        </w:rPr>
      </w:pPr>
      <w:r w:rsidRPr="00E61B7E">
        <w:rPr>
          <w:sz w:val="28"/>
          <w:szCs w:val="28"/>
        </w:rPr>
        <w:t xml:space="preserve">Изменение динамических нагрузок на грунты прогнозируется </w:t>
      </w:r>
      <w:r w:rsidR="00A40A1B" w:rsidRPr="00E61B7E">
        <w:rPr>
          <w:sz w:val="28"/>
          <w:szCs w:val="28"/>
        </w:rPr>
        <w:t>весьма незн</w:t>
      </w:r>
      <w:r w:rsidR="00A40A1B" w:rsidRPr="00E61B7E">
        <w:rPr>
          <w:sz w:val="28"/>
          <w:szCs w:val="28"/>
        </w:rPr>
        <w:t>а</w:t>
      </w:r>
      <w:r w:rsidR="00A40A1B" w:rsidRPr="00E61B7E">
        <w:rPr>
          <w:sz w:val="28"/>
          <w:szCs w:val="28"/>
        </w:rPr>
        <w:t>чительное.</w:t>
      </w:r>
    </w:p>
    <w:p w:rsidR="00190CDB" w:rsidRPr="00E61B7E" w:rsidRDefault="00190CDB" w:rsidP="00485711">
      <w:pPr>
        <w:autoSpaceDE w:val="0"/>
        <w:autoSpaceDN w:val="0"/>
        <w:adjustRightInd w:val="0"/>
        <w:ind w:firstLine="709"/>
        <w:jc w:val="both"/>
        <w:rPr>
          <w:sz w:val="28"/>
          <w:szCs w:val="28"/>
        </w:rPr>
      </w:pPr>
      <w:r w:rsidRPr="00E61B7E">
        <w:rPr>
          <w:sz w:val="28"/>
          <w:szCs w:val="28"/>
        </w:rPr>
        <w:lastRenderedPageBreak/>
        <w:t>Грунты основания подъездных путей и площадки при их эксплуатациии</w:t>
      </w:r>
      <w:r w:rsidRPr="00E61B7E">
        <w:rPr>
          <w:sz w:val="28"/>
          <w:szCs w:val="28"/>
        </w:rPr>
        <w:t>с</w:t>
      </w:r>
      <w:r w:rsidRPr="00E61B7E">
        <w:rPr>
          <w:sz w:val="28"/>
          <w:szCs w:val="28"/>
        </w:rPr>
        <w:t>пытывают систематические динамические нагрузки. В целом нагрузки отдвиж</w:t>
      </w:r>
      <w:r w:rsidRPr="00E61B7E">
        <w:rPr>
          <w:sz w:val="28"/>
          <w:szCs w:val="28"/>
        </w:rPr>
        <w:t>у</w:t>
      </w:r>
      <w:r w:rsidRPr="00E61B7E">
        <w:rPr>
          <w:sz w:val="28"/>
          <w:szCs w:val="28"/>
        </w:rPr>
        <w:t xml:space="preserve">щегося транспорта можно признать незначительными. </w:t>
      </w:r>
    </w:p>
    <w:p w:rsidR="00FE5A4E" w:rsidRPr="00E61B7E" w:rsidRDefault="00FE5A4E" w:rsidP="00485711">
      <w:pPr>
        <w:pStyle w:val="Default"/>
        <w:ind w:firstLine="709"/>
        <w:jc w:val="both"/>
        <w:rPr>
          <w:color w:val="auto"/>
          <w:sz w:val="28"/>
          <w:szCs w:val="28"/>
        </w:rPr>
      </w:pPr>
      <w:r w:rsidRPr="00E61B7E">
        <w:rPr>
          <w:color w:val="auto"/>
          <w:sz w:val="28"/>
          <w:szCs w:val="28"/>
        </w:rPr>
        <w:t>Строительство и эксплуатация проектируемого объекта не приведет к акт</w:t>
      </w:r>
      <w:r w:rsidRPr="00E61B7E">
        <w:rPr>
          <w:color w:val="auto"/>
          <w:sz w:val="28"/>
          <w:szCs w:val="28"/>
        </w:rPr>
        <w:t>и</w:t>
      </w:r>
      <w:r w:rsidRPr="00E61B7E">
        <w:rPr>
          <w:color w:val="auto"/>
          <w:sz w:val="28"/>
          <w:szCs w:val="28"/>
        </w:rPr>
        <w:t xml:space="preserve">вации экзогенных процессов, увеличению густоты эрозионной расчлененности рельефа и другим воздействиям на недра. </w:t>
      </w:r>
    </w:p>
    <w:p w:rsidR="00282A75" w:rsidRPr="00E61B7E" w:rsidRDefault="00282A75" w:rsidP="0078748F">
      <w:pPr>
        <w:autoSpaceDE w:val="0"/>
        <w:autoSpaceDN w:val="0"/>
        <w:adjustRightInd w:val="0"/>
        <w:ind w:firstLine="709"/>
        <w:jc w:val="both"/>
        <w:rPr>
          <w:sz w:val="28"/>
          <w:szCs w:val="28"/>
        </w:rPr>
      </w:pPr>
    </w:p>
    <w:p w:rsidR="00123551" w:rsidRPr="00E61B7E" w:rsidRDefault="009E3507" w:rsidP="0078748F">
      <w:pPr>
        <w:pStyle w:val="20"/>
        <w:ind w:firstLine="709"/>
        <w:rPr>
          <w:b/>
          <w:bCs/>
          <w:sz w:val="28"/>
          <w:szCs w:val="28"/>
        </w:rPr>
      </w:pPr>
      <w:r w:rsidRPr="00E61B7E">
        <w:rPr>
          <w:b/>
          <w:bCs/>
          <w:sz w:val="28"/>
          <w:szCs w:val="28"/>
        </w:rPr>
        <w:t>5.</w:t>
      </w:r>
      <w:r w:rsidR="00FE5A4E" w:rsidRPr="00E61B7E">
        <w:rPr>
          <w:b/>
          <w:bCs/>
          <w:sz w:val="28"/>
          <w:szCs w:val="28"/>
        </w:rPr>
        <w:t>5</w:t>
      </w:r>
      <w:r w:rsidRPr="00E61B7E">
        <w:rPr>
          <w:b/>
          <w:bCs/>
          <w:sz w:val="28"/>
          <w:szCs w:val="28"/>
        </w:rPr>
        <w:t>. Прогноз и изменение состояния земельных ресурсов и почвенного покрова</w:t>
      </w:r>
    </w:p>
    <w:p w:rsidR="00CD00C8" w:rsidRPr="00E61B7E" w:rsidRDefault="00CD00C8" w:rsidP="0078748F">
      <w:pPr>
        <w:ind w:firstLine="709"/>
        <w:jc w:val="both"/>
        <w:rPr>
          <w:sz w:val="28"/>
          <w:szCs w:val="28"/>
        </w:rPr>
      </w:pPr>
    </w:p>
    <w:p w:rsidR="00CD00C8" w:rsidRPr="00E61B7E" w:rsidRDefault="00CD00C8" w:rsidP="0078748F">
      <w:pPr>
        <w:ind w:firstLine="709"/>
        <w:jc w:val="both"/>
        <w:rPr>
          <w:sz w:val="28"/>
          <w:szCs w:val="28"/>
        </w:rPr>
      </w:pPr>
      <w:r w:rsidRPr="00E61B7E">
        <w:rPr>
          <w:sz w:val="28"/>
          <w:szCs w:val="28"/>
        </w:rPr>
        <w:t xml:space="preserve">Геохимический ландшафт участка проектирования характеризуется </w:t>
      </w:r>
      <w:r w:rsidR="002430D2" w:rsidRPr="00E61B7E">
        <w:rPr>
          <w:sz w:val="28"/>
          <w:szCs w:val="28"/>
        </w:rPr>
        <w:t>средней</w:t>
      </w:r>
      <w:r w:rsidRPr="00E61B7E">
        <w:rPr>
          <w:sz w:val="28"/>
          <w:szCs w:val="28"/>
        </w:rPr>
        <w:t xml:space="preserve"> сорбцией и емкостью аккумуляции химических элементов.</w:t>
      </w:r>
    </w:p>
    <w:p w:rsidR="00CD00C8" w:rsidRPr="00E61B7E" w:rsidRDefault="00CD00C8" w:rsidP="0078748F">
      <w:pPr>
        <w:ind w:firstLine="709"/>
        <w:jc w:val="both"/>
        <w:rPr>
          <w:sz w:val="28"/>
          <w:szCs w:val="28"/>
        </w:rPr>
      </w:pPr>
      <w:r w:rsidRPr="00E61B7E">
        <w:rPr>
          <w:sz w:val="28"/>
          <w:szCs w:val="28"/>
        </w:rPr>
        <w:t xml:space="preserve">Выбросы при функционировании базовой станции отсутствуют. Вторичные (косвенные) воздействия на земли </w:t>
      </w:r>
      <w:r w:rsidRPr="00E61B7E">
        <w:rPr>
          <w:i/>
          <w:sz w:val="28"/>
          <w:szCs w:val="28"/>
        </w:rPr>
        <w:t>при эксплуатации</w:t>
      </w:r>
      <w:r w:rsidRPr="00E61B7E">
        <w:rPr>
          <w:sz w:val="28"/>
          <w:szCs w:val="28"/>
        </w:rPr>
        <w:t>, связанные с выбросами з</w:t>
      </w:r>
      <w:r w:rsidRPr="00E61B7E">
        <w:rPr>
          <w:sz w:val="28"/>
          <w:szCs w:val="28"/>
        </w:rPr>
        <w:t>а</w:t>
      </w:r>
      <w:r w:rsidRPr="00E61B7E">
        <w:rPr>
          <w:sz w:val="28"/>
          <w:szCs w:val="28"/>
        </w:rPr>
        <w:t>грязняющих веществ в атмосферный воздух отсутствуют.</w:t>
      </w:r>
    </w:p>
    <w:p w:rsidR="005C0A59" w:rsidRPr="00E61B7E" w:rsidRDefault="005C0A59" w:rsidP="0078748F">
      <w:pPr>
        <w:pStyle w:val="af"/>
        <w:spacing w:line="240" w:lineRule="auto"/>
        <w:ind w:firstLine="709"/>
        <w:jc w:val="both"/>
        <w:rPr>
          <w:sz w:val="28"/>
          <w:szCs w:val="28"/>
        </w:rPr>
      </w:pPr>
      <w:r w:rsidRPr="00E61B7E">
        <w:rPr>
          <w:sz w:val="28"/>
          <w:szCs w:val="28"/>
        </w:rPr>
        <w:t xml:space="preserve">При обеспечении обращения </w:t>
      </w:r>
      <w:r w:rsidRPr="00E61B7E">
        <w:rPr>
          <w:i/>
          <w:sz w:val="28"/>
          <w:szCs w:val="28"/>
        </w:rPr>
        <w:t>с отходами</w:t>
      </w:r>
      <w:r w:rsidRPr="00E61B7E">
        <w:rPr>
          <w:sz w:val="28"/>
          <w:szCs w:val="28"/>
        </w:rPr>
        <w:t xml:space="preserve"> производства в строгом соответс</w:t>
      </w:r>
      <w:r w:rsidRPr="00E61B7E">
        <w:rPr>
          <w:sz w:val="28"/>
          <w:szCs w:val="28"/>
        </w:rPr>
        <w:t>т</w:t>
      </w:r>
      <w:r w:rsidRPr="00E61B7E">
        <w:rPr>
          <w:sz w:val="28"/>
          <w:szCs w:val="28"/>
        </w:rPr>
        <w:t>вии с требованиями законодательства, а также строгом производственном экол</w:t>
      </w:r>
      <w:r w:rsidRPr="00E61B7E">
        <w:rPr>
          <w:sz w:val="28"/>
          <w:szCs w:val="28"/>
        </w:rPr>
        <w:t>о</w:t>
      </w:r>
      <w:r w:rsidRPr="00E61B7E">
        <w:rPr>
          <w:sz w:val="28"/>
          <w:szCs w:val="28"/>
        </w:rPr>
        <w:t>гическом контроле негативное воздействие отходов производства на компоненты природной среды, в частности почвогрунты, не ожидается.</w:t>
      </w:r>
    </w:p>
    <w:p w:rsidR="005C0A59" w:rsidRPr="00E61B7E" w:rsidRDefault="005C0A59" w:rsidP="00CD00C8">
      <w:pPr>
        <w:ind w:firstLine="851"/>
        <w:jc w:val="both"/>
        <w:rPr>
          <w:sz w:val="28"/>
          <w:szCs w:val="28"/>
        </w:rPr>
      </w:pPr>
    </w:p>
    <w:p w:rsidR="00CD00C8" w:rsidRPr="00E61B7E" w:rsidRDefault="00CD00C8" w:rsidP="00CD00C8">
      <w:pPr>
        <w:pStyle w:val="20"/>
        <w:ind w:firstLine="709"/>
        <w:rPr>
          <w:sz w:val="28"/>
          <w:szCs w:val="28"/>
        </w:rPr>
      </w:pPr>
      <w:r w:rsidRPr="00E61B7E">
        <w:rPr>
          <w:sz w:val="28"/>
          <w:szCs w:val="28"/>
        </w:rPr>
        <w:t>При эксплуатации объекта не происходит загрязнение почвы и изменение её строения, свойств и состава.</w:t>
      </w:r>
    </w:p>
    <w:p w:rsidR="00110616" w:rsidRPr="00E61B7E" w:rsidRDefault="00110616" w:rsidP="00110616">
      <w:pPr>
        <w:pStyle w:val="20"/>
        <w:ind w:firstLine="709"/>
        <w:rPr>
          <w:sz w:val="28"/>
          <w:szCs w:val="28"/>
        </w:rPr>
      </w:pPr>
      <w:r w:rsidRPr="00E61B7E">
        <w:rPr>
          <w:sz w:val="28"/>
          <w:szCs w:val="28"/>
        </w:rPr>
        <w:t xml:space="preserve">Затопление и подтопление территорий при реализации проектных решений не производятся. </w:t>
      </w:r>
    </w:p>
    <w:p w:rsidR="00CD00C8" w:rsidRPr="006C0B10" w:rsidRDefault="00CD00C8" w:rsidP="00CD00C8">
      <w:pPr>
        <w:ind w:firstLine="709"/>
        <w:jc w:val="both"/>
        <w:rPr>
          <w:sz w:val="28"/>
          <w:szCs w:val="28"/>
        </w:rPr>
      </w:pPr>
      <w:r w:rsidRPr="006C0B10">
        <w:rPr>
          <w:sz w:val="28"/>
          <w:szCs w:val="28"/>
        </w:rPr>
        <w:t>Реализация проектных решений не изменит сложившийся характер земл</w:t>
      </w:r>
      <w:r w:rsidRPr="006C0B10">
        <w:rPr>
          <w:sz w:val="28"/>
          <w:szCs w:val="28"/>
        </w:rPr>
        <w:t>е</w:t>
      </w:r>
      <w:r w:rsidRPr="006C0B10">
        <w:rPr>
          <w:sz w:val="28"/>
          <w:szCs w:val="28"/>
        </w:rPr>
        <w:t>пользования, не приведет к снижению плодородия с/х угодий и не окажет нег</w:t>
      </w:r>
      <w:r w:rsidRPr="006C0B10">
        <w:rPr>
          <w:sz w:val="28"/>
          <w:szCs w:val="28"/>
        </w:rPr>
        <w:t>а</w:t>
      </w:r>
      <w:r w:rsidRPr="006C0B10">
        <w:rPr>
          <w:sz w:val="28"/>
          <w:szCs w:val="28"/>
        </w:rPr>
        <w:t>тивного влияния на сельское хозяйство.</w:t>
      </w:r>
      <w:r w:rsidR="006C0B10" w:rsidRPr="006C0B10">
        <w:rPr>
          <w:sz w:val="28"/>
          <w:szCs w:val="28"/>
        </w:rPr>
        <w:t>П</w:t>
      </w:r>
      <w:r w:rsidR="00DF07C6" w:rsidRPr="006C0B10">
        <w:rPr>
          <w:sz w:val="28"/>
          <w:szCs w:val="28"/>
        </w:rPr>
        <w:t>отер</w:t>
      </w:r>
      <w:r w:rsidR="006C0B10" w:rsidRPr="006C0B10">
        <w:rPr>
          <w:sz w:val="28"/>
          <w:szCs w:val="28"/>
        </w:rPr>
        <w:t>и</w:t>
      </w:r>
      <w:r w:rsidR="00DF07C6" w:rsidRPr="006C0B10">
        <w:rPr>
          <w:sz w:val="28"/>
          <w:szCs w:val="28"/>
        </w:rPr>
        <w:t xml:space="preserve"> сельскохозяйственного произво</w:t>
      </w:r>
      <w:r w:rsidR="00DF07C6" w:rsidRPr="006C0B10">
        <w:rPr>
          <w:sz w:val="28"/>
          <w:szCs w:val="28"/>
        </w:rPr>
        <w:t>д</w:t>
      </w:r>
      <w:r w:rsidR="00DF07C6" w:rsidRPr="006C0B10">
        <w:rPr>
          <w:sz w:val="28"/>
          <w:szCs w:val="28"/>
        </w:rPr>
        <w:t>ства</w:t>
      </w:r>
      <w:r w:rsidR="006C0B10" w:rsidRPr="006C0B10">
        <w:rPr>
          <w:sz w:val="28"/>
          <w:szCs w:val="28"/>
        </w:rPr>
        <w:t xml:space="preserve"> и лесохозяйственного производства при реализации проектных решений о</w:t>
      </w:r>
      <w:r w:rsidR="006C0B10" w:rsidRPr="006C0B10">
        <w:rPr>
          <w:sz w:val="28"/>
          <w:szCs w:val="28"/>
        </w:rPr>
        <w:t>т</w:t>
      </w:r>
      <w:r w:rsidR="006C0B10" w:rsidRPr="006C0B10">
        <w:rPr>
          <w:sz w:val="28"/>
          <w:szCs w:val="28"/>
        </w:rPr>
        <w:t>сктствуют.</w:t>
      </w:r>
    </w:p>
    <w:p w:rsidR="005960CA" w:rsidRPr="006C0B10" w:rsidRDefault="005960CA" w:rsidP="00092B35">
      <w:pPr>
        <w:pStyle w:val="20"/>
        <w:ind w:firstLine="720"/>
        <w:rPr>
          <w:sz w:val="28"/>
          <w:szCs w:val="28"/>
        </w:rPr>
      </w:pPr>
      <w:r w:rsidRPr="006C0B10">
        <w:rPr>
          <w:sz w:val="28"/>
          <w:szCs w:val="28"/>
        </w:rPr>
        <w:t xml:space="preserve">Планируемая хозяйственная деятельность не окажет </w:t>
      </w:r>
      <w:r w:rsidR="002E4CD7" w:rsidRPr="006C0B10">
        <w:rPr>
          <w:sz w:val="28"/>
          <w:szCs w:val="28"/>
        </w:rPr>
        <w:t xml:space="preserve">значимого </w:t>
      </w:r>
      <w:r w:rsidRPr="006C0B10">
        <w:rPr>
          <w:sz w:val="28"/>
          <w:szCs w:val="28"/>
        </w:rPr>
        <w:t>воздействия на земли, включая почвы.</w:t>
      </w:r>
    </w:p>
    <w:p w:rsidR="00E91CEE" w:rsidRPr="00DB421C" w:rsidRDefault="00E91CEE" w:rsidP="00590E41">
      <w:pPr>
        <w:pStyle w:val="Default"/>
        <w:ind w:firstLine="709"/>
        <w:jc w:val="both"/>
        <w:rPr>
          <w:b/>
          <w:bCs/>
          <w:color w:val="00B0F0"/>
          <w:sz w:val="28"/>
          <w:szCs w:val="28"/>
        </w:rPr>
      </w:pPr>
    </w:p>
    <w:p w:rsidR="00123551" w:rsidRPr="00E61B7E" w:rsidRDefault="00123551" w:rsidP="00590E41">
      <w:pPr>
        <w:pStyle w:val="Default"/>
        <w:ind w:firstLine="709"/>
        <w:jc w:val="both"/>
        <w:rPr>
          <w:color w:val="auto"/>
          <w:sz w:val="28"/>
          <w:szCs w:val="28"/>
        </w:rPr>
      </w:pPr>
      <w:r w:rsidRPr="00E61B7E">
        <w:rPr>
          <w:b/>
          <w:bCs/>
          <w:color w:val="auto"/>
          <w:sz w:val="28"/>
          <w:szCs w:val="28"/>
        </w:rPr>
        <w:t>5.</w:t>
      </w:r>
      <w:r w:rsidR="003326EA" w:rsidRPr="00E61B7E">
        <w:rPr>
          <w:b/>
          <w:bCs/>
          <w:color w:val="auto"/>
          <w:sz w:val="28"/>
          <w:szCs w:val="28"/>
        </w:rPr>
        <w:t>6.</w:t>
      </w:r>
      <w:r w:rsidRPr="00E61B7E">
        <w:rPr>
          <w:b/>
          <w:bCs/>
          <w:color w:val="auto"/>
          <w:sz w:val="28"/>
          <w:szCs w:val="28"/>
        </w:rPr>
        <w:t xml:space="preserve"> Прогноз и оценка изменения состояния объектов растительного и </w:t>
      </w:r>
    </w:p>
    <w:p w:rsidR="00123551" w:rsidRPr="00E61B7E" w:rsidRDefault="00123551" w:rsidP="00590E41">
      <w:pPr>
        <w:pStyle w:val="Default"/>
        <w:ind w:firstLine="709"/>
        <w:rPr>
          <w:b/>
          <w:bCs/>
          <w:color w:val="auto"/>
          <w:sz w:val="28"/>
          <w:szCs w:val="28"/>
        </w:rPr>
      </w:pPr>
      <w:r w:rsidRPr="00E61B7E">
        <w:rPr>
          <w:b/>
          <w:bCs/>
          <w:color w:val="auto"/>
          <w:sz w:val="28"/>
          <w:szCs w:val="28"/>
        </w:rPr>
        <w:t xml:space="preserve">животного мира, лесов </w:t>
      </w:r>
    </w:p>
    <w:p w:rsidR="004D7081" w:rsidRPr="00E61B7E" w:rsidRDefault="004D7081" w:rsidP="00092B35">
      <w:pPr>
        <w:pStyle w:val="Default"/>
        <w:rPr>
          <w:color w:val="auto"/>
          <w:sz w:val="28"/>
          <w:szCs w:val="28"/>
        </w:rPr>
      </w:pPr>
    </w:p>
    <w:p w:rsidR="002A3468" w:rsidRPr="00E61B7E" w:rsidRDefault="002A3468" w:rsidP="009C768A">
      <w:pPr>
        <w:pStyle w:val="Default"/>
        <w:ind w:firstLine="720"/>
        <w:jc w:val="both"/>
        <w:rPr>
          <w:color w:val="auto"/>
          <w:sz w:val="28"/>
          <w:szCs w:val="28"/>
        </w:rPr>
      </w:pPr>
      <w:r w:rsidRPr="00E61B7E">
        <w:rPr>
          <w:color w:val="auto"/>
          <w:sz w:val="28"/>
          <w:szCs w:val="28"/>
        </w:rPr>
        <w:t>Нарушения гидрологического режима территории, и, как следствие, изм</w:t>
      </w:r>
      <w:r w:rsidRPr="00E61B7E">
        <w:rPr>
          <w:color w:val="auto"/>
          <w:sz w:val="28"/>
          <w:szCs w:val="28"/>
        </w:rPr>
        <w:t>е</w:t>
      </w:r>
      <w:r w:rsidRPr="00E61B7E">
        <w:rPr>
          <w:color w:val="auto"/>
          <w:sz w:val="28"/>
          <w:szCs w:val="28"/>
        </w:rPr>
        <w:t>нение условий произрастания растений происходить не будет.</w:t>
      </w:r>
    </w:p>
    <w:p w:rsidR="002A3468" w:rsidRPr="00E61B7E" w:rsidRDefault="002A3468" w:rsidP="009C768A">
      <w:pPr>
        <w:pStyle w:val="Default"/>
        <w:ind w:firstLine="720"/>
        <w:jc w:val="both"/>
        <w:rPr>
          <w:color w:val="auto"/>
          <w:sz w:val="28"/>
          <w:szCs w:val="28"/>
        </w:rPr>
      </w:pPr>
      <w:r w:rsidRPr="00E61B7E">
        <w:rPr>
          <w:color w:val="auto"/>
          <w:sz w:val="28"/>
          <w:szCs w:val="28"/>
        </w:rPr>
        <w:t>Образования зон подтопления или осушения происходить не будет, естес</w:t>
      </w:r>
      <w:r w:rsidRPr="00E61B7E">
        <w:rPr>
          <w:color w:val="auto"/>
          <w:sz w:val="28"/>
          <w:szCs w:val="28"/>
        </w:rPr>
        <w:t>т</w:t>
      </w:r>
      <w:r w:rsidRPr="00E61B7E">
        <w:rPr>
          <w:color w:val="auto"/>
          <w:sz w:val="28"/>
          <w:szCs w:val="28"/>
        </w:rPr>
        <w:t>венная среда обитания животного мира не изменится.</w:t>
      </w:r>
      <w:r w:rsidRPr="00E61B7E">
        <w:rPr>
          <w:snapToGrid w:val="0"/>
          <w:color w:val="auto"/>
          <w:sz w:val="28"/>
          <w:szCs w:val="28"/>
        </w:rPr>
        <w:t>Утраты животными мест обитания, размножения, кормежки происходить не будет. Формирования новых экосистем, отличных от первоначальных, не предвидится.</w:t>
      </w:r>
      <w:r w:rsidRPr="00E61B7E">
        <w:rPr>
          <w:color w:val="auto"/>
          <w:sz w:val="28"/>
          <w:szCs w:val="28"/>
        </w:rPr>
        <w:t>Нарушения экологич</w:t>
      </w:r>
      <w:r w:rsidRPr="00E61B7E">
        <w:rPr>
          <w:color w:val="auto"/>
          <w:sz w:val="28"/>
          <w:szCs w:val="28"/>
        </w:rPr>
        <w:t>е</w:t>
      </w:r>
      <w:r w:rsidRPr="00E61B7E">
        <w:rPr>
          <w:color w:val="auto"/>
          <w:sz w:val="28"/>
          <w:szCs w:val="28"/>
        </w:rPr>
        <w:t>ского равновесия биотопов происходить не будет.</w:t>
      </w:r>
    </w:p>
    <w:p w:rsidR="002A3468" w:rsidRPr="00E61B7E" w:rsidRDefault="002A3468" w:rsidP="002A3468">
      <w:pPr>
        <w:pStyle w:val="Default"/>
        <w:ind w:firstLine="720"/>
        <w:jc w:val="both"/>
        <w:rPr>
          <w:color w:val="auto"/>
          <w:sz w:val="28"/>
          <w:szCs w:val="28"/>
        </w:rPr>
      </w:pPr>
      <w:r w:rsidRPr="00E61B7E">
        <w:rPr>
          <w:color w:val="auto"/>
          <w:sz w:val="28"/>
          <w:szCs w:val="28"/>
        </w:rPr>
        <w:lastRenderedPageBreak/>
        <w:t>Осуществление проектных решений не повлечет за собой уничтожения м</w:t>
      </w:r>
      <w:r w:rsidRPr="00E61B7E">
        <w:rPr>
          <w:color w:val="auto"/>
          <w:sz w:val="28"/>
          <w:szCs w:val="28"/>
        </w:rPr>
        <w:t>е</w:t>
      </w:r>
      <w:r w:rsidRPr="00E61B7E">
        <w:rPr>
          <w:color w:val="auto"/>
          <w:sz w:val="28"/>
          <w:szCs w:val="28"/>
        </w:rPr>
        <w:t>стообитаний какого-либо из видов животных, следовательно, фаунистический с</w:t>
      </w:r>
      <w:r w:rsidRPr="00E61B7E">
        <w:rPr>
          <w:color w:val="auto"/>
          <w:sz w:val="28"/>
          <w:szCs w:val="28"/>
        </w:rPr>
        <w:t>о</w:t>
      </w:r>
      <w:r w:rsidRPr="00E61B7E">
        <w:rPr>
          <w:color w:val="auto"/>
          <w:sz w:val="28"/>
          <w:szCs w:val="28"/>
        </w:rPr>
        <w:t>став животного мира не изменится.</w:t>
      </w:r>
    </w:p>
    <w:p w:rsidR="002A3468" w:rsidRDefault="002A3468" w:rsidP="00182561">
      <w:pPr>
        <w:pStyle w:val="Default"/>
        <w:ind w:firstLine="720"/>
        <w:jc w:val="both"/>
        <w:rPr>
          <w:color w:val="auto"/>
          <w:sz w:val="28"/>
          <w:szCs w:val="28"/>
        </w:rPr>
      </w:pPr>
      <w:r w:rsidRPr="00E61B7E">
        <w:rPr>
          <w:color w:val="auto"/>
          <w:sz w:val="28"/>
          <w:szCs w:val="28"/>
        </w:rPr>
        <w:t>Изменения видового состава объектов растительного мира не прогнозир</w:t>
      </w:r>
      <w:r w:rsidRPr="00E61B7E">
        <w:rPr>
          <w:color w:val="auto"/>
          <w:sz w:val="28"/>
          <w:szCs w:val="28"/>
        </w:rPr>
        <w:t>у</w:t>
      </w:r>
      <w:r w:rsidRPr="00E61B7E">
        <w:rPr>
          <w:color w:val="auto"/>
          <w:sz w:val="28"/>
          <w:szCs w:val="28"/>
        </w:rPr>
        <w:t>ется.</w:t>
      </w:r>
    </w:p>
    <w:p w:rsidR="00EA362D" w:rsidRDefault="00EA362D" w:rsidP="00182561">
      <w:pPr>
        <w:pStyle w:val="Default"/>
        <w:ind w:firstLine="720"/>
        <w:jc w:val="both"/>
        <w:rPr>
          <w:color w:val="auto"/>
          <w:sz w:val="28"/>
          <w:szCs w:val="28"/>
        </w:rPr>
      </w:pPr>
    </w:p>
    <w:p w:rsidR="00EA362D" w:rsidRDefault="00EA362D" w:rsidP="00182561">
      <w:pPr>
        <w:pStyle w:val="Default"/>
        <w:ind w:firstLine="720"/>
        <w:jc w:val="both"/>
        <w:rPr>
          <w:color w:val="auto"/>
          <w:sz w:val="28"/>
          <w:szCs w:val="28"/>
        </w:rPr>
      </w:pPr>
    </w:p>
    <w:p w:rsidR="00EA362D" w:rsidRDefault="00EA362D" w:rsidP="00182561">
      <w:pPr>
        <w:pStyle w:val="Default"/>
        <w:ind w:firstLine="720"/>
        <w:jc w:val="both"/>
        <w:rPr>
          <w:color w:val="auto"/>
          <w:sz w:val="28"/>
          <w:szCs w:val="28"/>
        </w:rPr>
      </w:pPr>
    </w:p>
    <w:p w:rsidR="00EA362D" w:rsidRPr="00E61B7E" w:rsidRDefault="00EA362D" w:rsidP="00182561">
      <w:pPr>
        <w:pStyle w:val="Default"/>
        <w:ind w:firstLine="720"/>
        <w:jc w:val="both"/>
        <w:rPr>
          <w:color w:val="auto"/>
          <w:sz w:val="28"/>
          <w:szCs w:val="28"/>
        </w:rPr>
      </w:pPr>
    </w:p>
    <w:p w:rsidR="00365A2B" w:rsidRPr="00DB421C" w:rsidRDefault="00365A2B" w:rsidP="006A7C9F">
      <w:pPr>
        <w:tabs>
          <w:tab w:val="left" w:pos="142"/>
          <w:tab w:val="left" w:pos="737"/>
        </w:tabs>
        <w:ind w:firstLine="720"/>
        <w:jc w:val="both"/>
        <w:outlineLvl w:val="2"/>
        <w:rPr>
          <w:color w:val="00B0F0"/>
          <w:sz w:val="28"/>
          <w:szCs w:val="28"/>
        </w:rPr>
      </w:pPr>
    </w:p>
    <w:p w:rsidR="00123551" w:rsidRPr="006C0B10" w:rsidRDefault="00123551" w:rsidP="009C768A">
      <w:pPr>
        <w:pStyle w:val="20"/>
        <w:numPr>
          <w:ilvl w:val="1"/>
          <w:numId w:val="16"/>
        </w:numPr>
        <w:rPr>
          <w:b/>
          <w:bCs/>
          <w:sz w:val="28"/>
          <w:szCs w:val="28"/>
        </w:rPr>
      </w:pPr>
      <w:r w:rsidRPr="006C0B10">
        <w:rPr>
          <w:b/>
          <w:bCs/>
          <w:sz w:val="28"/>
          <w:szCs w:val="28"/>
        </w:rPr>
        <w:t>Прогноз и оценка состояния природных объектов, подл</w:t>
      </w:r>
      <w:r w:rsidRPr="006C0B10">
        <w:rPr>
          <w:b/>
          <w:bCs/>
          <w:sz w:val="28"/>
          <w:szCs w:val="28"/>
        </w:rPr>
        <w:t>е</w:t>
      </w:r>
      <w:r w:rsidRPr="006C0B10">
        <w:rPr>
          <w:b/>
          <w:bCs/>
          <w:sz w:val="28"/>
          <w:szCs w:val="28"/>
        </w:rPr>
        <w:t>жащих особой или специальной охране</w:t>
      </w:r>
    </w:p>
    <w:p w:rsidR="009C768A" w:rsidRPr="006C0B10" w:rsidRDefault="009C768A" w:rsidP="009C768A">
      <w:pPr>
        <w:pStyle w:val="20"/>
        <w:rPr>
          <w:b/>
          <w:bCs/>
          <w:sz w:val="28"/>
          <w:szCs w:val="28"/>
        </w:rPr>
      </w:pPr>
    </w:p>
    <w:p w:rsidR="009C768A" w:rsidRPr="00BB7706" w:rsidRDefault="002A3468" w:rsidP="0078748F">
      <w:pPr>
        <w:ind w:firstLine="709"/>
        <w:jc w:val="both"/>
        <w:rPr>
          <w:sz w:val="28"/>
          <w:szCs w:val="28"/>
        </w:rPr>
      </w:pPr>
      <w:r w:rsidRPr="00BB7706">
        <w:rPr>
          <w:sz w:val="28"/>
          <w:szCs w:val="28"/>
        </w:rPr>
        <w:t>Изменений</w:t>
      </w:r>
      <w:r w:rsidR="009C768A" w:rsidRPr="00BB7706">
        <w:rPr>
          <w:sz w:val="28"/>
          <w:szCs w:val="28"/>
        </w:rPr>
        <w:t xml:space="preserve"> объект</w:t>
      </w:r>
      <w:r w:rsidRPr="00BB7706">
        <w:rPr>
          <w:sz w:val="28"/>
          <w:szCs w:val="28"/>
        </w:rPr>
        <w:t>ов</w:t>
      </w:r>
      <w:r w:rsidR="009C768A" w:rsidRPr="00BB7706">
        <w:rPr>
          <w:sz w:val="28"/>
          <w:szCs w:val="28"/>
        </w:rPr>
        <w:t>, подлежащи</w:t>
      </w:r>
      <w:r w:rsidRPr="00BB7706">
        <w:rPr>
          <w:sz w:val="28"/>
          <w:szCs w:val="28"/>
        </w:rPr>
        <w:t>х</w:t>
      </w:r>
      <w:r w:rsidR="009C768A" w:rsidRPr="00BB7706">
        <w:rPr>
          <w:sz w:val="28"/>
          <w:szCs w:val="28"/>
        </w:rPr>
        <w:t xml:space="preserve"> особой или специальной охране эксплу</w:t>
      </w:r>
      <w:r w:rsidR="009C768A" w:rsidRPr="00BB7706">
        <w:rPr>
          <w:sz w:val="28"/>
          <w:szCs w:val="28"/>
        </w:rPr>
        <w:t>а</w:t>
      </w:r>
      <w:r w:rsidR="009C768A" w:rsidRPr="00BB7706">
        <w:rPr>
          <w:sz w:val="28"/>
          <w:szCs w:val="28"/>
        </w:rPr>
        <w:t>тация базовой станции оказывать не будет.</w:t>
      </w:r>
    </w:p>
    <w:p w:rsidR="00BB7706" w:rsidRPr="00BB7706" w:rsidRDefault="00BB7706" w:rsidP="00BB7706">
      <w:pPr>
        <w:autoSpaceDE w:val="0"/>
        <w:autoSpaceDN w:val="0"/>
        <w:adjustRightInd w:val="0"/>
        <w:ind w:firstLine="709"/>
        <w:jc w:val="both"/>
        <w:rPr>
          <w:sz w:val="28"/>
          <w:szCs w:val="28"/>
        </w:rPr>
      </w:pPr>
      <w:r w:rsidRPr="00BB7706">
        <w:rPr>
          <w:sz w:val="28"/>
          <w:szCs w:val="28"/>
        </w:rPr>
        <w:t>В соответствии с проектом, объект проектирования не располагается на территории (в границах) особо охраняемых природных территорий, природных комплексов и объектов особо охраняемых природных территорий, природных территорий, подлежащих специальной охране (таких как курортные зоны, зоны отдыха, парки, скверы и бульвары; зоны санитарной охраны месторождений м</w:t>
      </w:r>
      <w:r w:rsidRPr="00BB7706">
        <w:rPr>
          <w:sz w:val="28"/>
          <w:szCs w:val="28"/>
        </w:rPr>
        <w:t>и</w:t>
      </w:r>
      <w:r w:rsidRPr="00BB7706">
        <w:rPr>
          <w:sz w:val="28"/>
          <w:szCs w:val="28"/>
        </w:rPr>
        <w:t>неральных вод и лечебных сапропелей, рекреационно-оздоровительные и защи</w:t>
      </w:r>
      <w:r w:rsidRPr="00BB7706">
        <w:rPr>
          <w:sz w:val="28"/>
          <w:szCs w:val="28"/>
        </w:rPr>
        <w:t>т</w:t>
      </w:r>
      <w:r w:rsidRPr="00BB7706">
        <w:rPr>
          <w:sz w:val="28"/>
          <w:szCs w:val="28"/>
        </w:rPr>
        <w:t>ные леса, типичные и редкие природные ландшафты и боитопы; верховые болота, болота, являющиеся истоками водотоков, места обитания диких животных и ме</w:t>
      </w:r>
      <w:r w:rsidRPr="00BB7706">
        <w:rPr>
          <w:sz w:val="28"/>
          <w:szCs w:val="28"/>
        </w:rPr>
        <w:t>с</w:t>
      </w:r>
      <w:r w:rsidRPr="00BB7706">
        <w:rPr>
          <w:sz w:val="28"/>
          <w:szCs w:val="28"/>
        </w:rPr>
        <w:t>та произрастания дикорастущих растений, относящихся к видам, включенным в Красную книгу Республики Беларусь, природные территории , имеющие значение для размножения, нагула и зимовки и (или) миграции диких животных, охранные зоны особо охраняемых природных территорий), а также биосферных резерватов.</w:t>
      </w:r>
    </w:p>
    <w:p w:rsidR="00BB7706" w:rsidRPr="00BB7706" w:rsidRDefault="00BB7706" w:rsidP="00BB7706">
      <w:pPr>
        <w:autoSpaceDE w:val="0"/>
        <w:autoSpaceDN w:val="0"/>
        <w:adjustRightInd w:val="0"/>
        <w:ind w:firstLine="709"/>
        <w:jc w:val="both"/>
        <w:rPr>
          <w:color w:val="00B0F0"/>
          <w:sz w:val="28"/>
          <w:szCs w:val="28"/>
        </w:rPr>
      </w:pPr>
    </w:p>
    <w:p w:rsidR="00FE5A4E" w:rsidRPr="00F12F2C" w:rsidRDefault="00FE5A4E" w:rsidP="0078748F">
      <w:pPr>
        <w:pStyle w:val="20"/>
        <w:ind w:firstLine="709"/>
        <w:rPr>
          <w:b/>
          <w:bCs/>
          <w:sz w:val="28"/>
          <w:szCs w:val="28"/>
        </w:rPr>
      </w:pPr>
      <w:r w:rsidRPr="00F12F2C">
        <w:rPr>
          <w:b/>
          <w:bCs/>
          <w:sz w:val="28"/>
          <w:szCs w:val="28"/>
        </w:rPr>
        <w:t>5.</w:t>
      </w:r>
      <w:r w:rsidR="002A3468" w:rsidRPr="00F12F2C">
        <w:rPr>
          <w:b/>
          <w:bCs/>
          <w:sz w:val="28"/>
          <w:szCs w:val="28"/>
        </w:rPr>
        <w:t>8</w:t>
      </w:r>
      <w:r w:rsidRPr="00F12F2C">
        <w:rPr>
          <w:b/>
          <w:bCs/>
          <w:sz w:val="28"/>
          <w:szCs w:val="28"/>
        </w:rPr>
        <w:t>. Прогноз и оценка уровня электромагнитного воздействия</w:t>
      </w:r>
    </w:p>
    <w:p w:rsidR="00B16270" w:rsidRPr="00F12F2C" w:rsidRDefault="00B16270" w:rsidP="0078748F">
      <w:pPr>
        <w:pStyle w:val="20"/>
        <w:ind w:firstLine="709"/>
        <w:rPr>
          <w:sz w:val="28"/>
          <w:szCs w:val="28"/>
        </w:rPr>
      </w:pPr>
      <w:r w:rsidRPr="00F12F2C">
        <w:rPr>
          <w:sz w:val="28"/>
          <w:szCs w:val="28"/>
        </w:rPr>
        <w:t>С целью оценки возможного воздействия электромагнитного излучения на здоровье населения проектная документация радиотехнического объекта (РТО) должна содержать результаты расчета границ  санитарно-защитной зоны и зоны ограничения застройки.</w:t>
      </w:r>
    </w:p>
    <w:p w:rsidR="00B16270" w:rsidRPr="006C0B10" w:rsidRDefault="00B16270" w:rsidP="0078748F">
      <w:pPr>
        <w:pStyle w:val="20"/>
        <w:ind w:firstLine="709"/>
        <w:rPr>
          <w:sz w:val="28"/>
          <w:szCs w:val="28"/>
        </w:rPr>
      </w:pPr>
      <w:r w:rsidRPr="00F12F2C">
        <w:rPr>
          <w:sz w:val="28"/>
          <w:szCs w:val="28"/>
        </w:rPr>
        <w:t>Уровни ЭМП, создаваемые системами сотовой подвижной электросвязи, с учетом внешнего ЭМП и вторичного излучения для населения не должны прев</w:t>
      </w:r>
      <w:r w:rsidRPr="00F12F2C">
        <w:rPr>
          <w:sz w:val="28"/>
          <w:szCs w:val="28"/>
        </w:rPr>
        <w:t>ы</w:t>
      </w:r>
      <w:r w:rsidRPr="00F12F2C">
        <w:rPr>
          <w:sz w:val="28"/>
          <w:szCs w:val="28"/>
        </w:rPr>
        <w:t xml:space="preserve">шать </w:t>
      </w:r>
      <w:r w:rsidRPr="006C0B10">
        <w:rPr>
          <w:sz w:val="28"/>
          <w:szCs w:val="28"/>
        </w:rPr>
        <w:t xml:space="preserve">ПДУ ППЭ, равный </w:t>
      </w:r>
      <w:r w:rsidRPr="006C0B10">
        <w:rPr>
          <w:b/>
          <w:sz w:val="28"/>
          <w:szCs w:val="28"/>
        </w:rPr>
        <w:t>10 мкВт/кв. см</w:t>
      </w:r>
      <w:r w:rsidRPr="006C0B10">
        <w:rPr>
          <w:sz w:val="28"/>
          <w:szCs w:val="28"/>
        </w:rPr>
        <w:t xml:space="preserve">. </w:t>
      </w:r>
    </w:p>
    <w:p w:rsidR="00BB7706" w:rsidRPr="00BB7706" w:rsidRDefault="00B16270" w:rsidP="00BB7706">
      <w:pPr>
        <w:ind w:firstLine="709"/>
        <w:jc w:val="both"/>
        <w:rPr>
          <w:sz w:val="28"/>
          <w:szCs w:val="28"/>
        </w:rPr>
      </w:pPr>
      <w:r w:rsidRPr="006C0B10">
        <w:rPr>
          <w:sz w:val="28"/>
          <w:szCs w:val="28"/>
        </w:rPr>
        <w:t>По расчету санитарно-защитной зоны и зоны ограничения застройки была произведена санитарно-гигиеническая экспертиза</w:t>
      </w:r>
      <w:r w:rsidRPr="00DB421C">
        <w:rPr>
          <w:color w:val="00B0F0"/>
          <w:sz w:val="28"/>
          <w:szCs w:val="28"/>
        </w:rPr>
        <w:t xml:space="preserve"> (</w:t>
      </w:r>
      <w:r w:rsidRPr="00811C3C">
        <w:rPr>
          <w:sz w:val="28"/>
          <w:szCs w:val="28"/>
        </w:rPr>
        <w:t xml:space="preserve">Заключение </w:t>
      </w:r>
      <w:r w:rsidR="00BB7706" w:rsidRPr="00811C3C">
        <w:rPr>
          <w:sz w:val="28"/>
          <w:szCs w:val="28"/>
        </w:rPr>
        <w:t>ГУ «Витебский областной центр гигиены, эпидемиологии и общественного здоровья» - санита</w:t>
      </w:r>
      <w:r w:rsidR="00BB7706" w:rsidRPr="00811C3C">
        <w:rPr>
          <w:sz w:val="28"/>
          <w:szCs w:val="28"/>
        </w:rPr>
        <w:t>р</w:t>
      </w:r>
      <w:r w:rsidR="00BB7706" w:rsidRPr="00811C3C">
        <w:rPr>
          <w:sz w:val="28"/>
          <w:szCs w:val="28"/>
        </w:rPr>
        <w:t>но</w:t>
      </w:r>
      <w:r w:rsidR="00BB7706" w:rsidRPr="00BB7706">
        <w:rPr>
          <w:sz w:val="28"/>
          <w:szCs w:val="28"/>
        </w:rPr>
        <w:t>-гигиеническое заключение № 9.6.4-01/813 от 14.10.2024г.;</w:t>
      </w:r>
    </w:p>
    <w:p w:rsidR="00B16270" w:rsidRPr="00BB7706" w:rsidRDefault="00B16270" w:rsidP="0078748F">
      <w:pPr>
        <w:ind w:firstLine="709"/>
        <w:jc w:val="both"/>
        <w:rPr>
          <w:sz w:val="28"/>
          <w:szCs w:val="28"/>
        </w:rPr>
      </w:pPr>
      <w:r w:rsidRPr="00BB7706">
        <w:rPr>
          <w:sz w:val="28"/>
          <w:szCs w:val="28"/>
        </w:rPr>
        <w:t>В соответствии с Заключением, Расчет СЗЗ и ЗОЗ соответствует требован</w:t>
      </w:r>
      <w:r w:rsidRPr="00BB7706">
        <w:rPr>
          <w:sz w:val="28"/>
          <w:szCs w:val="28"/>
        </w:rPr>
        <w:t>и</w:t>
      </w:r>
      <w:r w:rsidRPr="00BB7706">
        <w:rPr>
          <w:sz w:val="28"/>
          <w:szCs w:val="28"/>
        </w:rPr>
        <w:t>ям законодательства Республики Беларусь в области санитарно-эпидемиологического благополучия населения.</w:t>
      </w:r>
    </w:p>
    <w:p w:rsidR="00B16270" w:rsidRPr="00BB7706" w:rsidRDefault="00B16270" w:rsidP="0078748F">
      <w:pPr>
        <w:pStyle w:val="20"/>
        <w:ind w:firstLine="709"/>
        <w:rPr>
          <w:sz w:val="28"/>
          <w:szCs w:val="28"/>
        </w:rPr>
      </w:pPr>
      <w:r w:rsidRPr="00BB7706">
        <w:rPr>
          <w:sz w:val="28"/>
          <w:szCs w:val="28"/>
        </w:rPr>
        <w:lastRenderedPageBreak/>
        <w:t>Согласно проведенным расчетам установлено: организация СЗЗ для всех антенн проектируемой базовой станции в составе радиотехнического объекта не требуется. Уровень плотности потока ниже предельно-допустимого уровня 10мкВт/см</w:t>
      </w:r>
      <w:r w:rsidRPr="00BB7706">
        <w:rPr>
          <w:sz w:val="28"/>
          <w:szCs w:val="28"/>
          <w:vertAlign w:val="superscript"/>
        </w:rPr>
        <w:t>2</w:t>
      </w:r>
      <w:r w:rsidRPr="00BB7706">
        <w:rPr>
          <w:sz w:val="28"/>
          <w:szCs w:val="28"/>
        </w:rPr>
        <w:t>. Здания, с учетом их этажности, не входят в ЗОЗ.</w:t>
      </w:r>
    </w:p>
    <w:p w:rsidR="00B16270" w:rsidRPr="00BB7706" w:rsidRDefault="00B16270" w:rsidP="0078748F">
      <w:pPr>
        <w:pStyle w:val="affa"/>
        <w:spacing w:after="0"/>
        <w:ind w:left="360" w:firstLine="709"/>
        <w:jc w:val="both"/>
      </w:pPr>
    </w:p>
    <w:p w:rsidR="00B16270" w:rsidRPr="00BB7706" w:rsidRDefault="00B16270" w:rsidP="0078748F">
      <w:pPr>
        <w:pStyle w:val="affa"/>
        <w:spacing w:after="0"/>
        <w:ind w:firstLine="709"/>
        <w:jc w:val="both"/>
        <w:rPr>
          <w:sz w:val="28"/>
          <w:szCs w:val="28"/>
        </w:rPr>
      </w:pPr>
      <w:r w:rsidRPr="00BB7706">
        <w:rPr>
          <w:sz w:val="28"/>
          <w:szCs w:val="28"/>
        </w:rPr>
        <w:t>Результаты расчетов свидетельствуют:</w:t>
      </w:r>
    </w:p>
    <w:p w:rsidR="00B16270" w:rsidRPr="00BB7706" w:rsidRDefault="00F01E16" w:rsidP="00A40A1B">
      <w:pPr>
        <w:pStyle w:val="affa"/>
        <w:spacing w:after="0"/>
        <w:ind w:firstLine="720"/>
        <w:jc w:val="both"/>
        <w:rPr>
          <w:b/>
          <w:sz w:val="28"/>
          <w:szCs w:val="28"/>
        </w:rPr>
      </w:pPr>
      <w:r w:rsidRPr="00BB7706">
        <w:rPr>
          <w:sz w:val="28"/>
          <w:szCs w:val="28"/>
        </w:rPr>
        <w:t>О</w:t>
      </w:r>
      <w:r w:rsidR="00B16270" w:rsidRPr="00BB7706">
        <w:rPr>
          <w:sz w:val="28"/>
          <w:szCs w:val="28"/>
        </w:rPr>
        <w:t>жидаемый суммарный уровень ЭМП, создаваемый передающими анте</w:t>
      </w:r>
      <w:r w:rsidR="00B16270" w:rsidRPr="00BB7706">
        <w:rPr>
          <w:sz w:val="28"/>
          <w:szCs w:val="28"/>
        </w:rPr>
        <w:t>н</w:t>
      </w:r>
      <w:r w:rsidR="00B16270" w:rsidRPr="00BB7706">
        <w:rPr>
          <w:sz w:val="28"/>
          <w:szCs w:val="28"/>
        </w:rPr>
        <w:t>нами на высоте 2,0 м от поверхности земли не превышает ПДУ (предельно допу</w:t>
      </w:r>
      <w:r w:rsidR="00B16270" w:rsidRPr="00BB7706">
        <w:rPr>
          <w:sz w:val="28"/>
          <w:szCs w:val="28"/>
        </w:rPr>
        <w:t>с</w:t>
      </w:r>
      <w:r w:rsidR="00B16270" w:rsidRPr="00BB7706">
        <w:rPr>
          <w:sz w:val="28"/>
          <w:szCs w:val="28"/>
        </w:rPr>
        <w:t xml:space="preserve">тимый уровень). </w:t>
      </w:r>
      <w:r w:rsidR="00B16270" w:rsidRPr="00BB7706">
        <w:rPr>
          <w:b/>
          <w:sz w:val="28"/>
          <w:szCs w:val="28"/>
        </w:rPr>
        <w:t xml:space="preserve">В связи с этим для указанной базовой станции санитарно-защитная зона (СЗЗ) отсутствует.  </w:t>
      </w:r>
    </w:p>
    <w:p w:rsidR="00B16270" w:rsidRPr="00BB7706" w:rsidRDefault="00B16270" w:rsidP="00A40A1B">
      <w:pPr>
        <w:pStyle w:val="affa"/>
        <w:spacing w:after="0"/>
        <w:ind w:firstLine="720"/>
        <w:jc w:val="both"/>
        <w:rPr>
          <w:sz w:val="28"/>
          <w:szCs w:val="28"/>
        </w:rPr>
      </w:pPr>
      <w:r w:rsidRPr="00BB7706">
        <w:rPr>
          <w:sz w:val="28"/>
          <w:szCs w:val="28"/>
        </w:rPr>
        <w:t>С учетом ситуационного плана размещения антенн БС, плана застройки прилегающей территории и анализа распределения уровней плотности потока мощности, при существующей застройке излучение от антенн на прилегающей селитебной территории не будет превышать нормативного предельно-допустимого уровня равного 10 мкВт/см</w:t>
      </w:r>
      <w:r w:rsidRPr="00BB7706">
        <w:rPr>
          <w:sz w:val="28"/>
          <w:szCs w:val="28"/>
          <w:vertAlign w:val="superscript"/>
        </w:rPr>
        <w:t>2</w:t>
      </w:r>
      <w:r w:rsidR="00B03BF7" w:rsidRPr="00BB7706">
        <w:rPr>
          <w:sz w:val="28"/>
          <w:szCs w:val="28"/>
        </w:rPr>
        <w:t>.</w:t>
      </w:r>
    </w:p>
    <w:p w:rsidR="00B16270" w:rsidRPr="00BB7706" w:rsidRDefault="00B16270" w:rsidP="00A40A1B">
      <w:pPr>
        <w:pStyle w:val="affa"/>
        <w:spacing w:after="0"/>
        <w:ind w:firstLine="720"/>
        <w:jc w:val="both"/>
        <w:rPr>
          <w:b/>
          <w:sz w:val="28"/>
          <w:szCs w:val="28"/>
        </w:rPr>
      </w:pPr>
      <w:r w:rsidRPr="00BB7706">
        <w:rPr>
          <w:b/>
          <w:sz w:val="28"/>
          <w:szCs w:val="28"/>
        </w:rPr>
        <w:t>Существующая жилая застройка находится вне зоны ограничения.</w:t>
      </w:r>
    </w:p>
    <w:p w:rsidR="00B16270" w:rsidRPr="00BB7706" w:rsidRDefault="00B16270" w:rsidP="00A40A1B">
      <w:pPr>
        <w:pStyle w:val="affa"/>
        <w:spacing w:after="0"/>
        <w:ind w:firstLine="720"/>
        <w:jc w:val="both"/>
        <w:rPr>
          <w:sz w:val="28"/>
          <w:szCs w:val="28"/>
        </w:rPr>
      </w:pPr>
      <w:r w:rsidRPr="00BB7706">
        <w:rPr>
          <w:sz w:val="28"/>
          <w:szCs w:val="28"/>
        </w:rPr>
        <w:t xml:space="preserve">Результаты расчетов нанесены на ситуационный план, на котором указаны границы ЗОЗ, а также нанесена прилегающая к ПРТО застройка. </w:t>
      </w:r>
    </w:p>
    <w:p w:rsidR="0084395F" w:rsidRPr="00DB421C" w:rsidRDefault="0084395F" w:rsidP="0084395F">
      <w:pPr>
        <w:pStyle w:val="20"/>
        <w:ind w:firstLine="851"/>
        <w:rPr>
          <w:b/>
          <w:bCs/>
          <w:color w:val="00B0F0"/>
          <w:sz w:val="28"/>
          <w:szCs w:val="28"/>
        </w:rPr>
      </w:pPr>
    </w:p>
    <w:p w:rsidR="00A01AFE" w:rsidRPr="00E61B7E" w:rsidRDefault="00123551" w:rsidP="00062ED3">
      <w:pPr>
        <w:pStyle w:val="20"/>
        <w:ind w:firstLine="709"/>
        <w:rPr>
          <w:b/>
          <w:bCs/>
          <w:sz w:val="28"/>
          <w:szCs w:val="28"/>
        </w:rPr>
      </w:pPr>
      <w:r w:rsidRPr="00E61B7E">
        <w:rPr>
          <w:b/>
          <w:bCs/>
          <w:sz w:val="28"/>
          <w:szCs w:val="28"/>
        </w:rPr>
        <w:t>5</w:t>
      </w:r>
      <w:r w:rsidR="00A01AFE" w:rsidRPr="00E61B7E">
        <w:rPr>
          <w:b/>
          <w:bCs/>
          <w:sz w:val="28"/>
          <w:szCs w:val="28"/>
        </w:rPr>
        <w:t>.</w:t>
      </w:r>
      <w:r w:rsidR="00057D02" w:rsidRPr="00E61B7E">
        <w:rPr>
          <w:b/>
          <w:bCs/>
          <w:sz w:val="28"/>
          <w:szCs w:val="28"/>
        </w:rPr>
        <w:t>9</w:t>
      </w:r>
      <w:r w:rsidR="00A01AFE" w:rsidRPr="00E61B7E">
        <w:rPr>
          <w:b/>
          <w:bCs/>
          <w:sz w:val="28"/>
          <w:szCs w:val="28"/>
        </w:rPr>
        <w:t xml:space="preserve">. </w:t>
      </w:r>
      <w:r w:rsidRPr="00E61B7E">
        <w:rPr>
          <w:b/>
          <w:bCs/>
          <w:sz w:val="28"/>
          <w:szCs w:val="28"/>
        </w:rPr>
        <w:t>Прогноз и о</w:t>
      </w:r>
      <w:r w:rsidR="00A01AFE" w:rsidRPr="00E61B7E">
        <w:rPr>
          <w:b/>
          <w:bCs/>
          <w:sz w:val="28"/>
          <w:szCs w:val="28"/>
        </w:rPr>
        <w:t>ценка последствий возможных проектных и запроек</w:t>
      </w:r>
      <w:r w:rsidR="00A01AFE" w:rsidRPr="00E61B7E">
        <w:rPr>
          <w:b/>
          <w:bCs/>
          <w:sz w:val="28"/>
          <w:szCs w:val="28"/>
        </w:rPr>
        <w:t>т</w:t>
      </w:r>
      <w:r w:rsidR="00A01AFE" w:rsidRPr="00E61B7E">
        <w:rPr>
          <w:b/>
          <w:bCs/>
          <w:sz w:val="28"/>
          <w:szCs w:val="28"/>
        </w:rPr>
        <w:t>ных аварийный ситуаций</w:t>
      </w:r>
    </w:p>
    <w:p w:rsidR="00B1139E" w:rsidRPr="00E61B7E" w:rsidRDefault="00B1139E" w:rsidP="00062ED3">
      <w:pPr>
        <w:pStyle w:val="Default"/>
        <w:ind w:firstLine="709"/>
        <w:jc w:val="both"/>
        <w:rPr>
          <w:color w:val="auto"/>
          <w:sz w:val="28"/>
          <w:szCs w:val="28"/>
        </w:rPr>
      </w:pPr>
    </w:p>
    <w:p w:rsidR="00622123" w:rsidRPr="00E61B7E" w:rsidRDefault="00622123" w:rsidP="00062ED3">
      <w:pPr>
        <w:ind w:firstLine="709"/>
        <w:jc w:val="both"/>
        <w:rPr>
          <w:sz w:val="28"/>
          <w:szCs w:val="28"/>
        </w:rPr>
      </w:pPr>
      <w:r w:rsidRPr="00E61B7E">
        <w:rPr>
          <w:sz w:val="28"/>
          <w:szCs w:val="28"/>
        </w:rPr>
        <w:t>На объекте не имеется опасных производств, отсутствуют поражающие факторы при выходе из строя оборудования, нет обслуживающего персонала, на прилегающей территории отсутствует население, в технологическом контейнере отсутствует герметическое оборудование и не может быть выбросов (сбросов) опасных и взрывоопасных веществ, не требуется больших материальных средств для ликвидации выхода из строя оборудования, не требуется эвакуация людей (базовая станция работает в автоматическом режиме), не требуется система оп</w:t>
      </w:r>
      <w:r w:rsidRPr="00E61B7E">
        <w:rPr>
          <w:sz w:val="28"/>
          <w:szCs w:val="28"/>
        </w:rPr>
        <w:t>о</w:t>
      </w:r>
      <w:r w:rsidRPr="00E61B7E">
        <w:rPr>
          <w:sz w:val="28"/>
          <w:szCs w:val="28"/>
        </w:rPr>
        <w:t>вещения о ЧС.</w:t>
      </w:r>
    </w:p>
    <w:p w:rsidR="00622123" w:rsidRPr="00E61B7E" w:rsidRDefault="00622123" w:rsidP="00804A69">
      <w:pPr>
        <w:pStyle w:val="Default"/>
        <w:ind w:firstLine="720"/>
        <w:jc w:val="both"/>
        <w:rPr>
          <w:color w:val="auto"/>
          <w:sz w:val="28"/>
          <w:szCs w:val="28"/>
        </w:rPr>
      </w:pPr>
    </w:p>
    <w:p w:rsidR="002E2D43" w:rsidRPr="00E61B7E" w:rsidRDefault="00B1139E" w:rsidP="00B238E5">
      <w:pPr>
        <w:pStyle w:val="Default"/>
        <w:ind w:firstLine="720"/>
        <w:jc w:val="both"/>
        <w:rPr>
          <w:color w:val="auto"/>
          <w:sz w:val="28"/>
          <w:szCs w:val="28"/>
        </w:rPr>
      </w:pPr>
      <w:r w:rsidRPr="00E61B7E">
        <w:rPr>
          <w:color w:val="auto"/>
          <w:sz w:val="28"/>
          <w:szCs w:val="28"/>
        </w:rPr>
        <w:t>При эксплуатации базовой станции</w:t>
      </w:r>
      <w:r w:rsidR="004D0C67" w:rsidRPr="00E61B7E">
        <w:rPr>
          <w:color w:val="auto"/>
          <w:sz w:val="28"/>
          <w:szCs w:val="28"/>
        </w:rPr>
        <w:t xml:space="preserve"> возможны аварийные ситуации</w:t>
      </w:r>
      <w:r w:rsidR="002E2D43" w:rsidRPr="00E61B7E">
        <w:rPr>
          <w:color w:val="auto"/>
          <w:sz w:val="28"/>
          <w:szCs w:val="28"/>
        </w:rPr>
        <w:t>:</w:t>
      </w:r>
    </w:p>
    <w:p w:rsidR="006D6435" w:rsidRPr="00E61B7E" w:rsidRDefault="002E2D43" w:rsidP="00B238E5">
      <w:pPr>
        <w:pStyle w:val="Default"/>
        <w:ind w:firstLine="720"/>
        <w:jc w:val="both"/>
        <w:rPr>
          <w:color w:val="auto"/>
          <w:sz w:val="28"/>
          <w:szCs w:val="28"/>
        </w:rPr>
      </w:pPr>
      <w:r w:rsidRPr="00E61B7E">
        <w:rPr>
          <w:color w:val="auto"/>
          <w:sz w:val="28"/>
          <w:szCs w:val="28"/>
        </w:rPr>
        <w:t>-</w:t>
      </w:r>
      <w:r w:rsidR="004D0C67" w:rsidRPr="00E61B7E">
        <w:rPr>
          <w:color w:val="auto"/>
          <w:sz w:val="28"/>
          <w:szCs w:val="28"/>
        </w:rPr>
        <w:t>связанные с возникновением пожа</w:t>
      </w:r>
      <w:r w:rsidRPr="00E61B7E">
        <w:rPr>
          <w:color w:val="auto"/>
          <w:sz w:val="28"/>
          <w:szCs w:val="28"/>
        </w:rPr>
        <w:t>ров;</w:t>
      </w:r>
    </w:p>
    <w:p w:rsidR="002E2D43" w:rsidRPr="00E61B7E" w:rsidRDefault="002E2D43" w:rsidP="00B238E5">
      <w:pPr>
        <w:pStyle w:val="Default"/>
        <w:ind w:firstLine="720"/>
        <w:jc w:val="both"/>
        <w:rPr>
          <w:color w:val="auto"/>
          <w:sz w:val="28"/>
          <w:szCs w:val="28"/>
        </w:rPr>
      </w:pPr>
      <w:r w:rsidRPr="00E61B7E">
        <w:rPr>
          <w:color w:val="auto"/>
          <w:sz w:val="28"/>
          <w:szCs w:val="28"/>
        </w:rPr>
        <w:t>-связанные с отключением электроснабжения</w:t>
      </w:r>
      <w:r w:rsidR="0048553D" w:rsidRPr="00E61B7E">
        <w:rPr>
          <w:color w:val="auto"/>
          <w:sz w:val="28"/>
          <w:szCs w:val="28"/>
        </w:rPr>
        <w:t>;</w:t>
      </w:r>
    </w:p>
    <w:p w:rsidR="0048553D" w:rsidRPr="00E61B7E" w:rsidRDefault="0048553D" w:rsidP="00B238E5">
      <w:pPr>
        <w:pStyle w:val="Default"/>
        <w:ind w:firstLine="720"/>
        <w:jc w:val="both"/>
        <w:rPr>
          <w:color w:val="auto"/>
          <w:sz w:val="28"/>
          <w:szCs w:val="28"/>
        </w:rPr>
      </w:pPr>
      <w:r w:rsidRPr="00E61B7E">
        <w:rPr>
          <w:color w:val="auto"/>
          <w:sz w:val="28"/>
          <w:szCs w:val="28"/>
        </w:rPr>
        <w:t>-связанные с поражением людей электротоком;</w:t>
      </w:r>
    </w:p>
    <w:p w:rsidR="0048553D" w:rsidRPr="00E61B7E" w:rsidRDefault="0048553D" w:rsidP="00B238E5">
      <w:pPr>
        <w:pStyle w:val="Default"/>
        <w:ind w:firstLine="720"/>
        <w:jc w:val="both"/>
        <w:rPr>
          <w:color w:val="auto"/>
          <w:sz w:val="28"/>
          <w:szCs w:val="28"/>
        </w:rPr>
      </w:pPr>
      <w:r w:rsidRPr="00E61B7E">
        <w:rPr>
          <w:color w:val="auto"/>
          <w:sz w:val="28"/>
          <w:szCs w:val="28"/>
        </w:rPr>
        <w:t>-связанные с падением гололеда.</w:t>
      </w:r>
    </w:p>
    <w:p w:rsidR="001A026F" w:rsidRPr="00E61B7E" w:rsidRDefault="001A026F" w:rsidP="00B238E5">
      <w:pPr>
        <w:pStyle w:val="Default"/>
        <w:ind w:firstLine="720"/>
        <w:jc w:val="both"/>
        <w:rPr>
          <w:color w:val="auto"/>
          <w:sz w:val="28"/>
          <w:szCs w:val="28"/>
        </w:rPr>
      </w:pPr>
      <w:r w:rsidRPr="00E61B7E">
        <w:rPr>
          <w:color w:val="auto"/>
          <w:sz w:val="28"/>
          <w:szCs w:val="28"/>
        </w:rPr>
        <w:t>Пожары и возгорания технологического оборудования, транспортных м</w:t>
      </w:r>
      <w:r w:rsidRPr="00E61B7E">
        <w:rPr>
          <w:color w:val="auto"/>
          <w:sz w:val="28"/>
          <w:szCs w:val="28"/>
        </w:rPr>
        <w:t>а</w:t>
      </w:r>
      <w:r w:rsidRPr="00E61B7E">
        <w:rPr>
          <w:color w:val="auto"/>
          <w:sz w:val="28"/>
          <w:szCs w:val="28"/>
        </w:rPr>
        <w:t>шин приводят к загрязнению атмосферы продуктами сгорания (оксиды азота, с</w:t>
      </w:r>
      <w:r w:rsidRPr="00E61B7E">
        <w:rPr>
          <w:color w:val="auto"/>
          <w:sz w:val="28"/>
          <w:szCs w:val="28"/>
        </w:rPr>
        <w:t>е</w:t>
      </w:r>
      <w:r w:rsidRPr="00E61B7E">
        <w:rPr>
          <w:color w:val="auto"/>
          <w:sz w:val="28"/>
          <w:szCs w:val="28"/>
        </w:rPr>
        <w:t>ры, углерода и др.) и устраняются путем оперативной организации тушения и л</w:t>
      </w:r>
      <w:r w:rsidRPr="00E61B7E">
        <w:rPr>
          <w:color w:val="auto"/>
          <w:sz w:val="28"/>
          <w:szCs w:val="28"/>
        </w:rPr>
        <w:t>о</w:t>
      </w:r>
      <w:r w:rsidRPr="00E61B7E">
        <w:rPr>
          <w:color w:val="auto"/>
          <w:sz w:val="28"/>
          <w:szCs w:val="28"/>
        </w:rPr>
        <w:t>кализации пожара.</w:t>
      </w:r>
    </w:p>
    <w:p w:rsidR="0048553D" w:rsidRPr="006C0B10" w:rsidRDefault="0048553D" w:rsidP="00B238E5">
      <w:pPr>
        <w:pStyle w:val="20"/>
        <w:tabs>
          <w:tab w:val="num" w:pos="0"/>
        </w:tabs>
        <w:ind w:firstLine="720"/>
        <w:rPr>
          <w:sz w:val="28"/>
          <w:szCs w:val="28"/>
        </w:rPr>
      </w:pPr>
      <w:r w:rsidRPr="00B35176">
        <w:rPr>
          <w:sz w:val="28"/>
          <w:szCs w:val="28"/>
        </w:rPr>
        <w:t>В отношении обеспечения надежности электроснабжения электроприемн</w:t>
      </w:r>
      <w:r w:rsidRPr="00B35176">
        <w:rPr>
          <w:sz w:val="28"/>
          <w:szCs w:val="28"/>
        </w:rPr>
        <w:t>и</w:t>
      </w:r>
      <w:r w:rsidRPr="00B35176">
        <w:rPr>
          <w:sz w:val="28"/>
          <w:szCs w:val="28"/>
        </w:rPr>
        <w:t xml:space="preserve">ки БС относятся к потребителям </w:t>
      </w:r>
      <w:r w:rsidR="00B35176" w:rsidRPr="00B35176">
        <w:rPr>
          <w:sz w:val="28"/>
          <w:szCs w:val="28"/>
        </w:rPr>
        <w:t>2</w:t>
      </w:r>
      <w:r w:rsidRPr="006C0B10">
        <w:rPr>
          <w:sz w:val="28"/>
          <w:szCs w:val="28"/>
        </w:rPr>
        <w:t xml:space="preserve">категории. Проектом предусмотрена система бесперебойного питания </w:t>
      </w:r>
      <w:r w:rsidRPr="006C0B10">
        <w:rPr>
          <w:sz w:val="28"/>
          <w:szCs w:val="28"/>
          <w:lang w:val="en-US"/>
        </w:rPr>
        <w:t>ZTEOutdoorLargeHybrid</w:t>
      </w:r>
      <w:r w:rsidRPr="006C0B10">
        <w:rPr>
          <w:sz w:val="28"/>
          <w:szCs w:val="28"/>
        </w:rPr>
        <w:t xml:space="preserve"> в комплекте с аккумуляторными батареями производства фирмы </w:t>
      </w:r>
      <w:r w:rsidRPr="006C0B10">
        <w:rPr>
          <w:sz w:val="28"/>
          <w:szCs w:val="28"/>
          <w:lang w:val="en-US"/>
        </w:rPr>
        <w:t>ZTE</w:t>
      </w:r>
      <w:r w:rsidRPr="006C0B10">
        <w:rPr>
          <w:sz w:val="28"/>
          <w:szCs w:val="28"/>
        </w:rPr>
        <w:t>.</w:t>
      </w:r>
    </w:p>
    <w:p w:rsidR="0098116E" w:rsidRPr="006C0B10" w:rsidRDefault="0048553D" w:rsidP="00B238E5">
      <w:pPr>
        <w:pStyle w:val="20"/>
        <w:tabs>
          <w:tab w:val="num" w:pos="0"/>
        </w:tabs>
        <w:ind w:firstLine="720"/>
        <w:rPr>
          <w:sz w:val="28"/>
          <w:szCs w:val="28"/>
        </w:rPr>
      </w:pPr>
      <w:r w:rsidRPr="006C0B10">
        <w:rPr>
          <w:sz w:val="28"/>
          <w:szCs w:val="28"/>
        </w:rPr>
        <w:lastRenderedPageBreak/>
        <w:t>Для предотвращения поражения людей электротоком предусмотрено зазе</w:t>
      </w:r>
      <w:r w:rsidRPr="006C0B10">
        <w:rPr>
          <w:sz w:val="28"/>
          <w:szCs w:val="28"/>
        </w:rPr>
        <w:t>м</w:t>
      </w:r>
      <w:r w:rsidRPr="006C0B10">
        <w:rPr>
          <w:sz w:val="28"/>
          <w:szCs w:val="28"/>
        </w:rPr>
        <w:t xml:space="preserve">ляющее устройство. </w:t>
      </w:r>
      <w:r w:rsidR="0098116E" w:rsidRPr="006C0B10">
        <w:rPr>
          <w:sz w:val="28"/>
          <w:szCs w:val="28"/>
        </w:rPr>
        <w:t xml:space="preserve">Для заземления электроустановки базовой станции принята система заземления </w:t>
      </w:r>
      <w:r w:rsidR="0098116E" w:rsidRPr="006C0B10">
        <w:rPr>
          <w:sz w:val="28"/>
          <w:szCs w:val="28"/>
          <w:lang w:val="en-US"/>
        </w:rPr>
        <w:t>TN</w:t>
      </w:r>
      <w:r w:rsidR="0098116E" w:rsidRPr="006C0B10">
        <w:rPr>
          <w:sz w:val="28"/>
          <w:szCs w:val="28"/>
        </w:rPr>
        <w:t>-</w:t>
      </w:r>
      <w:r w:rsidR="0098116E" w:rsidRPr="006C0B10">
        <w:rPr>
          <w:sz w:val="28"/>
          <w:szCs w:val="28"/>
          <w:lang w:val="en-US"/>
        </w:rPr>
        <w:t>C</w:t>
      </w:r>
      <w:r w:rsidR="0098116E" w:rsidRPr="006C0B10">
        <w:rPr>
          <w:sz w:val="28"/>
          <w:szCs w:val="28"/>
        </w:rPr>
        <w:t>-</w:t>
      </w:r>
      <w:r w:rsidR="0098116E" w:rsidRPr="006C0B10">
        <w:rPr>
          <w:sz w:val="28"/>
          <w:szCs w:val="28"/>
          <w:lang w:val="en-US"/>
        </w:rPr>
        <w:t>S</w:t>
      </w:r>
      <w:r w:rsidRPr="006C0B10">
        <w:rPr>
          <w:sz w:val="28"/>
          <w:szCs w:val="28"/>
        </w:rPr>
        <w:t>.</w:t>
      </w:r>
      <w:r w:rsidR="0098116E" w:rsidRPr="006C0B10">
        <w:rPr>
          <w:sz w:val="28"/>
          <w:szCs w:val="28"/>
        </w:rPr>
        <w:t xml:space="preserve"> Проектом предусмотрено устройство молниезащиты.</w:t>
      </w:r>
    </w:p>
    <w:p w:rsidR="0048553D" w:rsidRPr="006C0B10" w:rsidRDefault="0098116E" w:rsidP="00B238E5">
      <w:pPr>
        <w:pStyle w:val="20"/>
        <w:tabs>
          <w:tab w:val="num" w:pos="0"/>
        </w:tabs>
        <w:ind w:firstLine="720"/>
        <w:rPr>
          <w:sz w:val="28"/>
          <w:szCs w:val="28"/>
        </w:rPr>
      </w:pPr>
      <w:r w:rsidRPr="006C0B10">
        <w:rPr>
          <w:sz w:val="28"/>
          <w:szCs w:val="28"/>
        </w:rPr>
        <w:t>Проектом предусмотрено применение автоматических выключателей защ</w:t>
      </w:r>
      <w:r w:rsidRPr="006C0B10">
        <w:rPr>
          <w:sz w:val="28"/>
          <w:szCs w:val="28"/>
        </w:rPr>
        <w:t>и</w:t>
      </w:r>
      <w:r w:rsidRPr="006C0B10">
        <w:rPr>
          <w:sz w:val="28"/>
          <w:szCs w:val="28"/>
        </w:rPr>
        <w:t xml:space="preserve">ты электросети от токов короткого замыкания и перегрузки. </w:t>
      </w:r>
    </w:p>
    <w:p w:rsidR="0048553D" w:rsidRPr="006C0B10" w:rsidRDefault="0048553D" w:rsidP="00B238E5">
      <w:pPr>
        <w:pStyle w:val="20"/>
        <w:ind w:firstLine="720"/>
        <w:rPr>
          <w:bCs/>
          <w:sz w:val="28"/>
          <w:szCs w:val="28"/>
        </w:rPr>
      </w:pPr>
      <w:r w:rsidRPr="006C0B10">
        <w:rPr>
          <w:bCs/>
          <w:sz w:val="28"/>
          <w:szCs w:val="28"/>
        </w:rPr>
        <w:t>Проектом предусмотрена установка предупреждающих знаков в опасной зоне возможного падения гололеда</w:t>
      </w:r>
      <w:r w:rsidR="007114B0" w:rsidRPr="006C0B10">
        <w:rPr>
          <w:bCs/>
          <w:sz w:val="28"/>
          <w:szCs w:val="28"/>
        </w:rPr>
        <w:t>.</w:t>
      </w:r>
    </w:p>
    <w:p w:rsidR="0048553D" w:rsidRPr="00DB421C" w:rsidRDefault="0048553D" w:rsidP="0048553D">
      <w:pPr>
        <w:pStyle w:val="20"/>
        <w:tabs>
          <w:tab w:val="num" w:pos="0"/>
        </w:tabs>
        <w:ind w:firstLine="851"/>
        <w:rPr>
          <w:color w:val="00B0F0"/>
          <w:sz w:val="28"/>
          <w:szCs w:val="28"/>
        </w:rPr>
      </w:pPr>
    </w:p>
    <w:p w:rsidR="00B26706" w:rsidRPr="00F12F2C" w:rsidRDefault="00B26706" w:rsidP="00804A69">
      <w:pPr>
        <w:pStyle w:val="20"/>
        <w:ind w:firstLine="720"/>
        <w:rPr>
          <w:bCs/>
          <w:sz w:val="28"/>
          <w:szCs w:val="28"/>
        </w:rPr>
      </w:pPr>
      <w:r w:rsidRPr="00F12F2C">
        <w:rPr>
          <w:bCs/>
          <w:sz w:val="28"/>
          <w:szCs w:val="28"/>
        </w:rPr>
        <w:t>Аварийные ситуации при реализации проектных решений и соблюдении технических регламентов эксплуатации технологического оборудования малов</w:t>
      </w:r>
      <w:r w:rsidRPr="00F12F2C">
        <w:rPr>
          <w:bCs/>
          <w:sz w:val="28"/>
          <w:szCs w:val="28"/>
        </w:rPr>
        <w:t>е</w:t>
      </w:r>
      <w:r w:rsidRPr="00F12F2C">
        <w:rPr>
          <w:bCs/>
          <w:sz w:val="28"/>
          <w:szCs w:val="28"/>
        </w:rPr>
        <w:t>роятны.</w:t>
      </w:r>
    </w:p>
    <w:p w:rsidR="00E91CEE" w:rsidRPr="00F12F2C" w:rsidRDefault="00E91CEE" w:rsidP="00804A69">
      <w:pPr>
        <w:pStyle w:val="20"/>
        <w:ind w:firstLine="720"/>
        <w:rPr>
          <w:bCs/>
          <w:sz w:val="28"/>
          <w:szCs w:val="28"/>
        </w:rPr>
      </w:pPr>
    </w:p>
    <w:p w:rsidR="003D5A5A" w:rsidRPr="00F12F2C" w:rsidRDefault="00B26706" w:rsidP="00B238E5">
      <w:pPr>
        <w:pStyle w:val="20"/>
        <w:ind w:firstLine="709"/>
        <w:rPr>
          <w:b/>
          <w:bCs/>
          <w:sz w:val="28"/>
          <w:szCs w:val="28"/>
        </w:rPr>
      </w:pPr>
      <w:r w:rsidRPr="00F12F2C">
        <w:rPr>
          <w:b/>
          <w:bCs/>
          <w:sz w:val="28"/>
          <w:szCs w:val="28"/>
        </w:rPr>
        <w:t>5</w:t>
      </w:r>
      <w:r w:rsidR="003D5A5A" w:rsidRPr="00F12F2C">
        <w:rPr>
          <w:b/>
          <w:bCs/>
          <w:sz w:val="28"/>
          <w:szCs w:val="28"/>
        </w:rPr>
        <w:t>.</w:t>
      </w:r>
      <w:r w:rsidR="00057D02" w:rsidRPr="00F12F2C">
        <w:rPr>
          <w:b/>
          <w:bCs/>
          <w:sz w:val="28"/>
          <w:szCs w:val="28"/>
        </w:rPr>
        <w:t>10</w:t>
      </w:r>
      <w:r w:rsidR="003D5A5A" w:rsidRPr="00F12F2C">
        <w:rPr>
          <w:b/>
          <w:bCs/>
          <w:sz w:val="28"/>
          <w:szCs w:val="28"/>
        </w:rPr>
        <w:t>. Прогноз и оценка изменения социально-экономических условий</w:t>
      </w:r>
    </w:p>
    <w:p w:rsidR="003C2388" w:rsidRPr="00F12F2C" w:rsidRDefault="003C2388" w:rsidP="00B238E5">
      <w:pPr>
        <w:ind w:firstLine="709"/>
        <w:jc w:val="both"/>
        <w:rPr>
          <w:sz w:val="28"/>
          <w:szCs w:val="28"/>
        </w:rPr>
      </w:pPr>
    </w:p>
    <w:p w:rsidR="00622123" w:rsidRPr="00F12F2C" w:rsidRDefault="00622123" w:rsidP="00B238E5">
      <w:pPr>
        <w:ind w:firstLine="709"/>
        <w:jc w:val="both"/>
        <w:rPr>
          <w:sz w:val="28"/>
          <w:szCs w:val="28"/>
        </w:rPr>
      </w:pPr>
      <w:r w:rsidRPr="00F12F2C">
        <w:rPr>
          <w:sz w:val="28"/>
          <w:szCs w:val="28"/>
        </w:rPr>
        <w:t>Сокращение объемов производства в производственных секторах эконом</w:t>
      </w:r>
      <w:r w:rsidRPr="00F12F2C">
        <w:rPr>
          <w:sz w:val="28"/>
          <w:szCs w:val="28"/>
        </w:rPr>
        <w:t>и</w:t>
      </w:r>
      <w:r w:rsidRPr="00F12F2C">
        <w:rPr>
          <w:sz w:val="28"/>
          <w:szCs w:val="28"/>
        </w:rPr>
        <w:t xml:space="preserve">ки приводит к изменению структуры ВВП в сторону усиления в ней значения сферы услуг. </w:t>
      </w:r>
    </w:p>
    <w:p w:rsidR="00622123" w:rsidRPr="00F12F2C" w:rsidRDefault="00622123" w:rsidP="00B238E5">
      <w:pPr>
        <w:ind w:firstLine="709"/>
        <w:jc w:val="both"/>
        <w:rPr>
          <w:sz w:val="28"/>
          <w:szCs w:val="28"/>
        </w:rPr>
      </w:pPr>
      <w:r w:rsidRPr="00F12F2C">
        <w:rPr>
          <w:sz w:val="28"/>
          <w:szCs w:val="28"/>
        </w:rPr>
        <w:t>Непосредственное влияние на спрос товаров и услуг оказывает население.</w:t>
      </w:r>
    </w:p>
    <w:p w:rsidR="00622123" w:rsidRPr="00F12F2C" w:rsidRDefault="00622123" w:rsidP="00B238E5">
      <w:pPr>
        <w:ind w:firstLine="709"/>
        <w:jc w:val="both"/>
        <w:rPr>
          <w:sz w:val="28"/>
          <w:szCs w:val="28"/>
        </w:rPr>
      </w:pPr>
      <w:r w:rsidRPr="00F12F2C">
        <w:rPr>
          <w:sz w:val="28"/>
          <w:szCs w:val="28"/>
        </w:rPr>
        <w:t>Сотовая радиотелефония является сегодня одной из наиболее интенсивно развивающихся телекоммуникационных систем.</w:t>
      </w:r>
    </w:p>
    <w:p w:rsidR="009C768A" w:rsidRPr="00F12F2C" w:rsidRDefault="009C768A" w:rsidP="00B238E5">
      <w:pPr>
        <w:ind w:firstLine="709"/>
        <w:jc w:val="both"/>
        <w:rPr>
          <w:sz w:val="28"/>
          <w:szCs w:val="28"/>
        </w:rPr>
      </w:pPr>
      <w:r w:rsidRPr="00F12F2C">
        <w:rPr>
          <w:sz w:val="28"/>
          <w:szCs w:val="28"/>
        </w:rPr>
        <w:t>Проектные решения позволят решить проблему телефонизации и информ</w:t>
      </w:r>
      <w:r w:rsidRPr="00F12F2C">
        <w:rPr>
          <w:sz w:val="28"/>
          <w:szCs w:val="28"/>
        </w:rPr>
        <w:t>а</w:t>
      </w:r>
      <w:r w:rsidRPr="00F12F2C">
        <w:rPr>
          <w:sz w:val="28"/>
          <w:szCs w:val="28"/>
        </w:rPr>
        <w:t>тизации сельской местности, что положительным образом скажется на условиях проживания и работы населения.</w:t>
      </w:r>
    </w:p>
    <w:p w:rsidR="00DF435A" w:rsidRPr="00F12F2C" w:rsidRDefault="00622123" w:rsidP="00B238E5">
      <w:pPr>
        <w:ind w:firstLine="709"/>
        <w:jc w:val="both"/>
        <w:rPr>
          <w:sz w:val="28"/>
          <w:szCs w:val="28"/>
        </w:rPr>
      </w:pPr>
      <w:r w:rsidRPr="00F12F2C">
        <w:rPr>
          <w:sz w:val="28"/>
          <w:szCs w:val="28"/>
        </w:rPr>
        <w:t>П</w:t>
      </w:r>
      <w:r w:rsidR="00DF435A" w:rsidRPr="00F12F2C">
        <w:rPr>
          <w:sz w:val="28"/>
          <w:szCs w:val="28"/>
        </w:rPr>
        <w:t>ри строительстве новых базовых станций</w:t>
      </w:r>
      <w:r w:rsidRPr="00F12F2C">
        <w:rPr>
          <w:sz w:val="28"/>
          <w:szCs w:val="28"/>
        </w:rPr>
        <w:t xml:space="preserve"> увеличивается объем капитал</w:t>
      </w:r>
      <w:r w:rsidRPr="00F12F2C">
        <w:rPr>
          <w:sz w:val="28"/>
          <w:szCs w:val="28"/>
        </w:rPr>
        <w:t>о</w:t>
      </w:r>
      <w:r w:rsidRPr="00F12F2C">
        <w:rPr>
          <w:sz w:val="28"/>
          <w:szCs w:val="28"/>
        </w:rPr>
        <w:t>вложений</w:t>
      </w:r>
      <w:r w:rsidR="00DF435A" w:rsidRPr="00F12F2C">
        <w:rPr>
          <w:sz w:val="28"/>
          <w:szCs w:val="28"/>
        </w:rPr>
        <w:t>.</w:t>
      </w:r>
    </w:p>
    <w:p w:rsidR="00DF435A" w:rsidRPr="00DB421C" w:rsidRDefault="00DF435A" w:rsidP="0066277C">
      <w:pPr>
        <w:pStyle w:val="Default"/>
        <w:ind w:firstLine="720"/>
        <w:jc w:val="both"/>
        <w:rPr>
          <w:color w:val="00B0F0"/>
          <w:sz w:val="28"/>
          <w:szCs w:val="28"/>
        </w:rPr>
      </w:pPr>
    </w:p>
    <w:p w:rsidR="003C2388" w:rsidRPr="00E61B7E" w:rsidRDefault="003C2388" w:rsidP="0066277C">
      <w:pPr>
        <w:pStyle w:val="Default"/>
        <w:ind w:firstLine="720"/>
        <w:jc w:val="both"/>
        <w:rPr>
          <w:color w:val="auto"/>
          <w:sz w:val="28"/>
          <w:szCs w:val="28"/>
        </w:rPr>
      </w:pPr>
      <w:r w:rsidRPr="00E61B7E">
        <w:rPr>
          <w:color w:val="auto"/>
          <w:sz w:val="28"/>
          <w:szCs w:val="28"/>
        </w:rPr>
        <w:t>Ожидаемые социально-экономические последствия реализации планиру</w:t>
      </w:r>
      <w:r w:rsidRPr="00E61B7E">
        <w:rPr>
          <w:color w:val="auto"/>
          <w:sz w:val="28"/>
          <w:szCs w:val="28"/>
        </w:rPr>
        <w:t>е</w:t>
      </w:r>
      <w:r w:rsidRPr="00E61B7E">
        <w:rPr>
          <w:color w:val="auto"/>
          <w:sz w:val="28"/>
          <w:szCs w:val="28"/>
        </w:rPr>
        <w:t xml:space="preserve">мой деятельностисвязаны с позитивным эффектом в виде </w:t>
      </w:r>
      <w:r w:rsidR="00A02A73" w:rsidRPr="00E61B7E">
        <w:rPr>
          <w:color w:val="auto"/>
          <w:sz w:val="28"/>
          <w:szCs w:val="28"/>
        </w:rPr>
        <w:t xml:space="preserve">улучшения качества и доступности сотовой связи для населения и </w:t>
      </w:r>
      <w:r w:rsidRPr="00E61B7E">
        <w:rPr>
          <w:color w:val="auto"/>
          <w:sz w:val="28"/>
          <w:szCs w:val="28"/>
        </w:rPr>
        <w:t>дополнительныхвозможностей для перспективного развития</w:t>
      </w:r>
      <w:r w:rsidR="0066277C" w:rsidRPr="00E61B7E">
        <w:rPr>
          <w:color w:val="auto"/>
          <w:sz w:val="28"/>
          <w:szCs w:val="28"/>
        </w:rPr>
        <w:t>:</w:t>
      </w:r>
    </w:p>
    <w:p w:rsidR="000766B2" w:rsidRPr="00E61B7E" w:rsidRDefault="000766B2" w:rsidP="00622123">
      <w:pPr>
        <w:numPr>
          <w:ilvl w:val="0"/>
          <w:numId w:val="12"/>
        </w:numPr>
        <w:jc w:val="both"/>
        <w:rPr>
          <w:sz w:val="28"/>
          <w:szCs w:val="28"/>
        </w:rPr>
      </w:pPr>
      <w:r w:rsidRPr="00E61B7E">
        <w:rPr>
          <w:sz w:val="28"/>
          <w:szCs w:val="28"/>
        </w:rPr>
        <w:t>Развитие беспроводного широкополосного доступа технологической</w:t>
      </w:r>
    </w:p>
    <w:p w:rsidR="00C86CA7" w:rsidRPr="00E61B7E" w:rsidRDefault="000766B2" w:rsidP="00622123">
      <w:pPr>
        <w:ind w:left="1571"/>
        <w:jc w:val="both"/>
        <w:rPr>
          <w:sz w:val="28"/>
          <w:szCs w:val="28"/>
        </w:rPr>
      </w:pPr>
      <w:r w:rsidRPr="00E61B7E">
        <w:rPr>
          <w:sz w:val="28"/>
          <w:szCs w:val="28"/>
        </w:rPr>
        <w:t xml:space="preserve">основой которого будет существующая сеть сотовой подвижной электросвязи, </w:t>
      </w:r>
      <w:r w:rsidR="00E61B7E" w:rsidRPr="00E61B7E">
        <w:rPr>
          <w:sz w:val="28"/>
          <w:szCs w:val="28"/>
        </w:rPr>
        <w:t>у</w:t>
      </w:r>
      <w:r w:rsidR="00C86CA7" w:rsidRPr="00E61B7E">
        <w:rPr>
          <w:sz w:val="28"/>
          <w:szCs w:val="28"/>
        </w:rPr>
        <w:t xml:space="preserve">величение количества домохозяйств, имеющих </w:t>
      </w:r>
      <w:r w:rsidRPr="00E61B7E">
        <w:rPr>
          <w:sz w:val="28"/>
          <w:szCs w:val="28"/>
        </w:rPr>
        <w:t>кач</w:t>
      </w:r>
      <w:r w:rsidRPr="00E61B7E">
        <w:rPr>
          <w:sz w:val="28"/>
          <w:szCs w:val="28"/>
        </w:rPr>
        <w:t>е</w:t>
      </w:r>
      <w:r w:rsidRPr="00E61B7E">
        <w:rPr>
          <w:sz w:val="28"/>
          <w:szCs w:val="28"/>
        </w:rPr>
        <w:t xml:space="preserve">ственный </w:t>
      </w:r>
      <w:r w:rsidR="00C86CA7" w:rsidRPr="00E61B7E">
        <w:rPr>
          <w:sz w:val="28"/>
          <w:szCs w:val="28"/>
        </w:rPr>
        <w:t xml:space="preserve">доступ в Интернет, </w:t>
      </w:r>
      <w:r w:rsidRPr="00E61B7E">
        <w:rPr>
          <w:sz w:val="28"/>
          <w:szCs w:val="28"/>
        </w:rPr>
        <w:t>п</w:t>
      </w:r>
      <w:r w:rsidR="00C86CA7" w:rsidRPr="00E61B7E">
        <w:rPr>
          <w:sz w:val="28"/>
          <w:szCs w:val="28"/>
        </w:rPr>
        <w:t>овышение доступности высокотехн</w:t>
      </w:r>
      <w:r w:rsidR="00C86CA7" w:rsidRPr="00E61B7E">
        <w:rPr>
          <w:sz w:val="28"/>
          <w:szCs w:val="28"/>
        </w:rPr>
        <w:t>о</w:t>
      </w:r>
      <w:r w:rsidR="00C86CA7" w:rsidRPr="00E61B7E">
        <w:rPr>
          <w:sz w:val="28"/>
          <w:szCs w:val="28"/>
        </w:rPr>
        <w:t>логичных услуг, развитие инфраструктуры информатизации с уч</w:t>
      </w:r>
      <w:r w:rsidR="00C86CA7" w:rsidRPr="00E61B7E">
        <w:rPr>
          <w:sz w:val="28"/>
          <w:szCs w:val="28"/>
        </w:rPr>
        <w:t>е</w:t>
      </w:r>
      <w:r w:rsidR="00C86CA7" w:rsidRPr="00E61B7E">
        <w:rPr>
          <w:sz w:val="28"/>
          <w:szCs w:val="28"/>
        </w:rPr>
        <w:t>том применения современных технологий</w:t>
      </w:r>
    </w:p>
    <w:p w:rsidR="00C86CA7" w:rsidRPr="00E61B7E" w:rsidRDefault="00C86CA7" w:rsidP="003C0CD8">
      <w:pPr>
        <w:numPr>
          <w:ilvl w:val="0"/>
          <w:numId w:val="12"/>
        </w:numPr>
        <w:jc w:val="both"/>
        <w:rPr>
          <w:sz w:val="28"/>
          <w:szCs w:val="28"/>
        </w:rPr>
      </w:pPr>
      <w:r w:rsidRPr="00E61B7E">
        <w:rPr>
          <w:sz w:val="28"/>
          <w:szCs w:val="28"/>
        </w:rPr>
        <w:t>Формирование благоприятной бизнес-среды, трансформация бизнес-процессов во всех сферах современного общества</w:t>
      </w:r>
    </w:p>
    <w:p w:rsidR="00C86CA7" w:rsidRPr="00E61B7E" w:rsidRDefault="00C86CA7" w:rsidP="003C0CD8">
      <w:pPr>
        <w:numPr>
          <w:ilvl w:val="0"/>
          <w:numId w:val="12"/>
        </w:numPr>
        <w:jc w:val="both"/>
        <w:rPr>
          <w:sz w:val="28"/>
          <w:szCs w:val="28"/>
        </w:rPr>
      </w:pPr>
      <w:r w:rsidRPr="00E61B7E">
        <w:rPr>
          <w:sz w:val="28"/>
          <w:szCs w:val="28"/>
        </w:rPr>
        <w:t>Рост экспортного потенциала на основе эффективного использов</w:t>
      </w:r>
      <w:r w:rsidRPr="00E61B7E">
        <w:rPr>
          <w:sz w:val="28"/>
          <w:szCs w:val="28"/>
        </w:rPr>
        <w:t>а</w:t>
      </w:r>
      <w:r w:rsidRPr="00E61B7E">
        <w:rPr>
          <w:sz w:val="28"/>
          <w:szCs w:val="28"/>
        </w:rPr>
        <w:t>ния имеющихся и потенциальных преимуществ – обеспечение и</w:t>
      </w:r>
      <w:r w:rsidRPr="00E61B7E">
        <w:rPr>
          <w:sz w:val="28"/>
          <w:szCs w:val="28"/>
        </w:rPr>
        <w:t>н</w:t>
      </w:r>
      <w:r w:rsidRPr="00E61B7E">
        <w:rPr>
          <w:sz w:val="28"/>
          <w:szCs w:val="28"/>
        </w:rPr>
        <w:t>формационных потребностей</w:t>
      </w:r>
    </w:p>
    <w:p w:rsidR="00F76D97" w:rsidRPr="00E61B7E" w:rsidRDefault="00F76D97" w:rsidP="00365A2B">
      <w:pPr>
        <w:ind w:firstLine="709"/>
        <w:jc w:val="both"/>
        <w:rPr>
          <w:sz w:val="28"/>
          <w:szCs w:val="28"/>
        </w:rPr>
      </w:pPr>
      <w:r w:rsidRPr="00E61B7E">
        <w:rPr>
          <w:sz w:val="28"/>
          <w:szCs w:val="28"/>
        </w:rPr>
        <w:t>Строительство и эксплуатация проектируемых объектов не окажет сущес</w:t>
      </w:r>
      <w:r w:rsidRPr="00E61B7E">
        <w:rPr>
          <w:sz w:val="28"/>
          <w:szCs w:val="28"/>
        </w:rPr>
        <w:t>т</w:t>
      </w:r>
      <w:r w:rsidRPr="00E61B7E">
        <w:rPr>
          <w:sz w:val="28"/>
          <w:szCs w:val="28"/>
        </w:rPr>
        <w:t>венного влияния на демографические условия в районе их размещения.</w:t>
      </w:r>
    </w:p>
    <w:p w:rsidR="00F76D97" w:rsidRPr="00E61B7E" w:rsidRDefault="00F76D97" w:rsidP="00F76D97">
      <w:pPr>
        <w:pStyle w:val="1a"/>
        <w:rPr>
          <w:sz w:val="28"/>
          <w:szCs w:val="28"/>
        </w:rPr>
      </w:pPr>
      <w:r w:rsidRPr="00E61B7E">
        <w:rPr>
          <w:sz w:val="28"/>
          <w:szCs w:val="28"/>
        </w:rPr>
        <w:lastRenderedPageBreak/>
        <w:t>Численность и плотность населения в районе строительства в случае привлечения к работам местного населения не изменится; при использовании рабочей силы с других территорий вырастет несущественно лишь на период строительства.</w:t>
      </w:r>
    </w:p>
    <w:p w:rsidR="00F76D97" w:rsidRPr="00E61B7E" w:rsidRDefault="00F76D97" w:rsidP="00F76D97">
      <w:pPr>
        <w:pStyle w:val="1a"/>
        <w:rPr>
          <w:sz w:val="28"/>
          <w:szCs w:val="28"/>
        </w:rPr>
      </w:pPr>
      <w:r w:rsidRPr="00E61B7E">
        <w:rPr>
          <w:sz w:val="28"/>
          <w:szCs w:val="28"/>
        </w:rPr>
        <w:t>Необходимости в отселении коренного населения при размещении объекта и по другим причинам не возникнет.</w:t>
      </w:r>
    </w:p>
    <w:p w:rsidR="00B31F92" w:rsidRPr="00E61B7E" w:rsidRDefault="00F76D97" w:rsidP="00F76D97">
      <w:pPr>
        <w:numPr>
          <w:ilvl w:val="0"/>
          <w:numId w:val="13"/>
        </w:numPr>
        <w:ind w:left="0" w:firstLine="0"/>
        <w:jc w:val="center"/>
        <w:rPr>
          <w:b/>
          <w:bCs/>
          <w:sz w:val="32"/>
          <w:szCs w:val="32"/>
        </w:rPr>
      </w:pPr>
      <w:r w:rsidRPr="00DB421C">
        <w:rPr>
          <w:color w:val="00B0F0"/>
          <w:highlight w:val="yellow"/>
        </w:rPr>
        <w:br w:type="page"/>
      </w:r>
      <w:r w:rsidR="00B31F92" w:rsidRPr="00E61B7E">
        <w:rPr>
          <w:b/>
          <w:bCs/>
          <w:sz w:val="32"/>
          <w:szCs w:val="32"/>
        </w:rPr>
        <w:lastRenderedPageBreak/>
        <w:t>МЕРОПРИЯТИЯ ПО ПРЕДОТВРАЩЕНИЮ, МИНИМИЗАЦИИ И (ИЛИ) КОМПЕНСАЦИИ ВОЗДЕЙСТВИЯ</w:t>
      </w:r>
    </w:p>
    <w:p w:rsidR="00B31F92" w:rsidRPr="00E61B7E" w:rsidRDefault="00B31F92" w:rsidP="00092B35">
      <w:pPr>
        <w:jc w:val="center"/>
        <w:rPr>
          <w:b/>
          <w:bCs/>
          <w:sz w:val="32"/>
          <w:szCs w:val="32"/>
        </w:rPr>
      </w:pPr>
    </w:p>
    <w:p w:rsidR="00AA081C" w:rsidRPr="00E61B7E" w:rsidRDefault="00AA081C" w:rsidP="00AA081C">
      <w:pPr>
        <w:pStyle w:val="20"/>
        <w:ind w:firstLine="720"/>
        <w:rPr>
          <w:sz w:val="28"/>
          <w:szCs w:val="28"/>
        </w:rPr>
      </w:pPr>
      <w:r w:rsidRPr="00E61B7E">
        <w:rPr>
          <w:sz w:val="28"/>
          <w:szCs w:val="28"/>
        </w:rPr>
        <w:t>Санитарно-защитная зона – территория с особым режимом использования, размер которой обеспечивает достаточный уровень безопасности для здоровья н</w:t>
      </w:r>
      <w:r w:rsidRPr="00E61B7E">
        <w:rPr>
          <w:sz w:val="28"/>
          <w:szCs w:val="28"/>
        </w:rPr>
        <w:t>а</w:t>
      </w:r>
      <w:r w:rsidRPr="00E61B7E">
        <w:rPr>
          <w:sz w:val="28"/>
          <w:szCs w:val="28"/>
        </w:rPr>
        <w:t>селения от вредного воздействия (химического, биологического, физического) объектов на ее границе и за ней.</w:t>
      </w:r>
    </w:p>
    <w:p w:rsidR="00AA081C" w:rsidRPr="003C397C" w:rsidRDefault="00AA081C" w:rsidP="00BF77ED">
      <w:pPr>
        <w:pStyle w:val="20"/>
        <w:ind w:firstLine="720"/>
        <w:rPr>
          <w:sz w:val="28"/>
          <w:szCs w:val="28"/>
        </w:rPr>
      </w:pPr>
      <w:r w:rsidRPr="00E61B7E">
        <w:rPr>
          <w:sz w:val="28"/>
          <w:szCs w:val="28"/>
        </w:rPr>
        <w:t>Зона ограничения застройки (ЗОЗ) – территория, где на высоте более двух метров от поверхности земли уровень электромагнитных полей превышает пр</w:t>
      </w:r>
      <w:r w:rsidRPr="00E61B7E">
        <w:rPr>
          <w:sz w:val="28"/>
          <w:szCs w:val="28"/>
        </w:rPr>
        <w:t>е</w:t>
      </w:r>
      <w:r w:rsidRPr="00E61B7E">
        <w:rPr>
          <w:sz w:val="28"/>
          <w:szCs w:val="28"/>
        </w:rPr>
        <w:t>дельно-допустимый уровень (внешняя граница ЗОЗ определяется по максимал</w:t>
      </w:r>
      <w:r w:rsidRPr="00E61B7E">
        <w:rPr>
          <w:sz w:val="28"/>
          <w:szCs w:val="28"/>
        </w:rPr>
        <w:t>ь</w:t>
      </w:r>
      <w:r w:rsidRPr="00E61B7E">
        <w:rPr>
          <w:sz w:val="28"/>
          <w:szCs w:val="28"/>
        </w:rPr>
        <w:t xml:space="preserve">ной высоте зданий перспективной застройки, на высоте верхнего этажа которых </w:t>
      </w:r>
      <w:r w:rsidRPr="003C397C">
        <w:rPr>
          <w:sz w:val="28"/>
          <w:szCs w:val="28"/>
        </w:rPr>
        <w:t>уровень электромагнитных полей не превышает предельно-допустимый уровень).</w:t>
      </w:r>
    </w:p>
    <w:p w:rsidR="00BB7706" w:rsidRPr="00BB7706" w:rsidRDefault="00781FE4" w:rsidP="00BB7706">
      <w:pPr>
        <w:ind w:firstLine="720"/>
        <w:jc w:val="both"/>
        <w:rPr>
          <w:sz w:val="28"/>
          <w:szCs w:val="28"/>
        </w:rPr>
      </w:pPr>
      <w:r w:rsidRPr="003C397C">
        <w:rPr>
          <w:sz w:val="28"/>
          <w:szCs w:val="28"/>
        </w:rPr>
        <w:t xml:space="preserve">Для </w:t>
      </w:r>
      <w:r w:rsidR="00AA081C" w:rsidRPr="003C397C">
        <w:rPr>
          <w:sz w:val="28"/>
          <w:szCs w:val="28"/>
        </w:rPr>
        <w:t>базовой станции в</w:t>
      </w:r>
      <w:r w:rsidR="003C397C" w:rsidRPr="003C397C">
        <w:rPr>
          <w:sz w:val="28"/>
          <w:szCs w:val="28"/>
        </w:rPr>
        <w:t>близи</w:t>
      </w:r>
      <w:r w:rsidR="00B238E5" w:rsidRPr="003C397C">
        <w:rPr>
          <w:sz w:val="28"/>
          <w:szCs w:val="28"/>
        </w:rPr>
        <w:t>н.п</w:t>
      </w:r>
      <w:r w:rsidR="003B156C" w:rsidRPr="003C397C">
        <w:rPr>
          <w:sz w:val="28"/>
          <w:szCs w:val="28"/>
        </w:rPr>
        <w:t xml:space="preserve">. </w:t>
      </w:r>
      <w:r w:rsidR="003C397C" w:rsidRPr="003C397C">
        <w:rPr>
          <w:sz w:val="28"/>
          <w:szCs w:val="28"/>
        </w:rPr>
        <w:t>Домашковичи</w:t>
      </w:r>
      <w:r w:rsidRPr="003C397C">
        <w:rPr>
          <w:sz w:val="28"/>
          <w:szCs w:val="28"/>
        </w:rPr>
        <w:t>разработан и согласован в у</w:t>
      </w:r>
      <w:r w:rsidRPr="003C397C">
        <w:rPr>
          <w:sz w:val="28"/>
          <w:szCs w:val="28"/>
        </w:rPr>
        <w:t>с</w:t>
      </w:r>
      <w:r w:rsidRPr="003C397C">
        <w:rPr>
          <w:sz w:val="28"/>
          <w:szCs w:val="28"/>
        </w:rPr>
        <w:t xml:space="preserve">тановленном порядке проект </w:t>
      </w:r>
      <w:r w:rsidR="00D84C8C" w:rsidRPr="003C397C">
        <w:rPr>
          <w:sz w:val="28"/>
          <w:szCs w:val="28"/>
        </w:rPr>
        <w:t>расчета санитарно</w:t>
      </w:r>
      <w:r w:rsidR="00D84C8C" w:rsidRPr="00DB421C">
        <w:rPr>
          <w:color w:val="00B0F0"/>
          <w:sz w:val="28"/>
          <w:szCs w:val="28"/>
        </w:rPr>
        <w:t>-</w:t>
      </w:r>
      <w:r w:rsidR="00D84C8C" w:rsidRPr="00BB7706">
        <w:rPr>
          <w:sz w:val="28"/>
          <w:szCs w:val="28"/>
        </w:rPr>
        <w:t>защитной зоны и зоны огранич</w:t>
      </w:r>
      <w:r w:rsidR="00D84C8C" w:rsidRPr="00BB7706">
        <w:rPr>
          <w:sz w:val="28"/>
          <w:szCs w:val="28"/>
        </w:rPr>
        <w:t>е</w:t>
      </w:r>
      <w:r w:rsidR="00D84C8C" w:rsidRPr="00BB7706">
        <w:rPr>
          <w:sz w:val="28"/>
          <w:szCs w:val="28"/>
        </w:rPr>
        <w:t xml:space="preserve">ния застройки </w:t>
      </w:r>
      <w:r w:rsidRPr="00BB7706">
        <w:rPr>
          <w:sz w:val="28"/>
          <w:szCs w:val="28"/>
        </w:rPr>
        <w:t xml:space="preserve">(санитарно-гигиеническое заключение </w:t>
      </w:r>
      <w:r w:rsidR="00BB7706" w:rsidRPr="00BB7706">
        <w:rPr>
          <w:sz w:val="28"/>
          <w:szCs w:val="28"/>
        </w:rPr>
        <w:t>ГУ «Витебский областной центр гигиены, эпидемиологии и общественного здоровья» - санитарно-гигиеническое заключение № 9.6.4-01/813 от 14.10.2024г.)</w:t>
      </w:r>
    </w:p>
    <w:p w:rsidR="00AA081C" w:rsidRPr="003C397C" w:rsidRDefault="00AA081C" w:rsidP="00BF77ED">
      <w:pPr>
        <w:ind w:firstLine="720"/>
        <w:jc w:val="both"/>
        <w:rPr>
          <w:sz w:val="28"/>
          <w:szCs w:val="28"/>
        </w:rPr>
      </w:pPr>
      <w:r w:rsidRPr="003C397C">
        <w:rPr>
          <w:sz w:val="28"/>
          <w:szCs w:val="28"/>
        </w:rPr>
        <w:t>Санитарно-защитная зона отсутствует.</w:t>
      </w:r>
    </w:p>
    <w:p w:rsidR="00B31F92" w:rsidRPr="00F12F2C" w:rsidRDefault="00B31F92" w:rsidP="00092B35">
      <w:pPr>
        <w:ind w:firstLine="851"/>
        <w:jc w:val="both"/>
        <w:rPr>
          <w:sz w:val="28"/>
          <w:szCs w:val="28"/>
        </w:rPr>
      </w:pPr>
      <w:r w:rsidRPr="00F12F2C">
        <w:rPr>
          <w:sz w:val="28"/>
          <w:szCs w:val="28"/>
        </w:rPr>
        <w:t xml:space="preserve">При реализации проекта </w:t>
      </w:r>
      <w:r w:rsidRPr="00F12F2C">
        <w:rPr>
          <w:i/>
          <w:sz w:val="28"/>
          <w:szCs w:val="28"/>
        </w:rPr>
        <w:t>мероприятиями по охране атмосферного воздуха</w:t>
      </w:r>
      <w:r w:rsidR="00B47C80" w:rsidRPr="00F12F2C">
        <w:rPr>
          <w:i/>
          <w:sz w:val="28"/>
          <w:szCs w:val="28"/>
        </w:rPr>
        <w:t xml:space="preserve"> при строительстве</w:t>
      </w:r>
      <w:r w:rsidRPr="00F12F2C">
        <w:rPr>
          <w:sz w:val="28"/>
          <w:szCs w:val="28"/>
        </w:rPr>
        <w:t xml:space="preserve"> являются:</w:t>
      </w:r>
    </w:p>
    <w:p w:rsidR="007B1B8C" w:rsidRPr="00F12F2C" w:rsidRDefault="007B1B8C" w:rsidP="007B1B8C">
      <w:pPr>
        <w:ind w:firstLine="851"/>
        <w:jc w:val="both"/>
        <w:rPr>
          <w:sz w:val="28"/>
          <w:szCs w:val="28"/>
        </w:rPr>
      </w:pPr>
      <w:r w:rsidRPr="00F12F2C">
        <w:rPr>
          <w:sz w:val="28"/>
          <w:szCs w:val="28"/>
        </w:rPr>
        <w:t>-эффективность использования транспортных средств по грузоподъемн</w:t>
      </w:r>
      <w:r w:rsidRPr="00F12F2C">
        <w:rPr>
          <w:sz w:val="28"/>
          <w:szCs w:val="28"/>
        </w:rPr>
        <w:t>о</w:t>
      </w:r>
      <w:r w:rsidRPr="00F12F2C">
        <w:rPr>
          <w:sz w:val="28"/>
          <w:szCs w:val="28"/>
        </w:rPr>
        <w:t>сти (соответствие грузоподъемности партионности грузов);</w:t>
      </w:r>
    </w:p>
    <w:p w:rsidR="007B1B8C" w:rsidRPr="00F12F2C" w:rsidRDefault="007B1B8C" w:rsidP="007B1B8C">
      <w:pPr>
        <w:ind w:firstLine="851"/>
        <w:jc w:val="both"/>
        <w:rPr>
          <w:sz w:val="28"/>
          <w:szCs w:val="28"/>
        </w:rPr>
      </w:pPr>
      <w:r w:rsidRPr="00F12F2C">
        <w:rPr>
          <w:sz w:val="28"/>
          <w:szCs w:val="28"/>
        </w:rPr>
        <w:t>-движение транспортных средств по территории с высокими транспортно-эксплуатационными характеристиками;</w:t>
      </w:r>
    </w:p>
    <w:p w:rsidR="007B1B8C" w:rsidRPr="00F12F2C" w:rsidRDefault="007B1B8C" w:rsidP="007B1B8C">
      <w:pPr>
        <w:ind w:firstLine="851"/>
        <w:jc w:val="both"/>
        <w:rPr>
          <w:sz w:val="28"/>
          <w:szCs w:val="28"/>
        </w:rPr>
      </w:pPr>
      <w:r w:rsidRPr="00F12F2C">
        <w:rPr>
          <w:sz w:val="28"/>
          <w:szCs w:val="28"/>
        </w:rPr>
        <w:t>-проведение процессов погрузки/разгрузки с неработающими ДВС авт</w:t>
      </w:r>
      <w:r w:rsidRPr="00F12F2C">
        <w:rPr>
          <w:sz w:val="28"/>
          <w:szCs w:val="28"/>
        </w:rPr>
        <w:t>о</w:t>
      </w:r>
      <w:r w:rsidR="00936B92" w:rsidRPr="00F12F2C">
        <w:rPr>
          <w:sz w:val="28"/>
          <w:szCs w:val="28"/>
        </w:rPr>
        <w:t>мобилей.</w:t>
      </w:r>
    </w:p>
    <w:p w:rsidR="007B1B8C" w:rsidRPr="00F12F2C" w:rsidRDefault="007B1B8C" w:rsidP="00092B35">
      <w:pPr>
        <w:ind w:firstLine="851"/>
        <w:jc w:val="both"/>
        <w:rPr>
          <w:sz w:val="28"/>
          <w:szCs w:val="28"/>
        </w:rPr>
      </w:pPr>
    </w:p>
    <w:p w:rsidR="00B31F92" w:rsidRPr="00F12F2C" w:rsidRDefault="00B31F92" w:rsidP="009C768A">
      <w:pPr>
        <w:ind w:firstLine="709"/>
        <w:jc w:val="both"/>
        <w:rPr>
          <w:sz w:val="28"/>
          <w:szCs w:val="28"/>
        </w:rPr>
      </w:pPr>
      <w:r w:rsidRPr="00F12F2C">
        <w:rPr>
          <w:sz w:val="28"/>
          <w:szCs w:val="28"/>
        </w:rPr>
        <w:t xml:space="preserve">При реализации проекта </w:t>
      </w:r>
      <w:r w:rsidRPr="00F12F2C">
        <w:rPr>
          <w:i/>
          <w:sz w:val="28"/>
          <w:szCs w:val="28"/>
        </w:rPr>
        <w:t>мероприятиями по охране поверхностных и по</w:t>
      </w:r>
      <w:r w:rsidRPr="00F12F2C">
        <w:rPr>
          <w:i/>
          <w:sz w:val="28"/>
          <w:szCs w:val="28"/>
        </w:rPr>
        <w:t>д</w:t>
      </w:r>
      <w:r w:rsidRPr="00F12F2C">
        <w:rPr>
          <w:i/>
          <w:sz w:val="28"/>
          <w:szCs w:val="28"/>
        </w:rPr>
        <w:t>земных вод</w:t>
      </w:r>
      <w:r w:rsidRPr="00F12F2C">
        <w:rPr>
          <w:sz w:val="28"/>
          <w:szCs w:val="28"/>
        </w:rPr>
        <w:t>являются:</w:t>
      </w:r>
    </w:p>
    <w:p w:rsidR="009C768A" w:rsidRPr="00F12F2C" w:rsidRDefault="009C768A" w:rsidP="009C768A">
      <w:pPr>
        <w:ind w:firstLine="709"/>
        <w:jc w:val="both"/>
        <w:rPr>
          <w:sz w:val="28"/>
          <w:szCs w:val="28"/>
        </w:rPr>
      </w:pPr>
      <w:r w:rsidRPr="00F12F2C">
        <w:rPr>
          <w:sz w:val="28"/>
          <w:szCs w:val="28"/>
        </w:rPr>
        <w:t>-соблюдение границ территории при выполнении строительно-монтажных работ;</w:t>
      </w:r>
    </w:p>
    <w:p w:rsidR="009C768A" w:rsidRPr="00F12F2C" w:rsidRDefault="009C768A" w:rsidP="009C768A">
      <w:pPr>
        <w:ind w:firstLine="709"/>
        <w:jc w:val="both"/>
        <w:rPr>
          <w:sz w:val="28"/>
          <w:szCs w:val="28"/>
        </w:rPr>
      </w:pPr>
      <w:r w:rsidRPr="00F12F2C">
        <w:rPr>
          <w:sz w:val="28"/>
          <w:szCs w:val="28"/>
        </w:rPr>
        <w:t>-оснащение площадок для строительства контейнерами для сбора стро</w:t>
      </w:r>
      <w:r w:rsidRPr="00F12F2C">
        <w:rPr>
          <w:sz w:val="28"/>
          <w:szCs w:val="28"/>
        </w:rPr>
        <w:t>и</w:t>
      </w:r>
      <w:r w:rsidRPr="00F12F2C">
        <w:rPr>
          <w:sz w:val="28"/>
          <w:szCs w:val="28"/>
        </w:rPr>
        <w:t>тельных отходов;</w:t>
      </w:r>
    </w:p>
    <w:p w:rsidR="009C768A" w:rsidRPr="00F12F2C" w:rsidRDefault="009C768A" w:rsidP="009C768A">
      <w:pPr>
        <w:ind w:firstLine="709"/>
        <w:jc w:val="both"/>
        <w:rPr>
          <w:sz w:val="28"/>
          <w:szCs w:val="28"/>
        </w:rPr>
      </w:pPr>
      <w:r w:rsidRPr="00F12F2C">
        <w:rPr>
          <w:sz w:val="28"/>
          <w:szCs w:val="28"/>
        </w:rPr>
        <w:t>-исключение попадания нефтепродуктов в грунт;</w:t>
      </w:r>
    </w:p>
    <w:p w:rsidR="009C768A" w:rsidRPr="00F12F2C" w:rsidRDefault="009C768A" w:rsidP="006D0445">
      <w:pPr>
        <w:ind w:firstLine="709"/>
        <w:jc w:val="both"/>
        <w:rPr>
          <w:sz w:val="28"/>
          <w:szCs w:val="28"/>
        </w:rPr>
      </w:pPr>
      <w:r w:rsidRPr="00F12F2C">
        <w:rPr>
          <w:sz w:val="28"/>
          <w:szCs w:val="28"/>
        </w:rPr>
        <w:t>-заправка газосмазочными материалами транспортных средств, грузопод</w:t>
      </w:r>
      <w:r w:rsidRPr="00F12F2C">
        <w:rPr>
          <w:sz w:val="28"/>
          <w:szCs w:val="28"/>
        </w:rPr>
        <w:t>ъ</w:t>
      </w:r>
      <w:r w:rsidRPr="00F12F2C">
        <w:rPr>
          <w:sz w:val="28"/>
          <w:szCs w:val="28"/>
        </w:rPr>
        <w:t>емных и других машин осуществляется только в специально оборудованных ме</w:t>
      </w:r>
      <w:r w:rsidRPr="00F12F2C">
        <w:rPr>
          <w:sz w:val="28"/>
          <w:szCs w:val="28"/>
        </w:rPr>
        <w:t>с</w:t>
      </w:r>
      <w:r w:rsidRPr="00F12F2C">
        <w:rPr>
          <w:sz w:val="28"/>
          <w:szCs w:val="28"/>
        </w:rPr>
        <w:t>тах;</w:t>
      </w:r>
    </w:p>
    <w:p w:rsidR="0027557D" w:rsidRPr="00F12F2C" w:rsidRDefault="009C768A" w:rsidP="006D0445">
      <w:pPr>
        <w:ind w:firstLine="709"/>
        <w:jc w:val="both"/>
        <w:rPr>
          <w:sz w:val="28"/>
          <w:szCs w:val="28"/>
        </w:rPr>
      </w:pPr>
      <w:r w:rsidRPr="00F12F2C">
        <w:rPr>
          <w:sz w:val="28"/>
          <w:szCs w:val="28"/>
        </w:rPr>
        <w:t>-после окончания строительно-монтажных работ уборка участка территории от строительного мусора.</w:t>
      </w:r>
    </w:p>
    <w:p w:rsidR="00F12F2C" w:rsidRPr="00F12F2C" w:rsidRDefault="00F12F2C" w:rsidP="00F12F2C">
      <w:pPr>
        <w:ind w:firstLine="851"/>
        <w:jc w:val="both"/>
        <w:rPr>
          <w:sz w:val="28"/>
          <w:szCs w:val="28"/>
        </w:rPr>
      </w:pPr>
      <w:r w:rsidRPr="00F12F2C">
        <w:rPr>
          <w:sz w:val="28"/>
          <w:szCs w:val="28"/>
        </w:rPr>
        <w:t>Нормативные требования, предъявляемые к территориям водоохранных зон поверхностных водных объектов, позволяют предусмотреть комплекс мер</w:t>
      </w:r>
      <w:r w:rsidRPr="00F12F2C">
        <w:rPr>
          <w:sz w:val="28"/>
          <w:szCs w:val="28"/>
        </w:rPr>
        <w:t>о</w:t>
      </w:r>
      <w:r w:rsidRPr="00F12F2C">
        <w:rPr>
          <w:sz w:val="28"/>
          <w:szCs w:val="28"/>
        </w:rPr>
        <w:t>приятий по недопущению загрязнения поверхностных и подземных вод.</w:t>
      </w:r>
    </w:p>
    <w:p w:rsidR="00F12F2C" w:rsidRPr="00F12F2C" w:rsidRDefault="00F12F2C" w:rsidP="00F12F2C">
      <w:pPr>
        <w:ind w:firstLine="851"/>
        <w:jc w:val="both"/>
        <w:rPr>
          <w:sz w:val="28"/>
          <w:szCs w:val="28"/>
        </w:rPr>
      </w:pPr>
      <w:r w:rsidRPr="00F12F2C">
        <w:rPr>
          <w:sz w:val="28"/>
          <w:szCs w:val="28"/>
        </w:rPr>
        <w:t>При строительстве объекта:</w:t>
      </w:r>
    </w:p>
    <w:p w:rsidR="00F12F2C" w:rsidRPr="00F12F2C" w:rsidRDefault="00F12F2C" w:rsidP="00F12F2C">
      <w:pPr>
        <w:ind w:firstLine="851"/>
        <w:jc w:val="both"/>
        <w:rPr>
          <w:sz w:val="28"/>
          <w:szCs w:val="28"/>
        </w:rPr>
      </w:pPr>
      <w:r w:rsidRPr="00F12F2C">
        <w:rPr>
          <w:sz w:val="28"/>
          <w:szCs w:val="28"/>
        </w:rPr>
        <w:lastRenderedPageBreak/>
        <w:t>-строительная техника и механизмы должны храниться на специально об</w:t>
      </w:r>
      <w:r w:rsidRPr="00F12F2C">
        <w:rPr>
          <w:sz w:val="28"/>
          <w:szCs w:val="28"/>
        </w:rPr>
        <w:t>о</w:t>
      </w:r>
      <w:r w:rsidRPr="00F12F2C">
        <w:rPr>
          <w:sz w:val="28"/>
          <w:szCs w:val="28"/>
        </w:rPr>
        <w:t>рудованной площадке;</w:t>
      </w:r>
    </w:p>
    <w:p w:rsidR="00F12F2C" w:rsidRPr="00F12F2C" w:rsidRDefault="00F12F2C" w:rsidP="00F12F2C">
      <w:pPr>
        <w:ind w:firstLine="851"/>
        <w:jc w:val="both"/>
        <w:rPr>
          <w:sz w:val="28"/>
          <w:szCs w:val="28"/>
        </w:rPr>
      </w:pPr>
      <w:r w:rsidRPr="00F12F2C">
        <w:rPr>
          <w:sz w:val="28"/>
          <w:szCs w:val="28"/>
        </w:rPr>
        <w:t>-на всех видах работ применяется только технически исправные машины и механизмы с отрегулированной топливной арматурой, исключающей потери ГСМ и попадание горюче-смазочных материалов в грунт;</w:t>
      </w:r>
    </w:p>
    <w:p w:rsidR="00F12F2C" w:rsidRPr="00F12F2C" w:rsidRDefault="00F12F2C" w:rsidP="00F12F2C">
      <w:pPr>
        <w:ind w:firstLine="851"/>
        <w:jc w:val="both"/>
        <w:rPr>
          <w:sz w:val="28"/>
          <w:szCs w:val="28"/>
        </w:rPr>
      </w:pPr>
      <w:r w:rsidRPr="00F12F2C">
        <w:rPr>
          <w:sz w:val="28"/>
          <w:szCs w:val="28"/>
        </w:rPr>
        <w:t>-горюче-смазочные материалы хранятся в закрытой таре, исключающей их протекание, а для складирования строительных отходов отводятся специальные места с емкостями для временного хранения, по мере накопления емкостей отх</w:t>
      </w:r>
      <w:r w:rsidRPr="00F12F2C">
        <w:rPr>
          <w:sz w:val="28"/>
          <w:szCs w:val="28"/>
        </w:rPr>
        <w:t>о</w:t>
      </w:r>
      <w:r w:rsidRPr="00F12F2C">
        <w:rPr>
          <w:sz w:val="28"/>
          <w:szCs w:val="28"/>
        </w:rPr>
        <w:t>ды вывозятся с целью дальнейшего использования, захоронения или обезвреж</w:t>
      </w:r>
      <w:r w:rsidRPr="00F12F2C">
        <w:rPr>
          <w:sz w:val="28"/>
          <w:szCs w:val="28"/>
        </w:rPr>
        <w:t>и</w:t>
      </w:r>
      <w:r w:rsidRPr="00F12F2C">
        <w:rPr>
          <w:sz w:val="28"/>
          <w:szCs w:val="28"/>
        </w:rPr>
        <w:t>вания;</w:t>
      </w:r>
    </w:p>
    <w:p w:rsidR="00F12F2C" w:rsidRPr="00F12F2C" w:rsidRDefault="00F12F2C" w:rsidP="00F12F2C">
      <w:pPr>
        <w:ind w:firstLine="851"/>
        <w:jc w:val="both"/>
        <w:rPr>
          <w:sz w:val="28"/>
          <w:szCs w:val="28"/>
        </w:rPr>
      </w:pPr>
      <w:r w:rsidRPr="00F12F2C">
        <w:rPr>
          <w:sz w:val="28"/>
          <w:szCs w:val="28"/>
        </w:rPr>
        <w:t>-после окончания работ участки, на которых были расположены стро</w:t>
      </w:r>
      <w:r w:rsidRPr="00F12F2C">
        <w:rPr>
          <w:sz w:val="28"/>
          <w:szCs w:val="28"/>
        </w:rPr>
        <w:t>й</w:t>
      </w:r>
      <w:r w:rsidRPr="00F12F2C">
        <w:rPr>
          <w:sz w:val="28"/>
          <w:szCs w:val="28"/>
        </w:rPr>
        <w:t>площадки, планируются и благоустраиваются;</w:t>
      </w:r>
    </w:p>
    <w:p w:rsidR="00F12F2C" w:rsidRPr="00F12F2C" w:rsidRDefault="00F12F2C" w:rsidP="00F12F2C">
      <w:pPr>
        <w:ind w:firstLine="851"/>
        <w:jc w:val="both"/>
        <w:rPr>
          <w:sz w:val="28"/>
          <w:szCs w:val="28"/>
        </w:rPr>
      </w:pPr>
      <w:r w:rsidRPr="00F12F2C">
        <w:rPr>
          <w:sz w:val="28"/>
          <w:szCs w:val="28"/>
        </w:rPr>
        <w:t>-объекты автотранспортного обслуживания (проезды, автомобильные ст</w:t>
      </w:r>
      <w:r w:rsidRPr="00F12F2C">
        <w:rPr>
          <w:sz w:val="28"/>
          <w:szCs w:val="28"/>
        </w:rPr>
        <w:t>о</w:t>
      </w:r>
      <w:r w:rsidRPr="00F12F2C">
        <w:rPr>
          <w:sz w:val="28"/>
          <w:szCs w:val="28"/>
        </w:rPr>
        <w:t>янки) должны иметь водонепроницаемое покрытие или основание;</w:t>
      </w:r>
    </w:p>
    <w:p w:rsidR="00F12F2C" w:rsidRPr="00F12F2C" w:rsidRDefault="00F12F2C" w:rsidP="00F12F2C">
      <w:pPr>
        <w:ind w:firstLine="851"/>
        <w:jc w:val="both"/>
        <w:rPr>
          <w:sz w:val="28"/>
          <w:szCs w:val="28"/>
        </w:rPr>
      </w:pPr>
      <w:r w:rsidRPr="00F12F2C">
        <w:rPr>
          <w:sz w:val="28"/>
          <w:szCs w:val="28"/>
        </w:rPr>
        <w:t>-не допускается мойка транспортных и других технических средств вне у</w:t>
      </w:r>
      <w:r w:rsidRPr="00F12F2C">
        <w:rPr>
          <w:sz w:val="28"/>
          <w:szCs w:val="28"/>
        </w:rPr>
        <w:t>с</w:t>
      </w:r>
      <w:r w:rsidRPr="00F12F2C">
        <w:rPr>
          <w:sz w:val="28"/>
          <w:szCs w:val="28"/>
        </w:rPr>
        <w:t>тановленных мест;</w:t>
      </w:r>
    </w:p>
    <w:p w:rsidR="00F12F2C" w:rsidRPr="00F12F2C" w:rsidRDefault="00F12F2C" w:rsidP="00F12F2C">
      <w:pPr>
        <w:ind w:firstLine="851"/>
        <w:jc w:val="both"/>
        <w:rPr>
          <w:sz w:val="28"/>
          <w:szCs w:val="28"/>
        </w:rPr>
      </w:pPr>
      <w:r w:rsidRPr="00F12F2C">
        <w:rPr>
          <w:sz w:val="28"/>
          <w:szCs w:val="28"/>
        </w:rPr>
        <w:t>-заправку строительных механизмов топливом и смазочными маслами осуществлять в специально установленном месте, в случае пролива нефтепроду</w:t>
      </w:r>
      <w:r w:rsidRPr="00F12F2C">
        <w:rPr>
          <w:sz w:val="28"/>
          <w:szCs w:val="28"/>
        </w:rPr>
        <w:t>к</w:t>
      </w:r>
      <w:r w:rsidRPr="00F12F2C">
        <w:rPr>
          <w:sz w:val="28"/>
          <w:szCs w:val="28"/>
        </w:rPr>
        <w:t>тов либо других агрессивных жидкостей - необходимо производить их немедле</w:t>
      </w:r>
      <w:r w:rsidRPr="00F12F2C">
        <w:rPr>
          <w:sz w:val="28"/>
          <w:szCs w:val="28"/>
        </w:rPr>
        <w:t>н</w:t>
      </w:r>
      <w:r w:rsidRPr="00F12F2C">
        <w:rPr>
          <w:sz w:val="28"/>
          <w:szCs w:val="28"/>
        </w:rPr>
        <w:t>ное удаление, со снятием загрязненного нефтепродуктами грунта и вывозом его в места, согласованные с территориальными органами Минприроды;</w:t>
      </w:r>
    </w:p>
    <w:p w:rsidR="00F12F2C" w:rsidRPr="00F12F2C" w:rsidRDefault="00F12F2C" w:rsidP="00F12F2C">
      <w:pPr>
        <w:ind w:firstLine="851"/>
        <w:jc w:val="both"/>
        <w:rPr>
          <w:sz w:val="28"/>
          <w:szCs w:val="28"/>
        </w:rPr>
      </w:pPr>
      <w:r w:rsidRPr="00F12F2C">
        <w:rPr>
          <w:sz w:val="28"/>
          <w:szCs w:val="28"/>
        </w:rPr>
        <w:t>-не допускается в границах прибрежных полос размещение контейнеров для сбора отходов и размещение биотуалетов.</w:t>
      </w:r>
    </w:p>
    <w:p w:rsidR="00F12F2C" w:rsidRPr="00F12F2C" w:rsidRDefault="00F12F2C" w:rsidP="00F12F2C">
      <w:pPr>
        <w:ind w:firstLine="851"/>
        <w:jc w:val="both"/>
        <w:rPr>
          <w:sz w:val="28"/>
          <w:szCs w:val="28"/>
        </w:rPr>
      </w:pPr>
      <w:r w:rsidRPr="00F12F2C">
        <w:rPr>
          <w:sz w:val="28"/>
          <w:szCs w:val="28"/>
        </w:rPr>
        <w:t>Мероприятия при функционировании (эксплуатации объекта)::</w:t>
      </w:r>
    </w:p>
    <w:p w:rsidR="00F12F2C" w:rsidRPr="00F12F2C" w:rsidRDefault="00F12F2C" w:rsidP="00F12F2C">
      <w:pPr>
        <w:ind w:firstLine="851"/>
        <w:jc w:val="both"/>
        <w:rPr>
          <w:sz w:val="28"/>
          <w:szCs w:val="28"/>
        </w:rPr>
      </w:pPr>
      <w:r w:rsidRPr="00F12F2C">
        <w:rPr>
          <w:sz w:val="28"/>
          <w:szCs w:val="28"/>
        </w:rPr>
        <w:t>-должна быть организована регулярная уборка территории;</w:t>
      </w:r>
    </w:p>
    <w:p w:rsidR="00F12F2C" w:rsidRPr="00F12F2C" w:rsidRDefault="00F12F2C" w:rsidP="00F12F2C">
      <w:pPr>
        <w:ind w:firstLine="851"/>
        <w:jc w:val="both"/>
        <w:rPr>
          <w:sz w:val="28"/>
          <w:szCs w:val="28"/>
        </w:rPr>
      </w:pPr>
      <w:r w:rsidRPr="00F12F2C">
        <w:rPr>
          <w:sz w:val="28"/>
          <w:szCs w:val="28"/>
        </w:rPr>
        <w:t>-не допускается мойка транспортных и других средств;</w:t>
      </w:r>
    </w:p>
    <w:p w:rsidR="00F12F2C" w:rsidRPr="00F12F2C" w:rsidRDefault="00F12F2C" w:rsidP="00F12F2C">
      <w:pPr>
        <w:ind w:firstLine="851"/>
        <w:jc w:val="both"/>
        <w:rPr>
          <w:sz w:val="28"/>
          <w:szCs w:val="28"/>
        </w:rPr>
      </w:pPr>
      <w:r w:rsidRPr="00F12F2C">
        <w:rPr>
          <w:sz w:val="28"/>
          <w:szCs w:val="28"/>
        </w:rPr>
        <w:t>-своевременно проводить мероприятия, позволяющие сократить возмо</w:t>
      </w:r>
      <w:r w:rsidRPr="00F12F2C">
        <w:rPr>
          <w:sz w:val="28"/>
          <w:szCs w:val="28"/>
        </w:rPr>
        <w:t>ж</w:t>
      </w:r>
      <w:r w:rsidRPr="00F12F2C">
        <w:rPr>
          <w:sz w:val="28"/>
          <w:szCs w:val="28"/>
        </w:rPr>
        <w:t>ные утечки из водоотводящей канализации (профилактические работы, плановые ремонты и т.д.);</w:t>
      </w:r>
    </w:p>
    <w:p w:rsidR="00F12F2C" w:rsidRPr="00F12F2C" w:rsidRDefault="00F12F2C" w:rsidP="00F12F2C">
      <w:pPr>
        <w:ind w:firstLine="851"/>
        <w:jc w:val="both"/>
        <w:rPr>
          <w:sz w:val="28"/>
          <w:szCs w:val="28"/>
        </w:rPr>
      </w:pPr>
      <w:r w:rsidRPr="00F12F2C">
        <w:rPr>
          <w:sz w:val="28"/>
          <w:szCs w:val="28"/>
        </w:rPr>
        <w:t>-строго дозировать внесение на твердые покрытия антигололедных солей с рекомендуемым внесением хлоридов в смеси с песком;</w:t>
      </w:r>
    </w:p>
    <w:p w:rsidR="00F12F2C" w:rsidRPr="00F12F2C" w:rsidRDefault="00F12F2C" w:rsidP="00F12F2C">
      <w:pPr>
        <w:ind w:firstLine="851"/>
        <w:jc w:val="both"/>
        <w:rPr>
          <w:sz w:val="28"/>
          <w:szCs w:val="28"/>
        </w:rPr>
      </w:pPr>
      <w:r w:rsidRPr="00F12F2C">
        <w:rPr>
          <w:sz w:val="28"/>
          <w:szCs w:val="28"/>
        </w:rPr>
        <w:t>При проектировании объекта необходимо выполнять:</w:t>
      </w:r>
    </w:p>
    <w:p w:rsidR="00F12F2C" w:rsidRPr="00F12F2C" w:rsidRDefault="00F12F2C" w:rsidP="00F12F2C">
      <w:pPr>
        <w:ind w:firstLine="851"/>
        <w:jc w:val="both"/>
        <w:rPr>
          <w:sz w:val="28"/>
          <w:szCs w:val="28"/>
        </w:rPr>
      </w:pPr>
      <w:r w:rsidRPr="00F12F2C">
        <w:rPr>
          <w:sz w:val="28"/>
          <w:szCs w:val="28"/>
        </w:rPr>
        <w:t>-ст. 53 Водного кодекса Республики Беларусь от 30.04.2014 г. № 149-3;</w:t>
      </w:r>
    </w:p>
    <w:p w:rsidR="00F12F2C" w:rsidRPr="00F12F2C" w:rsidRDefault="00F12F2C" w:rsidP="00F12F2C">
      <w:pPr>
        <w:ind w:firstLine="851"/>
        <w:jc w:val="both"/>
        <w:rPr>
          <w:sz w:val="28"/>
          <w:szCs w:val="28"/>
        </w:rPr>
      </w:pPr>
      <w:r w:rsidRPr="00F12F2C">
        <w:rPr>
          <w:sz w:val="28"/>
          <w:szCs w:val="28"/>
        </w:rPr>
        <w:t>-ст.17,22 Закона Республики Беларусь от 20.07.2007 г. № 271-З «Об обр</w:t>
      </w:r>
      <w:r w:rsidRPr="00F12F2C">
        <w:rPr>
          <w:sz w:val="28"/>
          <w:szCs w:val="28"/>
        </w:rPr>
        <w:t>а</w:t>
      </w:r>
      <w:r w:rsidRPr="00F12F2C">
        <w:rPr>
          <w:sz w:val="28"/>
          <w:szCs w:val="28"/>
        </w:rPr>
        <w:t>щении с отходами».</w:t>
      </w:r>
    </w:p>
    <w:p w:rsidR="00BF77ED" w:rsidRPr="00DB421C" w:rsidRDefault="00BF77ED" w:rsidP="0027557D">
      <w:pPr>
        <w:ind w:firstLine="709"/>
        <w:jc w:val="both"/>
        <w:rPr>
          <w:color w:val="00B0F0"/>
          <w:sz w:val="28"/>
          <w:szCs w:val="28"/>
        </w:rPr>
      </w:pPr>
    </w:p>
    <w:p w:rsidR="00B31F92" w:rsidRPr="00F12F2C" w:rsidRDefault="00B31F92" w:rsidP="0027557D">
      <w:pPr>
        <w:ind w:firstLine="709"/>
        <w:jc w:val="both"/>
        <w:rPr>
          <w:sz w:val="28"/>
          <w:szCs w:val="28"/>
        </w:rPr>
      </w:pPr>
      <w:r w:rsidRPr="00F12F2C">
        <w:rPr>
          <w:sz w:val="28"/>
          <w:szCs w:val="28"/>
        </w:rPr>
        <w:t xml:space="preserve">При реализации проекта </w:t>
      </w:r>
      <w:r w:rsidRPr="00F12F2C">
        <w:rPr>
          <w:i/>
          <w:sz w:val="28"/>
          <w:szCs w:val="28"/>
        </w:rPr>
        <w:t>мероприятиями по защите от шума</w:t>
      </w:r>
      <w:r w:rsidR="00697CEA" w:rsidRPr="00F12F2C">
        <w:rPr>
          <w:i/>
          <w:sz w:val="28"/>
          <w:szCs w:val="28"/>
        </w:rPr>
        <w:t>, вибрации</w:t>
      </w:r>
      <w:r w:rsidR="00AA081C" w:rsidRPr="00F12F2C">
        <w:rPr>
          <w:i/>
          <w:sz w:val="28"/>
          <w:szCs w:val="28"/>
        </w:rPr>
        <w:t xml:space="preserve"> во время строительства</w:t>
      </w:r>
      <w:r w:rsidRPr="00F12F2C">
        <w:rPr>
          <w:sz w:val="28"/>
          <w:szCs w:val="28"/>
        </w:rPr>
        <w:t xml:space="preserve"> являются:</w:t>
      </w:r>
    </w:p>
    <w:p w:rsidR="007B1B8C" w:rsidRPr="00F12F2C" w:rsidRDefault="007B1B8C" w:rsidP="0027557D">
      <w:pPr>
        <w:ind w:firstLine="709"/>
        <w:jc w:val="both"/>
        <w:rPr>
          <w:sz w:val="28"/>
          <w:szCs w:val="28"/>
        </w:rPr>
      </w:pPr>
      <w:r w:rsidRPr="00F12F2C">
        <w:rPr>
          <w:sz w:val="28"/>
          <w:szCs w:val="28"/>
        </w:rPr>
        <w:t>-проведение процессов погрузки/разгрузки с неработающими ДВС автом</w:t>
      </w:r>
      <w:r w:rsidRPr="00F12F2C">
        <w:rPr>
          <w:sz w:val="28"/>
          <w:szCs w:val="28"/>
        </w:rPr>
        <w:t>о</w:t>
      </w:r>
      <w:r w:rsidRPr="00F12F2C">
        <w:rPr>
          <w:sz w:val="28"/>
          <w:szCs w:val="28"/>
        </w:rPr>
        <w:t>билей;</w:t>
      </w:r>
    </w:p>
    <w:p w:rsidR="007B1B8C" w:rsidRPr="00F12F2C" w:rsidRDefault="007B1B8C" w:rsidP="0027557D">
      <w:pPr>
        <w:tabs>
          <w:tab w:val="left" w:pos="10065"/>
        </w:tabs>
        <w:spacing w:line="264" w:lineRule="auto"/>
        <w:ind w:firstLine="709"/>
        <w:jc w:val="both"/>
        <w:rPr>
          <w:sz w:val="28"/>
          <w:szCs w:val="28"/>
        </w:rPr>
      </w:pPr>
      <w:r w:rsidRPr="00F12F2C">
        <w:rPr>
          <w:sz w:val="28"/>
          <w:szCs w:val="28"/>
        </w:rPr>
        <w:t>-ограничение скорости транспортных средств.</w:t>
      </w:r>
    </w:p>
    <w:p w:rsidR="00F9334F" w:rsidRPr="00DB421C" w:rsidRDefault="00F9334F" w:rsidP="00F9334F">
      <w:pPr>
        <w:ind w:firstLine="851"/>
        <w:jc w:val="both"/>
        <w:rPr>
          <w:color w:val="00B0F0"/>
          <w:sz w:val="28"/>
          <w:szCs w:val="28"/>
          <w:u w:val="single"/>
        </w:rPr>
      </w:pPr>
    </w:p>
    <w:p w:rsidR="00F9334F" w:rsidRPr="003C397C" w:rsidRDefault="00F9334F" w:rsidP="0027557D">
      <w:pPr>
        <w:ind w:firstLine="709"/>
        <w:jc w:val="both"/>
        <w:rPr>
          <w:sz w:val="28"/>
          <w:szCs w:val="28"/>
        </w:rPr>
      </w:pPr>
      <w:r w:rsidRPr="003C397C">
        <w:rPr>
          <w:sz w:val="28"/>
          <w:szCs w:val="28"/>
        </w:rPr>
        <w:t xml:space="preserve">При реализации проекта </w:t>
      </w:r>
      <w:r w:rsidRPr="003C397C">
        <w:rPr>
          <w:i/>
          <w:sz w:val="28"/>
          <w:szCs w:val="28"/>
        </w:rPr>
        <w:t>мероприятиями по профилактике возможного н</w:t>
      </w:r>
      <w:r w:rsidRPr="003C397C">
        <w:rPr>
          <w:i/>
          <w:sz w:val="28"/>
          <w:szCs w:val="28"/>
        </w:rPr>
        <w:t>е</w:t>
      </w:r>
      <w:r w:rsidRPr="003C397C">
        <w:rPr>
          <w:i/>
          <w:sz w:val="28"/>
          <w:szCs w:val="28"/>
        </w:rPr>
        <w:t>благоприятного влияния на человека ЭМП</w:t>
      </w:r>
      <w:r w:rsidRPr="003C397C">
        <w:rPr>
          <w:sz w:val="28"/>
          <w:szCs w:val="28"/>
        </w:rPr>
        <w:t xml:space="preserve"> являются:</w:t>
      </w:r>
    </w:p>
    <w:p w:rsidR="00F9334F" w:rsidRPr="003C397C" w:rsidRDefault="004B362B" w:rsidP="0027557D">
      <w:pPr>
        <w:ind w:firstLine="709"/>
        <w:jc w:val="both"/>
        <w:rPr>
          <w:sz w:val="28"/>
          <w:szCs w:val="28"/>
        </w:rPr>
      </w:pPr>
      <w:r w:rsidRPr="003C397C">
        <w:rPr>
          <w:sz w:val="28"/>
          <w:szCs w:val="28"/>
        </w:rPr>
        <w:lastRenderedPageBreak/>
        <w:t>-владелец базовой станции обеспечивает (снижает излучаемую мощность) на участках территории, где будут проводиться работы (за исключением работ, связанных с обслуживанием базовой станции) уровень ЭМП, не превышающий ПДУ (10м</w:t>
      </w:r>
      <w:r w:rsidR="00AA081C" w:rsidRPr="003C397C">
        <w:rPr>
          <w:sz w:val="28"/>
          <w:szCs w:val="28"/>
        </w:rPr>
        <w:t>к</w:t>
      </w:r>
      <w:r w:rsidRPr="003C397C">
        <w:rPr>
          <w:sz w:val="28"/>
          <w:szCs w:val="28"/>
        </w:rPr>
        <w:t>Вт/см</w:t>
      </w:r>
      <w:r w:rsidRPr="003C397C">
        <w:rPr>
          <w:sz w:val="28"/>
          <w:szCs w:val="28"/>
          <w:vertAlign w:val="superscript"/>
        </w:rPr>
        <w:t>2</w:t>
      </w:r>
      <w:r w:rsidRPr="003C397C">
        <w:rPr>
          <w:sz w:val="28"/>
          <w:szCs w:val="28"/>
        </w:rPr>
        <w:t>);</w:t>
      </w:r>
    </w:p>
    <w:p w:rsidR="000E498F" w:rsidRPr="003C397C" w:rsidRDefault="004B362B" w:rsidP="0027557D">
      <w:pPr>
        <w:ind w:firstLine="709"/>
        <w:jc w:val="both"/>
        <w:rPr>
          <w:sz w:val="28"/>
          <w:szCs w:val="28"/>
        </w:rPr>
      </w:pPr>
      <w:r w:rsidRPr="003C397C">
        <w:rPr>
          <w:sz w:val="28"/>
          <w:szCs w:val="28"/>
        </w:rPr>
        <w:t>-при проведении работ, связанных с обслуживанием базовой станции, на участках территории</w:t>
      </w:r>
      <w:r w:rsidR="000E498F" w:rsidRPr="003C397C">
        <w:rPr>
          <w:sz w:val="28"/>
          <w:szCs w:val="28"/>
        </w:rPr>
        <w:t xml:space="preserve"> должны соблюдаться гигиенические требования к произво</w:t>
      </w:r>
      <w:r w:rsidR="000E498F" w:rsidRPr="003C397C">
        <w:rPr>
          <w:sz w:val="28"/>
          <w:szCs w:val="28"/>
        </w:rPr>
        <w:t>д</w:t>
      </w:r>
      <w:r w:rsidR="000E498F" w:rsidRPr="003C397C">
        <w:rPr>
          <w:sz w:val="28"/>
          <w:szCs w:val="28"/>
        </w:rPr>
        <w:t>ственным условиям для лиц, работа или обучение которых связаны с необход</w:t>
      </w:r>
      <w:r w:rsidR="000E498F" w:rsidRPr="003C397C">
        <w:rPr>
          <w:sz w:val="28"/>
          <w:szCs w:val="28"/>
        </w:rPr>
        <w:t>и</w:t>
      </w:r>
      <w:r w:rsidR="000E498F" w:rsidRPr="003C397C">
        <w:rPr>
          <w:sz w:val="28"/>
          <w:szCs w:val="28"/>
        </w:rPr>
        <w:t>мостью пребывания в зонах влияния источников ЭМИ РЧ, определенные в разд</w:t>
      </w:r>
      <w:r w:rsidR="000E498F" w:rsidRPr="003C397C">
        <w:rPr>
          <w:sz w:val="28"/>
          <w:szCs w:val="28"/>
        </w:rPr>
        <w:t>е</w:t>
      </w:r>
      <w:r w:rsidR="000E498F" w:rsidRPr="003C397C">
        <w:rPr>
          <w:sz w:val="28"/>
          <w:szCs w:val="28"/>
        </w:rPr>
        <w:t xml:space="preserve">ле II специфических санитарно-эпидемиологических требований, утвержденных Постановлением </w:t>
      </w:r>
      <w:r w:rsidR="003C397C" w:rsidRPr="003C397C">
        <w:rPr>
          <w:sz w:val="28"/>
          <w:szCs w:val="28"/>
        </w:rPr>
        <w:t>Совета Министров Республики Беларусь</w:t>
      </w:r>
      <w:r w:rsidR="000E498F" w:rsidRPr="003C397C">
        <w:rPr>
          <w:sz w:val="28"/>
          <w:szCs w:val="28"/>
        </w:rPr>
        <w:t xml:space="preserve"> от 4 июня 2019г. №360; </w:t>
      </w:r>
    </w:p>
    <w:p w:rsidR="000E498F" w:rsidRPr="003C397C" w:rsidRDefault="000E498F" w:rsidP="0027557D">
      <w:pPr>
        <w:ind w:firstLine="709"/>
        <w:jc w:val="both"/>
        <w:rPr>
          <w:sz w:val="28"/>
          <w:szCs w:val="28"/>
        </w:rPr>
      </w:pPr>
      <w:r w:rsidRPr="003C397C">
        <w:rPr>
          <w:sz w:val="28"/>
          <w:szCs w:val="28"/>
        </w:rPr>
        <w:t>- проведение производственного контроля уровней ЭМП, согласно прил</w:t>
      </w:r>
      <w:r w:rsidRPr="003C397C">
        <w:rPr>
          <w:sz w:val="28"/>
          <w:szCs w:val="28"/>
        </w:rPr>
        <w:t>о</w:t>
      </w:r>
      <w:r w:rsidRPr="003C397C">
        <w:rPr>
          <w:sz w:val="28"/>
          <w:szCs w:val="28"/>
        </w:rPr>
        <w:t>жению 10 санитарно-эпидемиологических требований, утвержденных Постано</w:t>
      </w:r>
      <w:r w:rsidRPr="003C397C">
        <w:rPr>
          <w:sz w:val="28"/>
          <w:szCs w:val="28"/>
        </w:rPr>
        <w:t>в</w:t>
      </w:r>
      <w:r w:rsidRPr="003C397C">
        <w:rPr>
          <w:sz w:val="28"/>
          <w:szCs w:val="28"/>
        </w:rPr>
        <w:t xml:space="preserve">лением </w:t>
      </w:r>
      <w:r w:rsidR="003C397C" w:rsidRPr="003C397C">
        <w:rPr>
          <w:sz w:val="28"/>
          <w:szCs w:val="28"/>
        </w:rPr>
        <w:t>Совета Министров Республики Беларусь</w:t>
      </w:r>
      <w:r w:rsidRPr="003C397C">
        <w:rPr>
          <w:sz w:val="28"/>
          <w:szCs w:val="28"/>
        </w:rPr>
        <w:t xml:space="preserve"> от 4 июня 2019г. №360. </w:t>
      </w:r>
    </w:p>
    <w:p w:rsidR="00AA081C" w:rsidRPr="003C397C" w:rsidRDefault="00AA081C" w:rsidP="0027557D">
      <w:pPr>
        <w:ind w:firstLine="709"/>
        <w:jc w:val="both"/>
        <w:rPr>
          <w:sz w:val="28"/>
          <w:szCs w:val="28"/>
        </w:rPr>
      </w:pPr>
      <w:r w:rsidRPr="003C397C">
        <w:rPr>
          <w:sz w:val="28"/>
          <w:szCs w:val="28"/>
        </w:rPr>
        <w:t>Согласно выводов, приведенных в Проекте расчете санитарно-защитных зон и зон ограничения застройки для БС, мероприятий по организации санитарно-защитных зон и мероприятий по защите от излучения общественных и произво</w:t>
      </w:r>
      <w:r w:rsidRPr="003C397C">
        <w:rPr>
          <w:sz w:val="28"/>
          <w:szCs w:val="28"/>
        </w:rPr>
        <w:t>д</w:t>
      </w:r>
      <w:r w:rsidRPr="003C397C">
        <w:rPr>
          <w:sz w:val="28"/>
          <w:szCs w:val="28"/>
        </w:rPr>
        <w:t>ственных зданий проводить не требуется.</w:t>
      </w:r>
    </w:p>
    <w:p w:rsidR="00E25ABF" w:rsidRPr="003C397C" w:rsidRDefault="00E25ABF" w:rsidP="00E25ABF">
      <w:pPr>
        <w:ind w:firstLine="851"/>
        <w:jc w:val="both"/>
        <w:rPr>
          <w:sz w:val="28"/>
          <w:szCs w:val="28"/>
        </w:rPr>
      </w:pPr>
    </w:p>
    <w:p w:rsidR="00E25ABF" w:rsidRPr="003C397C" w:rsidRDefault="00E25ABF" w:rsidP="00E25ABF">
      <w:pPr>
        <w:ind w:firstLine="709"/>
        <w:jc w:val="both"/>
        <w:rPr>
          <w:sz w:val="28"/>
          <w:szCs w:val="28"/>
        </w:rPr>
      </w:pPr>
      <w:r w:rsidRPr="003C397C">
        <w:rPr>
          <w:sz w:val="28"/>
          <w:szCs w:val="28"/>
        </w:rPr>
        <w:t xml:space="preserve">При реализации проекта </w:t>
      </w:r>
      <w:r w:rsidRPr="003C397C">
        <w:rPr>
          <w:i/>
          <w:sz w:val="28"/>
          <w:szCs w:val="28"/>
        </w:rPr>
        <w:t>мероприятиями по охране земельных ресурсов и почв</w:t>
      </w:r>
      <w:r w:rsidRPr="003C397C">
        <w:rPr>
          <w:sz w:val="28"/>
          <w:szCs w:val="28"/>
        </w:rPr>
        <w:t xml:space="preserve"> являются:</w:t>
      </w:r>
    </w:p>
    <w:p w:rsidR="00E25ABF" w:rsidRPr="003C397C" w:rsidRDefault="00E25ABF" w:rsidP="00E25ABF">
      <w:pPr>
        <w:ind w:firstLine="709"/>
        <w:jc w:val="both"/>
        <w:rPr>
          <w:sz w:val="28"/>
          <w:szCs w:val="28"/>
        </w:rPr>
      </w:pPr>
      <w:r w:rsidRPr="003C397C">
        <w:rPr>
          <w:sz w:val="28"/>
          <w:szCs w:val="28"/>
        </w:rPr>
        <w:t>-высев многолетних трав, укрепление откосов с целью предохранения их от ветровой эрозии и размыва атмосферными осадками, поверхностными водами;</w:t>
      </w:r>
    </w:p>
    <w:p w:rsidR="00E25ABF" w:rsidRPr="003C397C" w:rsidRDefault="00E25ABF" w:rsidP="00E25ABF">
      <w:pPr>
        <w:ind w:firstLine="709"/>
        <w:jc w:val="both"/>
        <w:rPr>
          <w:sz w:val="28"/>
          <w:szCs w:val="28"/>
        </w:rPr>
      </w:pPr>
      <w:r w:rsidRPr="003C397C">
        <w:rPr>
          <w:sz w:val="28"/>
          <w:szCs w:val="28"/>
        </w:rPr>
        <w:t>-восстановление в первоначальное состояние слоев земляной массы при о</w:t>
      </w:r>
      <w:r w:rsidRPr="003C397C">
        <w:rPr>
          <w:sz w:val="28"/>
          <w:szCs w:val="28"/>
        </w:rPr>
        <w:t>б</w:t>
      </w:r>
      <w:r w:rsidRPr="003C397C">
        <w:rPr>
          <w:sz w:val="28"/>
          <w:szCs w:val="28"/>
        </w:rPr>
        <w:t>ратной засыпке при прокладке кабеля (отвал плодородного грунта в одну сторону, а последующего грунта в другую);</w:t>
      </w:r>
    </w:p>
    <w:p w:rsidR="00E25ABF" w:rsidRPr="003C397C" w:rsidRDefault="00E25ABF" w:rsidP="00E25ABF">
      <w:pPr>
        <w:ind w:firstLine="709"/>
        <w:jc w:val="both"/>
        <w:rPr>
          <w:sz w:val="28"/>
          <w:szCs w:val="28"/>
        </w:rPr>
      </w:pPr>
      <w:r w:rsidRPr="003C397C">
        <w:rPr>
          <w:sz w:val="28"/>
          <w:szCs w:val="28"/>
        </w:rPr>
        <w:t>-восстановление травяного покрова при прокладке электрического кабеля;</w:t>
      </w:r>
    </w:p>
    <w:p w:rsidR="00E25ABF" w:rsidRPr="003C397C" w:rsidRDefault="00E25ABF" w:rsidP="00E25ABF">
      <w:pPr>
        <w:pStyle w:val="1"/>
        <w:numPr>
          <w:ilvl w:val="0"/>
          <w:numId w:val="0"/>
        </w:numPr>
        <w:ind w:firstLine="709"/>
        <w:rPr>
          <w:rFonts w:ascii="Times New Roman" w:hAnsi="Times New Roman" w:cs="Times New Roman"/>
          <w:sz w:val="28"/>
          <w:szCs w:val="28"/>
        </w:rPr>
      </w:pPr>
      <w:r w:rsidRPr="003C397C">
        <w:rPr>
          <w:rFonts w:ascii="Times New Roman" w:hAnsi="Times New Roman" w:cs="Times New Roman"/>
          <w:sz w:val="28"/>
          <w:szCs w:val="28"/>
        </w:rPr>
        <w:t>-движение транспорта и строительной техники только по существующим автодорогам;</w:t>
      </w:r>
    </w:p>
    <w:p w:rsidR="00E25ABF" w:rsidRPr="003C397C" w:rsidRDefault="00E25ABF" w:rsidP="00E25ABF">
      <w:pPr>
        <w:pStyle w:val="1"/>
        <w:numPr>
          <w:ilvl w:val="0"/>
          <w:numId w:val="0"/>
        </w:numPr>
        <w:ind w:firstLine="709"/>
        <w:rPr>
          <w:rFonts w:ascii="Times New Roman" w:hAnsi="Times New Roman" w:cs="Times New Roman"/>
          <w:sz w:val="28"/>
          <w:szCs w:val="28"/>
        </w:rPr>
      </w:pPr>
      <w:r w:rsidRPr="003C397C">
        <w:rPr>
          <w:rFonts w:ascii="Times New Roman" w:hAnsi="Times New Roman" w:cs="Times New Roman"/>
          <w:sz w:val="28"/>
          <w:szCs w:val="28"/>
        </w:rPr>
        <w:t>-разборка всех видов вспомогательных сооружений по окончании работ.</w:t>
      </w:r>
    </w:p>
    <w:p w:rsidR="007F5F94" w:rsidRPr="00DB421C" w:rsidRDefault="007F5F94" w:rsidP="00B31F92">
      <w:pPr>
        <w:ind w:left="142" w:right="-1" w:firstLine="538"/>
        <w:jc w:val="both"/>
        <w:rPr>
          <w:color w:val="00B0F0"/>
          <w:sz w:val="28"/>
          <w:szCs w:val="28"/>
        </w:rPr>
      </w:pPr>
    </w:p>
    <w:p w:rsidR="00AE5700" w:rsidRPr="003C397C" w:rsidRDefault="00AE5700" w:rsidP="00182561">
      <w:pPr>
        <w:ind w:firstLine="709"/>
        <w:jc w:val="both"/>
        <w:rPr>
          <w:sz w:val="28"/>
          <w:szCs w:val="28"/>
        </w:rPr>
      </w:pPr>
      <w:r w:rsidRPr="003C397C">
        <w:rPr>
          <w:sz w:val="28"/>
          <w:szCs w:val="28"/>
        </w:rPr>
        <w:t xml:space="preserve">При реализации проекта </w:t>
      </w:r>
      <w:r w:rsidRPr="003C397C">
        <w:rPr>
          <w:i/>
          <w:sz w:val="28"/>
          <w:szCs w:val="28"/>
        </w:rPr>
        <w:t>мероприятиями по охране объектов растительн</w:t>
      </w:r>
      <w:r w:rsidRPr="003C397C">
        <w:rPr>
          <w:i/>
          <w:sz w:val="28"/>
          <w:szCs w:val="28"/>
        </w:rPr>
        <w:t>о</w:t>
      </w:r>
      <w:r w:rsidRPr="003C397C">
        <w:rPr>
          <w:i/>
          <w:sz w:val="28"/>
          <w:szCs w:val="28"/>
        </w:rPr>
        <w:t>го и животного мира, лесов</w:t>
      </w:r>
      <w:r w:rsidRPr="003C397C">
        <w:rPr>
          <w:sz w:val="28"/>
          <w:szCs w:val="28"/>
        </w:rPr>
        <w:t xml:space="preserve"> являются:</w:t>
      </w:r>
    </w:p>
    <w:p w:rsidR="00FC0825" w:rsidRPr="003C397C" w:rsidRDefault="0027557D" w:rsidP="00FC0825">
      <w:pPr>
        <w:ind w:firstLine="709"/>
        <w:jc w:val="both"/>
        <w:rPr>
          <w:sz w:val="28"/>
          <w:szCs w:val="28"/>
        </w:rPr>
      </w:pPr>
      <w:r w:rsidRPr="003C397C">
        <w:rPr>
          <w:sz w:val="28"/>
          <w:szCs w:val="28"/>
        </w:rPr>
        <w:t>-</w:t>
      </w:r>
      <w:r w:rsidR="00FC0825" w:rsidRPr="003C397C">
        <w:rPr>
          <w:sz w:val="28"/>
          <w:szCs w:val="28"/>
        </w:rPr>
        <w:t>в зоне производства работ сохраняемые зеленые насаждения ограждаются деревянными щитами;</w:t>
      </w:r>
    </w:p>
    <w:p w:rsidR="00FC0825" w:rsidRPr="003C397C" w:rsidRDefault="00FC0825" w:rsidP="00FC0825">
      <w:pPr>
        <w:ind w:firstLine="709"/>
        <w:jc w:val="both"/>
        <w:rPr>
          <w:sz w:val="28"/>
          <w:szCs w:val="28"/>
        </w:rPr>
      </w:pPr>
      <w:r w:rsidRPr="003C397C">
        <w:rPr>
          <w:sz w:val="28"/>
          <w:szCs w:val="28"/>
        </w:rPr>
        <w:t>-в местах сближения кабелей со стволами деревьев кабели прокладываются в полиэтиленовых трубах путем подкопа;</w:t>
      </w:r>
    </w:p>
    <w:p w:rsidR="00FC0825" w:rsidRPr="003C397C" w:rsidRDefault="00FC0825" w:rsidP="00FC0825">
      <w:pPr>
        <w:ind w:firstLine="709"/>
        <w:jc w:val="both"/>
        <w:rPr>
          <w:sz w:val="28"/>
          <w:szCs w:val="28"/>
        </w:rPr>
      </w:pPr>
      <w:r w:rsidRPr="003C397C">
        <w:rPr>
          <w:sz w:val="28"/>
          <w:szCs w:val="28"/>
        </w:rPr>
        <w:t>-обязательное соблюдение границ строительных площадок;</w:t>
      </w:r>
    </w:p>
    <w:p w:rsidR="00FC0825" w:rsidRPr="003C397C" w:rsidRDefault="00FC0825" w:rsidP="00FC0825">
      <w:pPr>
        <w:ind w:firstLine="709"/>
        <w:jc w:val="both"/>
        <w:rPr>
          <w:sz w:val="28"/>
          <w:szCs w:val="28"/>
        </w:rPr>
      </w:pPr>
      <w:r w:rsidRPr="003C397C">
        <w:rPr>
          <w:sz w:val="28"/>
          <w:szCs w:val="28"/>
        </w:rPr>
        <w:t>-запрещение мойки машин и механизмов в районе проведения работ;</w:t>
      </w:r>
    </w:p>
    <w:p w:rsidR="00FC0825" w:rsidRPr="003C397C" w:rsidRDefault="00FC0825" w:rsidP="00FC0825">
      <w:pPr>
        <w:ind w:firstLine="709"/>
        <w:jc w:val="both"/>
        <w:rPr>
          <w:sz w:val="28"/>
          <w:szCs w:val="28"/>
        </w:rPr>
      </w:pPr>
      <w:r w:rsidRPr="003C397C">
        <w:rPr>
          <w:sz w:val="28"/>
          <w:szCs w:val="28"/>
        </w:rPr>
        <w:t>-организация благоустройства и озеленения после окончания строительный работ;</w:t>
      </w:r>
    </w:p>
    <w:p w:rsidR="00FC0825" w:rsidRPr="003C397C" w:rsidRDefault="00FC0825" w:rsidP="00FC0825">
      <w:pPr>
        <w:ind w:firstLine="709"/>
        <w:jc w:val="both"/>
        <w:rPr>
          <w:sz w:val="28"/>
          <w:szCs w:val="28"/>
        </w:rPr>
      </w:pPr>
      <w:r w:rsidRPr="003C397C">
        <w:rPr>
          <w:sz w:val="28"/>
          <w:szCs w:val="28"/>
        </w:rPr>
        <w:t>-проектом предусматривается прокладка кабельной линии – питающий к</w:t>
      </w:r>
      <w:r w:rsidRPr="003C397C">
        <w:rPr>
          <w:sz w:val="28"/>
          <w:szCs w:val="28"/>
        </w:rPr>
        <w:t>а</w:t>
      </w:r>
      <w:r w:rsidRPr="003C397C">
        <w:rPr>
          <w:sz w:val="28"/>
          <w:szCs w:val="28"/>
        </w:rPr>
        <w:t>бель не будет являться причиной гибели птиц и животных;</w:t>
      </w:r>
    </w:p>
    <w:p w:rsidR="00FC0825" w:rsidRPr="003C397C" w:rsidRDefault="00FC0825" w:rsidP="00FC0825">
      <w:pPr>
        <w:ind w:firstLine="709"/>
        <w:jc w:val="both"/>
        <w:rPr>
          <w:sz w:val="28"/>
          <w:szCs w:val="28"/>
        </w:rPr>
      </w:pPr>
      <w:r w:rsidRPr="003C397C">
        <w:rPr>
          <w:sz w:val="28"/>
          <w:szCs w:val="28"/>
        </w:rPr>
        <w:t>-отсутствие физических преград для животных</w:t>
      </w:r>
      <w:r w:rsidRPr="003C397C">
        <w:rPr>
          <w:i/>
          <w:sz w:val="28"/>
          <w:szCs w:val="28"/>
        </w:rPr>
        <w:t>,</w:t>
      </w:r>
      <w:r w:rsidRPr="003C397C">
        <w:rPr>
          <w:sz w:val="28"/>
          <w:szCs w:val="28"/>
        </w:rPr>
        <w:t xml:space="preserve"> препятствия для обмена  элементами фауны с соседними территориями  создаваться не будут.</w:t>
      </w:r>
    </w:p>
    <w:p w:rsidR="00102FC1" w:rsidRPr="00F12F2C" w:rsidRDefault="00102FC1" w:rsidP="0027557D">
      <w:pPr>
        <w:ind w:firstLine="709"/>
        <w:jc w:val="both"/>
        <w:rPr>
          <w:sz w:val="28"/>
          <w:szCs w:val="28"/>
        </w:rPr>
      </w:pPr>
      <w:r w:rsidRPr="00F12F2C">
        <w:rPr>
          <w:sz w:val="28"/>
          <w:szCs w:val="28"/>
        </w:rPr>
        <w:lastRenderedPageBreak/>
        <w:t xml:space="preserve">При реализации проекта </w:t>
      </w:r>
      <w:r w:rsidRPr="00F12F2C">
        <w:rPr>
          <w:i/>
          <w:sz w:val="28"/>
          <w:szCs w:val="28"/>
        </w:rPr>
        <w:t>мероприятиями по снижению негативного влияния отходов на окружающую среду</w:t>
      </w:r>
      <w:r w:rsidRPr="00F12F2C">
        <w:rPr>
          <w:sz w:val="28"/>
          <w:szCs w:val="28"/>
        </w:rPr>
        <w:t xml:space="preserve"> являются:</w:t>
      </w:r>
    </w:p>
    <w:p w:rsidR="00E812A3" w:rsidRPr="00F12F2C" w:rsidRDefault="00E812A3" w:rsidP="0027557D">
      <w:pPr>
        <w:ind w:firstLine="709"/>
        <w:jc w:val="both"/>
        <w:rPr>
          <w:sz w:val="28"/>
          <w:szCs w:val="28"/>
        </w:rPr>
      </w:pPr>
      <w:r w:rsidRPr="00F12F2C">
        <w:rPr>
          <w:sz w:val="28"/>
          <w:szCs w:val="28"/>
        </w:rPr>
        <w:t>Соблюдение законодательства Республики Беларусь «Об обращении с отх</w:t>
      </w:r>
      <w:r w:rsidRPr="00F12F2C">
        <w:rPr>
          <w:sz w:val="28"/>
          <w:szCs w:val="28"/>
        </w:rPr>
        <w:t>о</w:t>
      </w:r>
      <w:r w:rsidRPr="00F12F2C">
        <w:rPr>
          <w:sz w:val="28"/>
          <w:szCs w:val="28"/>
        </w:rPr>
        <w:t>дами»:</w:t>
      </w:r>
    </w:p>
    <w:p w:rsidR="00E812A3" w:rsidRPr="00F12F2C" w:rsidRDefault="00E812A3" w:rsidP="0027557D">
      <w:pPr>
        <w:ind w:firstLine="709"/>
        <w:jc w:val="both"/>
        <w:rPr>
          <w:sz w:val="28"/>
          <w:szCs w:val="28"/>
        </w:rPr>
      </w:pPr>
      <w:r w:rsidRPr="00F12F2C">
        <w:rPr>
          <w:sz w:val="28"/>
          <w:szCs w:val="28"/>
        </w:rPr>
        <w:t>-вывоз строительных отходов, не годных к использованию, и их передача на переработку будет осуществляться подрядной организацией на основании закл</w:t>
      </w:r>
      <w:r w:rsidRPr="00F12F2C">
        <w:rPr>
          <w:sz w:val="28"/>
          <w:szCs w:val="28"/>
        </w:rPr>
        <w:t>ю</w:t>
      </w:r>
      <w:r w:rsidRPr="00F12F2C">
        <w:rPr>
          <w:sz w:val="28"/>
          <w:szCs w:val="28"/>
        </w:rPr>
        <w:t>ченных договоров с предприятиями по использованию и обезвреживанию отх</w:t>
      </w:r>
      <w:r w:rsidRPr="00F12F2C">
        <w:rPr>
          <w:sz w:val="28"/>
          <w:szCs w:val="28"/>
        </w:rPr>
        <w:t>о</w:t>
      </w:r>
      <w:r w:rsidRPr="00F12F2C">
        <w:rPr>
          <w:sz w:val="28"/>
          <w:szCs w:val="28"/>
        </w:rPr>
        <w:t>дов;</w:t>
      </w:r>
    </w:p>
    <w:p w:rsidR="00E812A3" w:rsidRPr="00F12F2C" w:rsidRDefault="00E812A3" w:rsidP="0027557D">
      <w:pPr>
        <w:ind w:firstLine="709"/>
        <w:jc w:val="both"/>
        <w:rPr>
          <w:sz w:val="28"/>
          <w:szCs w:val="28"/>
        </w:rPr>
      </w:pPr>
      <w:r w:rsidRPr="00F12F2C">
        <w:rPr>
          <w:sz w:val="28"/>
          <w:szCs w:val="28"/>
        </w:rPr>
        <w:t>-при производстве строительных работ подрядчик обеспечивает сбор отх</w:t>
      </w:r>
      <w:r w:rsidRPr="00F12F2C">
        <w:rPr>
          <w:sz w:val="28"/>
          <w:szCs w:val="28"/>
        </w:rPr>
        <w:t>о</w:t>
      </w:r>
      <w:r w:rsidRPr="00F12F2C">
        <w:rPr>
          <w:sz w:val="28"/>
          <w:szCs w:val="28"/>
        </w:rPr>
        <w:t>дов строительства, устройство площадки для временного складирования и нако</w:t>
      </w:r>
      <w:r w:rsidRPr="00F12F2C">
        <w:rPr>
          <w:sz w:val="28"/>
          <w:szCs w:val="28"/>
        </w:rPr>
        <w:t>п</w:t>
      </w:r>
      <w:r w:rsidRPr="00F12F2C">
        <w:rPr>
          <w:sz w:val="28"/>
          <w:szCs w:val="28"/>
        </w:rPr>
        <w:t>ления строительных отходов до объема транспортной единицы (санкционирова</w:t>
      </w:r>
      <w:r w:rsidRPr="00F12F2C">
        <w:rPr>
          <w:sz w:val="28"/>
          <w:szCs w:val="28"/>
        </w:rPr>
        <w:t>н</w:t>
      </w:r>
      <w:r w:rsidRPr="00F12F2C">
        <w:rPr>
          <w:sz w:val="28"/>
          <w:szCs w:val="28"/>
        </w:rPr>
        <w:t>ные места временного хранения строительных отходов) с последующим вывозом на объекты размещения (использования) в соответствии с получаемым разреш</w:t>
      </w:r>
      <w:r w:rsidRPr="00F12F2C">
        <w:rPr>
          <w:sz w:val="28"/>
          <w:szCs w:val="28"/>
        </w:rPr>
        <w:t>е</w:t>
      </w:r>
      <w:r w:rsidRPr="00F12F2C">
        <w:rPr>
          <w:sz w:val="28"/>
          <w:szCs w:val="28"/>
        </w:rPr>
        <w:t>нием и заключенными договорами;</w:t>
      </w:r>
    </w:p>
    <w:p w:rsidR="00E812A3" w:rsidRPr="00F12F2C" w:rsidRDefault="00E812A3" w:rsidP="0027557D">
      <w:pPr>
        <w:ind w:firstLine="709"/>
        <w:jc w:val="both"/>
        <w:rPr>
          <w:sz w:val="28"/>
          <w:szCs w:val="28"/>
        </w:rPr>
      </w:pPr>
      <w:r w:rsidRPr="00F12F2C">
        <w:rPr>
          <w:sz w:val="28"/>
          <w:szCs w:val="28"/>
        </w:rPr>
        <w:t>-мероприятия по учету, раздельному сбору, перевозке, хранению отходов строительства при реализации проектных решений подрядчик предусматривает в инструкции по обращению с отходами строительства;</w:t>
      </w:r>
    </w:p>
    <w:p w:rsidR="00E812A3" w:rsidRPr="00F12F2C" w:rsidRDefault="00E812A3" w:rsidP="0027557D">
      <w:pPr>
        <w:ind w:firstLine="709"/>
        <w:jc w:val="both"/>
        <w:rPr>
          <w:sz w:val="28"/>
          <w:szCs w:val="28"/>
        </w:rPr>
      </w:pPr>
      <w:r w:rsidRPr="00F12F2C">
        <w:rPr>
          <w:sz w:val="28"/>
          <w:szCs w:val="28"/>
        </w:rPr>
        <w:t>-производитель строительства обязан до начала производства работ вст</w:t>
      </w:r>
      <w:r w:rsidRPr="00F12F2C">
        <w:rPr>
          <w:sz w:val="28"/>
          <w:szCs w:val="28"/>
        </w:rPr>
        <w:t>у</w:t>
      </w:r>
      <w:r w:rsidRPr="00F12F2C">
        <w:rPr>
          <w:sz w:val="28"/>
          <w:szCs w:val="28"/>
        </w:rPr>
        <w:t>пить в договорные обязательства с организациями по переработке отходов.</w:t>
      </w:r>
    </w:p>
    <w:p w:rsidR="00E812A3" w:rsidRPr="00F12F2C" w:rsidRDefault="00E812A3" w:rsidP="0027557D">
      <w:pPr>
        <w:ind w:firstLine="709"/>
        <w:jc w:val="both"/>
        <w:rPr>
          <w:sz w:val="28"/>
          <w:szCs w:val="28"/>
        </w:rPr>
      </w:pPr>
      <w:r w:rsidRPr="00F12F2C">
        <w:rPr>
          <w:sz w:val="28"/>
          <w:szCs w:val="28"/>
        </w:rPr>
        <w:t>-согласно Приказа Минприроды от 23 февраля 2004г. №32 ввод объекта в эксплуатацию осуществляется при условии наличия у организации, осущест</w:t>
      </w:r>
      <w:r w:rsidRPr="00F12F2C">
        <w:rPr>
          <w:sz w:val="28"/>
          <w:szCs w:val="28"/>
        </w:rPr>
        <w:t>в</w:t>
      </w:r>
      <w:r w:rsidRPr="00F12F2C">
        <w:rPr>
          <w:sz w:val="28"/>
          <w:szCs w:val="28"/>
        </w:rPr>
        <w:t>ляющей строительство, следующих документов:</w:t>
      </w:r>
    </w:p>
    <w:p w:rsidR="00E812A3" w:rsidRPr="00F12F2C" w:rsidRDefault="00E812A3" w:rsidP="0027557D">
      <w:pPr>
        <w:ind w:firstLine="709"/>
        <w:jc w:val="both"/>
        <w:rPr>
          <w:sz w:val="28"/>
          <w:szCs w:val="28"/>
        </w:rPr>
      </w:pPr>
      <w:r w:rsidRPr="00F12F2C">
        <w:rPr>
          <w:sz w:val="28"/>
          <w:szCs w:val="28"/>
        </w:rPr>
        <w:t>-книги учета строительных отходов;</w:t>
      </w:r>
    </w:p>
    <w:p w:rsidR="00E812A3" w:rsidRPr="00F12F2C" w:rsidRDefault="00E812A3" w:rsidP="0027557D">
      <w:pPr>
        <w:ind w:firstLine="709"/>
        <w:jc w:val="both"/>
        <w:rPr>
          <w:sz w:val="28"/>
          <w:szCs w:val="28"/>
        </w:rPr>
      </w:pPr>
      <w:r w:rsidRPr="00F12F2C">
        <w:rPr>
          <w:sz w:val="28"/>
          <w:szCs w:val="28"/>
        </w:rPr>
        <w:t>-разрешения на размещение строительных отходов;</w:t>
      </w:r>
    </w:p>
    <w:p w:rsidR="00E812A3" w:rsidRPr="00F12F2C" w:rsidRDefault="00E812A3" w:rsidP="0027557D">
      <w:pPr>
        <w:ind w:firstLine="709"/>
        <w:jc w:val="both"/>
        <w:rPr>
          <w:sz w:val="28"/>
          <w:szCs w:val="28"/>
        </w:rPr>
      </w:pPr>
      <w:r w:rsidRPr="00F12F2C">
        <w:rPr>
          <w:sz w:val="28"/>
          <w:szCs w:val="28"/>
        </w:rPr>
        <w:t>-сопроводительных паспортов перевозки отходов производства (с отметк</w:t>
      </w:r>
      <w:r w:rsidRPr="00F12F2C">
        <w:rPr>
          <w:sz w:val="28"/>
          <w:szCs w:val="28"/>
        </w:rPr>
        <w:t>а</w:t>
      </w:r>
      <w:r w:rsidRPr="00F12F2C">
        <w:rPr>
          <w:sz w:val="28"/>
          <w:szCs w:val="28"/>
        </w:rPr>
        <w:t>ми перевозчика и  получателя отходов), подтверждающих перевозку строител</w:t>
      </w:r>
      <w:r w:rsidRPr="00F12F2C">
        <w:rPr>
          <w:sz w:val="28"/>
          <w:szCs w:val="28"/>
        </w:rPr>
        <w:t>ь</w:t>
      </w:r>
      <w:r w:rsidRPr="00F12F2C">
        <w:rPr>
          <w:sz w:val="28"/>
          <w:szCs w:val="28"/>
        </w:rPr>
        <w:t>ных отходов для использования или обезвреживания.</w:t>
      </w:r>
    </w:p>
    <w:p w:rsidR="00E812A3" w:rsidRPr="00F12F2C" w:rsidRDefault="00E812A3" w:rsidP="0027557D">
      <w:pPr>
        <w:ind w:firstLine="709"/>
        <w:jc w:val="both"/>
        <w:rPr>
          <w:sz w:val="28"/>
          <w:szCs w:val="28"/>
        </w:rPr>
      </w:pPr>
      <w:r w:rsidRPr="00F12F2C">
        <w:rPr>
          <w:sz w:val="28"/>
          <w:szCs w:val="28"/>
        </w:rPr>
        <w:t>-места складирования отходов при строительстве определены в разделе «ПОС».</w:t>
      </w:r>
    </w:p>
    <w:p w:rsidR="00E812A3" w:rsidRPr="00F12F2C" w:rsidRDefault="00E812A3" w:rsidP="00102FC1">
      <w:pPr>
        <w:ind w:firstLine="851"/>
        <w:jc w:val="both"/>
        <w:rPr>
          <w:sz w:val="28"/>
          <w:szCs w:val="28"/>
        </w:rPr>
      </w:pPr>
    </w:p>
    <w:p w:rsidR="00102FC1" w:rsidRPr="00F12F2C" w:rsidRDefault="00102FC1" w:rsidP="0027557D">
      <w:pPr>
        <w:ind w:firstLine="709"/>
        <w:jc w:val="both"/>
        <w:rPr>
          <w:sz w:val="28"/>
          <w:szCs w:val="28"/>
        </w:rPr>
      </w:pPr>
      <w:r w:rsidRPr="00F12F2C">
        <w:rPr>
          <w:sz w:val="28"/>
          <w:szCs w:val="28"/>
        </w:rPr>
        <w:t>Состояние мест временного хранения отходов должно соответствовать сл</w:t>
      </w:r>
      <w:r w:rsidRPr="00F12F2C">
        <w:rPr>
          <w:sz w:val="28"/>
          <w:szCs w:val="28"/>
        </w:rPr>
        <w:t>е</w:t>
      </w:r>
      <w:r w:rsidRPr="00F12F2C">
        <w:rPr>
          <w:sz w:val="28"/>
          <w:szCs w:val="28"/>
        </w:rPr>
        <w:t>дующим требованиям:</w:t>
      </w:r>
    </w:p>
    <w:p w:rsidR="00102FC1" w:rsidRPr="00F12F2C" w:rsidRDefault="00102FC1" w:rsidP="0027557D">
      <w:pPr>
        <w:ind w:firstLine="709"/>
        <w:jc w:val="both"/>
        <w:rPr>
          <w:sz w:val="28"/>
          <w:szCs w:val="28"/>
        </w:rPr>
      </w:pPr>
      <w:r w:rsidRPr="00F12F2C">
        <w:rPr>
          <w:sz w:val="28"/>
          <w:szCs w:val="28"/>
        </w:rPr>
        <w:t>-располагаться с подветренной стороны;</w:t>
      </w:r>
    </w:p>
    <w:p w:rsidR="00102FC1" w:rsidRPr="00F12F2C" w:rsidRDefault="00102FC1" w:rsidP="0027557D">
      <w:pPr>
        <w:ind w:firstLine="709"/>
        <w:jc w:val="both"/>
        <w:rPr>
          <w:sz w:val="28"/>
          <w:szCs w:val="28"/>
        </w:rPr>
      </w:pPr>
      <w:r w:rsidRPr="00F12F2C">
        <w:rPr>
          <w:sz w:val="28"/>
          <w:szCs w:val="28"/>
        </w:rPr>
        <w:t>-иметь покрытие, предотвращающее проникновение токсичных ве</w:t>
      </w:r>
      <w:r w:rsidRPr="00F12F2C">
        <w:rPr>
          <w:sz w:val="28"/>
          <w:szCs w:val="28"/>
        </w:rPr>
        <w:softHyphen/>
        <w:t>ществ в почву и грунтовые воды;</w:t>
      </w:r>
    </w:p>
    <w:p w:rsidR="00102FC1" w:rsidRPr="00F12F2C" w:rsidRDefault="00102FC1" w:rsidP="0027557D">
      <w:pPr>
        <w:ind w:firstLine="709"/>
        <w:jc w:val="both"/>
        <w:rPr>
          <w:sz w:val="28"/>
          <w:szCs w:val="28"/>
        </w:rPr>
      </w:pPr>
      <w:r w:rsidRPr="00F12F2C">
        <w:rPr>
          <w:sz w:val="28"/>
          <w:szCs w:val="28"/>
        </w:rPr>
        <w:t>-иметь защиту хранящихся отходов от воздействия атмосферных осад</w:t>
      </w:r>
      <w:r w:rsidRPr="00F12F2C">
        <w:rPr>
          <w:sz w:val="28"/>
          <w:szCs w:val="28"/>
        </w:rPr>
        <w:softHyphen/>
        <w:t>ков и ветра;</w:t>
      </w:r>
    </w:p>
    <w:p w:rsidR="00102FC1" w:rsidRPr="00F12F2C" w:rsidRDefault="00102FC1" w:rsidP="0027557D">
      <w:pPr>
        <w:ind w:firstLine="709"/>
        <w:jc w:val="both"/>
        <w:rPr>
          <w:sz w:val="28"/>
          <w:szCs w:val="28"/>
        </w:rPr>
      </w:pPr>
      <w:r w:rsidRPr="00F12F2C">
        <w:rPr>
          <w:sz w:val="28"/>
          <w:szCs w:val="28"/>
        </w:rPr>
        <w:t>-иметь стационарные или передвижные механизмы для погрузки- разгрузки отходов при их перемещении;</w:t>
      </w:r>
    </w:p>
    <w:p w:rsidR="00102FC1" w:rsidRPr="00F12F2C" w:rsidRDefault="00102FC1" w:rsidP="0027557D">
      <w:pPr>
        <w:ind w:firstLine="709"/>
        <w:jc w:val="both"/>
        <w:rPr>
          <w:sz w:val="28"/>
          <w:szCs w:val="28"/>
        </w:rPr>
      </w:pPr>
      <w:r w:rsidRPr="00F12F2C">
        <w:rPr>
          <w:sz w:val="28"/>
          <w:szCs w:val="28"/>
        </w:rPr>
        <w:t>-состояния емкостей, в которых накапливаются отходы, должны соот</w:t>
      </w:r>
      <w:r w:rsidRPr="00F12F2C">
        <w:rPr>
          <w:sz w:val="28"/>
          <w:szCs w:val="28"/>
        </w:rPr>
        <w:softHyphen/>
        <w:t>ветствовать требованиям транспортировки автотранспортом.</w:t>
      </w:r>
    </w:p>
    <w:p w:rsidR="005B4CBC" w:rsidRPr="00F12F2C" w:rsidRDefault="005B4CBC" w:rsidP="00092B35">
      <w:pPr>
        <w:ind w:left="1135"/>
        <w:jc w:val="center"/>
        <w:rPr>
          <w:b/>
          <w:bCs/>
          <w:sz w:val="32"/>
          <w:szCs w:val="32"/>
        </w:rPr>
      </w:pPr>
    </w:p>
    <w:p w:rsidR="005B4CBC" w:rsidRPr="003C397C" w:rsidRDefault="005B4CBC" w:rsidP="00B04328">
      <w:pPr>
        <w:ind w:firstLine="709"/>
        <w:jc w:val="both"/>
        <w:rPr>
          <w:sz w:val="28"/>
          <w:szCs w:val="28"/>
        </w:rPr>
      </w:pPr>
      <w:r w:rsidRPr="003C397C">
        <w:rPr>
          <w:sz w:val="28"/>
          <w:szCs w:val="28"/>
        </w:rPr>
        <w:t xml:space="preserve">При реализации проекта </w:t>
      </w:r>
      <w:r w:rsidRPr="003C397C">
        <w:rPr>
          <w:i/>
          <w:sz w:val="28"/>
          <w:szCs w:val="28"/>
        </w:rPr>
        <w:t>мероприятиями по снижению негативного влияния на геологическую среду</w:t>
      </w:r>
      <w:r w:rsidRPr="003C397C">
        <w:rPr>
          <w:sz w:val="28"/>
          <w:szCs w:val="28"/>
        </w:rPr>
        <w:t xml:space="preserve"> являются:</w:t>
      </w:r>
    </w:p>
    <w:p w:rsidR="00B04328" w:rsidRPr="003C397C" w:rsidRDefault="00B04328" w:rsidP="003C397C">
      <w:pPr>
        <w:ind w:firstLine="709"/>
        <w:jc w:val="both"/>
        <w:rPr>
          <w:sz w:val="28"/>
          <w:szCs w:val="28"/>
        </w:rPr>
      </w:pPr>
      <w:r w:rsidRPr="003C397C">
        <w:rPr>
          <w:sz w:val="28"/>
          <w:szCs w:val="28"/>
        </w:rPr>
        <w:lastRenderedPageBreak/>
        <w:t>-п</w:t>
      </w:r>
      <w:r w:rsidR="005B4CBC" w:rsidRPr="003C397C">
        <w:rPr>
          <w:sz w:val="28"/>
          <w:szCs w:val="28"/>
        </w:rPr>
        <w:t>ри строительстве должны применяться методы работ, не приводящие к ухудшению свойств грунтов основания неорганизованным замачиванием, разм</w:t>
      </w:r>
      <w:r w:rsidR="005B4CBC" w:rsidRPr="003C397C">
        <w:rPr>
          <w:sz w:val="28"/>
          <w:szCs w:val="28"/>
        </w:rPr>
        <w:t>ы</w:t>
      </w:r>
      <w:r w:rsidR="005B4CBC" w:rsidRPr="003C397C">
        <w:rPr>
          <w:sz w:val="28"/>
          <w:szCs w:val="28"/>
        </w:rPr>
        <w:t>вом поверхностными водами, промерзанием, поврежд</w:t>
      </w:r>
      <w:r w:rsidRPr="003C397C">
        <w:rPr>
          <w:sz w:val="28"/>
          <w:szCs w:val="28"/>
        </w:rPr>
        <w:t>ением механизмами и транспортом</w:t>
      </w:r>
      <w:r w:rsidR="003C397C" w:rsidRPr="003C397C">
        <w:rPr>
          <w:sz w:val="28"/>
          <w:szCs w:val="28"/>
        </w:rPr>
        <w:t>.</w:t>
      </w:r>
    </w:p>
    <w:p w:rsidR="00E812A3" w:rsidRPr="00DB421C" w:rsidRDefault="00E812A3" w:rsidP="005B4CBC">
      <w:pPr>
        <w:ind w:firstLine="851"/>
        <w:jc w:val="both"/>
        <w:rPr>
          <w:color w:val="00B0F0"/>
          <w:sz w:val="28"/>
          <w:szCs w:val="28"/>
        </w:rPr>
      </w:pPr>
    </w:p>
    <w:p w:rsidR="009C768A" w:rsidRPr="00E61B7E" w:rsidRDefault="009C768A" w:rsidP="0027557D">
      <w:pPr>
        <w:pStyle w:val="20"/>
        <w:ind w:firstLine="709"/>
        <w:rPr>
          <w:bCs/>
          <w:sz w:val="28"/>
          <w:szCs w:val="28"/>
        </w:rPr>
      </w:pPr>
      <w:r w:rsidRPr="00E61B7E">
        <w:rPr>
          <w:bCs/>
          <w:sz w:val="28"/>
          <w:szCs w:val="28"/>
        </w:rPr>
        <w:t xml:space="preserve">Мероприятиями по </w:t>
      </w:r>
      <w:r w:rsidRPr="00E61B7E">
        <w:rPr>
          <w:bCs/>
          <w:i/>
          <w:sz w:val="28"/>
          <w:szCs w:val="28"/>
        </w:rPr>
        <w:t>предотвращению возможных проектных и запроек</w:t>
      </w:r>
      <w:r w:rsidRPr="00E61B7E">
        <w:rPr>
          <w:bCs/>
          <w:i/>
          <w:sz w:val="28"/>
          <w:szCs w:val="28"/>
        </w:rPr>
        <w:t>т</w:t>
      </w:r>
      <w:r w:rsidRPr="00E61B7E">
        <w:rPr>
          <w:bCs/>
          <w:i/>
          <w:sz w:val="28"/>
          <w:szCs w:val="28"/>
        </w:rPr>
        <w:t>ных аварийный ситуаций</w:t>
      </w:r>
      <w:r w:rsidRPr="00E61B7E">
        <w:rPr>
          <w:bCs/>
          <w:sz w:val="28"/>
          <w:szCs w:val="28"/>
        </w:rPr>
        <w:t xml:space="preserve"> являются: </w:t>
      </w:r>
    </w:p>
    <w:p w:rsidR="009C768A" w:rsidRPr="00E61B7E" w:rsidRDefault="009C768A" w:rsidP="0027557D">
      <w:pPr>
        <w:pStyle w:val="20"/>
        <w:ind w:firstLine="709"/>
        <w:rPr>
          <w:bCs/>
          <w:sz w:val="28"/>
          <w:szCs w:val="28"/>
        </w:rPr>
      </w:pPr>
      <w:r w:rsidRPr="00E61B7E">
        <w:rPr>
          <w:bCs/>
          <w:sz w:val="28"/>
          <w:szCs w:val="28"/>
        </w:rPr>
        <w:t>-регулярное выполнение программ технического обслуживания оборудов</w:t>
      </w:r>
      <w:r w:rsidRPr="00E61B7E">
        <w:rPr>
          <w:bCs/>
          <w:sz w:val="28"/>
          <w:szCs w:val="28"/>
        </w:rPr>
        <w:t>а</w:t>
      </w:r>
      <w:r w:rsidRPr="00E61B7E">
        <w:rPr>
          <w:bCs/>
          <w:sz w:val="28"/>
          <w:szCs w:val="28"/>
        </w:rPr>
        <w:t>ния, машин и механизмов;</w:t>
      </w:r>
    </w:p>
    <w:p w:rsidR="0098116E" w:rsidRPr="00E61B7E" w:rsidRDefault="0098116E" w:rsidP="0027557D">
      <w:pPr>
        <w:pStyle w:val="20"/>
        <w:ind w:firstLine="709"/>
        <w:rPr>
          <w:bCs/>
          <w:sz w:val="28"/>
          <w:szCs w:val="28"/>
        </w:rPr>
      </w:pPr>
      <w:r w:rsidRPr="00E61B7E">
        <w:rPr>
          <w:bCs/>
          <w:sz w:val="28"/>
          <w:szCs w:val="28"/>
        </w:rPr>
        <w:t>-устройство заземления, молниезащиты;</w:t>
      </w:r>
    </w:p>
    <w:p w:rsidR="000E498F" w:rsidRPr="00E61B7E" w:rsidRDefault="000E498F" w:rsidP="0027557D">
      <w:pPr>
        <w:pStyle w:val="20"/>
        <w:ind w:firstLine="709"/>
        <w:rPr>
          <w:bCs/>
          <w:sz w:val="28"/>
          <w:szCs w:val="28"/>
        </w:rPr>
      </w:pPr>
      <w:r w:rsidRPr="00E61B7E">
        <w:rPr>
          <w:bCs/>
          <w:sz w:val="28"/>
          <w:szCs w:val="28"/>
        </w:rPr>
        <w:t>-установка предупреждающих знаков в опасной зоне возможного падения гололеда</w:t>
      </w:r>
      <w:r w:rsidR="000B5D5F" w:rsidRPr="00E61B7E">
        <w:rPr>
          <w:bCs/>
          <w:sz w:val="28"/>
          <w:szCs w:val="28"/>
        </w:rPr>
        <w:t>.</w:t>
      </w:r>
    </w:p>
    <w:p w:rsidR="008F4FEA" w:rsidRPr="00DB421C" w:rsidRDefault="008F4FEA" w:rsidP="00092B35">
      <w:pPr>
        <w:ind w:left="1135"/>
        <w:jc w:val="center"/>
        <w:rPr>
          <w:b/>
          <w:bCs/>
          <w:color w:val="00B0F0"/>
          <w:sz w:val="32"/>
          <w:szCs w:val="32"/>
        </w:rPr>
      </w:pPr>
    </w:p>
    <w:p w:rsidR="000A62E7" w:rsidRPr="003C397C" w:rsidRDefault="00BB7706" w:rsidP="00BB7706">
      <w:pPr>
        <w:ind w:left="710"/>
        <w:jc w:val="center"/>
        <w:rPr>
          <w:b/>
          <w:bCs/>
          <w:sz w:val="32"/>
          <w:szCs w:val="32"/>
        </w:rPr>
      </w:pPr>
      <w:r>
        <w:rPr>
          <w:b/>
          <w:bCs/>
          <w:sz w:val="32"/>
          <w:szCs w:val="32"/>
        </w:rPr>
        <w:t xml:space="preserve">7. </w:t>
      </w:r>
      <w:r w:rsidR="000A62E7" w:rsidRPr="003C397C">
        <w:rPr>
          <w:b/>
          <w:bCs/>
          <w:sz w:val="32"/>
          <w:szCs w:val="32"/>
        </w:rPr>
        <w:t>ПРОГРАММА ПОСЛЕПРОЕКТНОГО АНАЛИЗА (ЛОКАЛЬНОГО МОНИТОРИНГА)</w:t>
      </w:r>
    </w:p>
    <w:p w:rsidR="000A62E7" w:rsidRPr="003C397C" w:rsidRDefault="000A62E7" w:rsidP="00092B35">
      <w:pPr>
        <w:ind w:firstLine="851"/>
        <w:jc w:val="both"/>
        <w:rPr>
          <w:sz w:val="28"/>
          <w:szCs w:val="28"/>
        </w:rPr>
      </w:pPr>
    </w:p>
    <w:p w:rsidR="006B1399" w:rsidRPr="003C397C" w:rsidRDefault="006B1399" w:rsidP="00B03BF7">
      <w:pPr>
        <w:ind w:firstLine="851"/>
        <w:jc w:val="both"/>
        <w:rPr>
          <w:sz w:val="28"/>
          <w:szCs w:val="28"/>
        </w:rPr>
      </w:pPr>
      <w:r w:rsidRPr="003C397C">
        <w:rPr>
          <w:sz w:val="28"/>
          <w:szCs w:val="28"/>
        </w:rPr>
        <w:t>Проведение локального мониторинга на объекте не требуется.</w:t>
      </w:r>
    </w:p>
    <w:p w:rsidR="000A62E7" w:rsidRPr="003C397C" w:rsidRDefault="000A62E7" w:rsidP="00B03BF7">
      <w:pPr>
        <w:ind w:firstLine="851"/>
        <w:jc w:val="both"/>
        <w:rPr>
          <w:sz w:val="28"/>
          <w:szCs w:val="28"/>
        </w:rPr>
      </w:pPr>
      <w:r w:rsidRPr="003C397C">
        <w:rPr>
          <w:sz w:val="28"/>
          <w:szCs w:val="28"/>
        </w:rPr>
        <w:t xml:space="preserve">Согласно </w:t>
      </w:r>
      <w:r w:rsidR="000177A9" w:rsidRPr="003C397C">
        <w:rPr>
          <w:sz w:val="28"/>
          <w:szCs w:val="28"/>
        </w:rPr>
        <w:t>постановления Минприроды от 11 января 2017г. №5 «Об опред</w:t>
      </w:r>
      <w:r w:rsidR="000177A9" w:rsidRPr="003C397C">
        <w:rPr>
          <w:sz w:val="28"/>
          <w:szCs w:val="28"/>
        </w:rPr>
        <w:t>е</w:t>
      </w:r>
      <w:r w:rsidR="000177A9" w:rsidRPr="003C397C">
        <w:rPr>
          <w:sz w:val="28"/>
          <w:szCs w:val="28"/>
        </w:rPr>
        <w:t>лении количества и местонахождения пунктов наблюдений локального монит</w:t>
      </w:r>
      <w:r w:rsidR="000177A9" w:rsidRPr="003C397C">
        <w:rPr>
          <w:sz w:val="28"/>
          <w:szCs w:val="28"/>
        </w:rPr>
        <w:t>о</w:t>
      </w:r>
      <w:r w:rsidR="000177A9" w:rsidRPr="003C397C">
        <w:rPr>
          <w:sz w:val="28"/>
          <w:szCs w:val="28"/>
        </w:rPr>
        <w:t>ринга окружающей среды, перечня параметров, периодичности наблюдений и п</w:t>
      </w:r>
      <w:r w:rsidR="000177A9" w:rsidRPr="003C397C">
        <w:rPr>
          <w:sz w:val="28"/>
          <w:szCs w:val="28"/>
        </w:rPr>
        <w:t>е</w:t>
      </w:r>
      <w:r w:rsidR="000177A9" w:rsidRPr="003C397C">
        <w:rPr>
          <w:sz w:val="28"/>
          <w:szCs w:val="28"/>
        </w:rPr>
        <w:t>речня юридических лиц, осуществляющих хозяйственную и иную деятельность, которая оказывает вредное воздействие на окружающую среду, в том числе эк</w:t>
      </w:r>
      <w:r w:rsidR="000177A9" w:rsidRPr="003C397C">
        <w:rPr>
          <w:sz w:val="28"/>
          <w:szCs w:val="28"/>
        </w:rPr>
        <w:t>о</w:t>
      </w:r>
      <w:r w:rsidR="000177A9" w:rsidRPr="003C397C">
        <w:rPr>
          <w:sz w:val="28"/>
          <w:szCs w:val="28"/>
        </w:rPr>
        <w:t>логически опасную деятельность, осуществляющих проведение локального мон</w:t>
      </w:r>
      <w:r w:rsidR="000177A9" w:rsidRPr="003C397C">
        <w:rPr>
          <w:sz w:val="28"/>
          <w:szCs w:val="28"/>
        </w:rPr>
        <w:t>и</w:t>
      </w:r>
      <w:r w:rsidR="000177A9" w:rsidRPr="003C397C">
        <w:rPr>
          <w:sz w:val="28"/>
          <w:szCs w:val="28"/>
        </w:rPr>
        <w:t>торинга»</w:t>
      </w:r>
      <w:r w:rsidR="00A87A79" w:rsidRPr="003C397C">
        <w:rPr>
          <w:sz w:val="28"/>
          <w:szCs w:val="28"/>
        </w:rPr>
        <w:t>УП «А1»</w:t>
      </w:r>
      <w:r w:rsidR="000177A9" w:rsidRPr="003C397C">
        <w:rPr>
          <w:sz w:val="28"/>
          <w:szCs w:val="28"/>
        </w:rPr>
        <w:t xml:space="preserve"> не </w:t>
      </w:r>
      <w:r w:rsidRPr="003C397C">
        <w:rPr>
          <w:sz w:val="28"/>
          <w:szCs w:val="28"/>
        </w:rPr>
        <w:t>входит в перечень объектов, для которых локальный мон</w:t>
      </w:r>
      <w:r w:rsidRPr="003C397C">
        <w:rPr>
          <w:sz w:val="28"/>
          <w:szCs w:val="28"/>
        </w:rPr>
        <w:t>и</w:t>
      </w:r>
      <w:r w:rsidRPr="003C397C">
        <w:rPr>
          <w:sz w:val="28"/>
          <w:szCs w:val="28"/>
        </w:rPr>
        <w:t>торинг проводится в обязательном порядке. Для предприятия разработка пр</w:t>
      </w:r>
      <w:r w:rsidRPr="003C397C">
        <w:rPr>
          <w:sz w:val="28"/>
          <w:szCs w:val="28"/>
        </w:rPr>
        <w:t>о</w:t>
      </w:r>
      <w:r w:rsidRPr="003C397C">
        <w:rPr>
          <w:sz w:val="28"/>
          <w:szCs w:val="28"/>
        </w:rPr>
        <w:t>граммы локального мониторинга</w:t>
      </w:r>
      <w:r w:rsidR="000177A9" w:rsidRPr="003C397C">
        <w:rPr>
          <w:sz w:val="28"/>
          <w:szCs w:val="28"/>
        </w:rPr>
        <w:t xml:space="preserve"> не обязательна.</w:t>
      </w:r>
    </w:p>
    <w:p w:rsidR="00421D2E" w:rsidRPr="003C397C" w:rsidRDefault="00062ED3" w:rsidP="00B03BF7">
      <w:pPr>
        <w:ind w:firstLine="851"/>
        <w:jc w:val="both"/>
        <w:rPr>
          <w:sz w:val="28"/>
          <w:szCs w:val="28"/>
        </w:rPr>
      </w:pPr>
      <w:r w:rsidRPr="003C397C">
        <w:rPr>
          <w:sz w:val="28"/>
          <w:szCs w:val="28"/>
        </w:rPr>
        <w:t>Р</w:t>
      </w:r>
      <w:r w:rsidR="00C324DC" w:rsidRPr="003C397C">
        <w:rPr>
          <w:sz w:val="28"/>
          <w:szCs w:val="28"/>
        </w:rPr>
        <w:t>асчетные параметры должны быть подтверждены результатами аналит</w:t>
      </w:r>
      <w:r w:rsidR="00C324DC" w:rsidRPr="003C397C">
        <w:rPr>
          <w:sz w:val="28"/>
          <w:szCs w:val="28"/>
        </w:rPr>
        <w:t>и</w:t>
      </w:r>
      <w:r w:rsidR="00C324DC" w:rsidRPr="003C397C">
        <w:rPr>
          <w:sz w:val="28"/>
          <w:szCs w:val="28"/>
        </w:rPr>
        <w:t>ческого (лабораторного) контроля и измерения уровней физического воздействия</w:t>
      </w:r>
      <w:r w:rsidR="000E498F" w:rsidRPr="003C397C">
        <w:rPr>
          <w:sz w:val="28"/>
          <w:szCs w:val="28"/>
        </w:rPr>
        <w:t>.</w:t>
      </w:r>
    </w:p>
    <w:p w:rsidR="00C22BAD" w:rsidRPr="003C397C" w:rsidRDefault="009F1F2C" w:rsidP="00B03BF7">
      <w:pPr>
        <w:ind w:firstLine="851"/>
        <w:jc w:val="both"/>
        <w:rPr>
          <w:sz w:val="28"/>
          <w:szCs w:val="28"/>
        </w:rPr>
      </w:pPr>
      <w:r w:rsidRPr="003C397C">
        <w:rPr>
          <w:sz w:val="28"/>
          <w:szCs w:val="28"/>
        </w:rPr>
        <w:t xml:space="preserve">Производственный контроль уровней ЭМП, создаваемых базовой станцией будет осуществляться в соответствии с Приложением 10 </w:t>
      </w:r>
      <w:r w:rsidR="00C22BAD" w:rsidRPr="003C397C">
        <w:rPr>
          <w:sz w:val="28"/>
          <w:szCs w:val="28"/>
        </w:rPr>
        <w:t>к специфическим сан</w:t>
      </w:r>
      <w:r w:rsidR="00C22BAD" w:rsidRPr="003C397C">
        <w:rPr>
          <w:sz w:val="28"/>
          <w:szCs w:val="28"/>
        </w:rPr>
        <w:t>и</w:t>
      </w:r>
      <w:r w:rsidR="00C22BAD" w:rsidRPr="003C397C">
        <w:rPr>
          <w:sz w:val="28"/>
          <w:szCs w:val="28"/>
        </w:rPr>
        <w:t>тарно-эпидемиологическим требованиям к содержанию и эксплуатации объектов, являющихся источниками неионизирующего излучения, утвержденных Пост</w:t>
      </w:r>
      <w:r w:rsidR="00C22BAD" w:rsidRPr="003C397C">
        <w:rPr>
          <w:sz w:val="28"/>
          <w:szCs w:val="28"/>
        </w:rPr>
        <w:t>а</w:t>
      </w:r>
      <w:r w:rsidR="00C22BAD" w:rsidRPr="003C397C">
        <w:rPr>
          <w:sz w:val="28"/>
          <w:szCs w:val="28"/>
        </w:rPr>
        <w:t xml:space="preserve">новлением </w:t>
      </w:r>
      <w:r w:rsidR="003C397C" w:rsidRPr="003C397C">
        <w:rPr>
          <w:sz w:val="28"/>
          <w:szCs w:val="28"/>
        </w:rPr>
        <w:t>Совета Министров Республики Беларусь</w:t>
      </w:r>
      <w:r w:rsidR="00C22BAD" w:rsidRPr="003C397C">
        <w:rPr>
          <w:sz w:val="28"/>
          <w:szCs w:val="28"/>
        </w:rPr>
        <w:t xml:space="preserve"> от 4 июня 2019г. №360.</w:t>
      </w:r>
    </w:p>
    <w:p w:rsidR="007F5F94" w:rsidRPr="003C397C" w:rsidRDefault="00C22BAD" w:rsidP="00B03BF7">
      <w:pPr>
        <w:ind w:firstLine="851"/>
        <w:jc w:val="both"/>
        <w:rPr>
          <w:sz w:val="28"/>
          <w:szCs w:val="28"/>
        </w:rPr>
      </w:pPr>
      <w:r w:rsidRPr="003C397C">
        <w:rPr>
          <w:sz w:val="28"/>
          <w:szCs w:val="28"/>
        </w:rPr>
        <w:t>Основными требованиями являются:</w:t>
      </w:r>
    </w:p>
    <w:p w:rsidR="00C22BAD" w:rsidRPr="003C397C" w:rsidRDefault="00C22BAD" w:rsidP="00B03BF7">
      <w:pPr>
        <w:ind w:firstLine="851"/>
        <w:jc w:val="both"/>
        <w:rPr>
          <w:sz w:val="28"/>
          <w:szCs w:val="28"/>
        </w:rPr>
      </w:pPr>
      <w:r w:rsidRPr="003C397C">
        <w:rPr>
          <w:sz w:val="28"/>
          <w:szCs w:val="28"/>
        </w:rPr>
        <w:t xml:space="preserve">-плановые измерения в рамках производственного контроля уровней ЭМП, создаваемых базовыми станциями систем сотовой подвижной электросвязи, должны осуществляться не реже одного раза в год. </w:t>
      </w:r>
    </w:p>
    <w:p w:rsidR="00C22BAD" w:rsidRPr="003C397C" w:rsidRDefault="00C22BAD" w:rsidP="00B03BF7">
      <w:pPr>
        <w:ind w:firstLine="851"/>
        <w:jc w:val="both"/>
        <w:rPr>
          <w:sz w:val="28"/>
          <w:szCs w:val="28"/>
        </w:rPr>
      </w:pPr>
      <w:r w:rsidRPr="003C397C">
        <w:rPr>
          <w:sz w:val="28"/>
          <w:szCs w:val="28"/>
        </w:rPr>
        <w:t>Периодичность проведения измерений уровней ЭМП может быть изменена по согласованию в установленном порядке с учреждением, осуществляющим г</w:t>
      </w:r>
      <w:r w:rsidRPr="003C397C">
        <w:rPr>
          <w:sz w:val="28"/>
          <w:szCs w:val="28"/>
        </w:rPr>
        <w:t>о</w:t>
      </w:r>
      <w:r w:rsidRPr="003C397C">
        <w:rPr>
          <w:sz w:val="28"/>
          <w:szCs w:val="28"/>
        </w:rPr>
        <w:t>сударственный санитарный надзор, с учетом гигиенической значимости места размещения базовой станции системы сотовой подвижной электросвязи и резул</w:t>
      </w:r>
      <w:r w:rsidRPr="003C397C">
        <w:rPr>
          <w:sz w:val="28"/>
          <w:szCs w:val="28"/>
        </w:rPr>
        <w:t>ь</w:t>
      </w:r>
      <w:r w:rsidRPr="003C397C">
        <w:rPr>
          <w:sz w:val="28"/>
          <w:szCs w:val="28"/>
        </w:rPr>
        <w:t>татов динамического наблюдения за ЭМП (но не реже одного раза в три года);</w:t>
      </w:r>
    </w:p>
    <w:p w:rsidR="00C22BAD" w:rsidRPr="003C397C" w:rsidRDefault="00C22BAD" w:rsidP="00B03BF7">
      <w:pPr>
        <w:ind w:firstLine="851"/>
        <w:jc w:val="both"/>
        <w:rPr>
          <w:sz w:val="28"/>
          <w:szCs w:val="28"/>
        </w:rPr>
      </w:pPr>
      <w:r w:rsidRPr="003C397C">
        <w:rPr>
          <w:sz w:val="28"/>
          <w:szCs w:val="28"/>
        </w:rPr>
        <w:t>-измерения уровней ЭМП должны проводиться при рабочем режиме фун</w:t>
      </w:r>
      <w:r w:rsidRPr="003C397C">
        <w:rPr>
          <w:sz w:val="28"/>
          <w:szCs w:val="28"/>
        </w:rPr>
        <w:t>к</w:t>
      </w:r>
      <w:r w:rsidRPr="003C397C">
        <w:rPr>
          <w:sz w:val="28"/>
          <w:szCs w:val="28"/>
        </w:rPr>
        <w:t>ционирования;</w:t>
      </w:r>
    </w:p>
    <w:p w:rsidR="00C22BAD" w:rsidRPr="003C397C" w:rsidRDefault="00C22BAD" w:rsidP="00B03BF7">
      <w:pPr>
        <w:ind w:firstLine="851"/>
        <w:jc w:val="both"/>
        <w:rPr>
          <w:sz w:val="28"/>
          <w:szCs w:val="28"/>
        </w:rPr>
      </w:pPr>
      <w:r w:rsidRPr="003C397C">
        <w:rPr>
          <w:sz w:val="28"/>
          <w:szCs w:val="28"/>
        </w:rPr>
        <w:lastRenderedPageBreak/>
        <w:t>-измерения должны проводиться во всех направлениях от базовой станции с учетом азимута максимального излучения антенн, рельефа местности, сущес</w:t>
      </w:r>
      <w:r w:rsidRPr="003C397C">
        <w:rPr>
          <w:sz w:val="28"/>
          <w:szCs w:val="28"/>
        </w:rPr>
        <w:t>т</w:t>
      </w:r>
      <w:r w:rsidRPr="003C397C">
        <w:rPr>
          <w:sz w:val="28"/>
          <w:szCs w:val="28"/>
        </w:rPr>
        <w:t>вующей застройки территории и перспективы ее развития.</w:t>
      </w:r>
    </w:p>
    <w:p w:rsidR="00C22BAD" w:rsidRPr="003C397C" w:rsidRDefault="00C22BAD" w:rsidP="00B03BF7">
      <w:pPr>
        <w:pStyle w:val="Default"/>
        <w:ind w:firstLine="851"/>
        <w:jc w:val="both"/>
        <w:rPr>
          <w:color w:val="auto"/>
          <w:sz w:val="28"/>
          <w:szCs w:val="28"/>
        </w:rPr>
      </w:pPr>
      <w:r w:rsidRPr="003C397C">
        <w:rPr>
          <w:color w:val="auto"/>
          <w:sz w:val="28"/>
          <w:szCs w:val="28"/>
        </w:rPr>
        <w:t xml:space="preserve">Результаты измерений уровней ЭМП оформляются протоколом. </w:t>
      </w:r>
    </w:p>
    <w:p w:rsidR="00CC5F05" w:rsidRPr="003C397C" w:rsidRDefault="00CC5F05" w:rsidP="00B03BF7">
      <w:pPr>
        <w:pStyle w:val="Default"/>
        <w:ind w:firstLine="851"/>
        <w:jc w:val="both"/>
        <w:rPr>
          <w:color w:val="auto"/>
          <w:sz w:val="28"/>
          <w:szCs w:val="28"/>
        </w:rPr>
      </w:pPr>
      <w:r w:rsidRPr="003C397C">
        <w:rPr>
          <w:color w:val="auto"/>
          <w:sz w:val="28"/>
          <w:szCs w:val="28"/>
        </w:rPr>
        <w:t>Для базовой станции оформляется санитарный паспорт, включающий р</w:t>
      </w:r>
      <w:r w:rsidRPr="003C397C">
        <w:rPr>
          <w:color w:val="auto"/>
          <w:sz w:val="28"/>
          <w:szCs w:val="28"/>
        </w:rPr>
        <w:t>е</w:t>
      </w:r>
      <w:r w:rsidRPr="003C397C">
        <w:rPr>
          <w:color w:val="auto"/>
          <w:sz w:val="28"/>
          <w:szCs w:val="28"/>
        </w:rPr>
        <w:t>зультаты измерений уровней ЭМП.</w:t>
      </w:r>
    </w:p>
    <w:p w:rsidR="00462663" w:rsidRPr="003C397C" w:rsidRDefault="00462663" w:rsidP="00C22BAD">
      <w:pPr>
        <w:pStyle w:val="Default"/>
        <w:ind w:firstLine="851"/>
        <w:rPr>
          <w:color w:val="auto"/>
          <w:sz w:val="28"/>
          <w:szCs w:val="28"/>
        </w:rPr>
      </w:pPr>
    </w:p>
    <w:p w:rsidR="00462663" w:rsidRPr="00F12F2C" w:rsidRDefault="00BB7706" w:rsidP="00BB7706">
      <w:pPr>
        <w:ind w:left="710"/>
        <w:jc w:val="center"/>
        <w:rPr>
          <w:b/>
          <w:bCs/>
          <w:sz w:val="32"/>
          <w:szCs w:val="32"/>
        </w:rPr>
      </w:pPr>
      <w:r>
        <w:rPr>
          <w:b/>
          <w:bCs/>
          <w:sz w:val="32"/>
          <w:szCs w:val="32"/>
        </w:rPr>
        <w:t xml:space="preserve">8. </w:t>
      </w:r>
      <w:r w:rsidR="00462663" w:rsidRPr="00F12F2C">
        <w:rPr>
          <w:b/>
          <w:bCs/>
          <w:sz w:val="32"/>
          <w:szCs w:val="32"/>
        </w:rPr>
        <w:t>ОЦЕНКА ДОСТОВЕРНОСТИ ПРОГНОЗИРУЕМЫХ ПОСЛЕДСТВИЙ. ВЫЯВЛЕННЫЕ НЕОПРЕДЕЛЕННОСТИ</w:t>
      </w:r>
    </w:p>
    <w:p w:rsidR="00462663" w:rsidRPr="00F12F2C" w:rsidRDefault="00462663" w:rsidP="00C22BAD">
      <w:pPr>
        <w:pStyle w:val="Default"/>
        <w:ind w:firstLine="851"/>
        <w:rPr>
          <w:color w:val="auto"/>
          <w:sz w:val="28"/>
          <w:szCs w:val="28"/>
        </w:rPr>
      </w:pPr>
    </w:p>
    <w:p w:rsidR="007104C6" w:rsidRPr="00F12F2C" w:rsidRDefault="00462663" w:rsidP="0027557D">
      <w:pPr>
        <w:ind w:firstLine="709"/>
        <w:jc w:val="both"/>
        <w:rPr>
          <w:sz w:val="28"/>
          <w:szCs w:val="28"/>
        </w:rPr>
      </w:pPr>
      <w:r w:rsidRPr="00F12F2C">
        <w:rPr>
          <w:sz w:val="28"/>
          <w:szCs w:val="28"/>
        </w:rPr>
        <w:t>Для рассматриваемого объекта важнейшими факторами, определяющими величину неопределенности и достоверности прогнозируемых последствий явл</w:t>
      </w:r>
      <w:r w:rsidRPr="00F12F2C">
        <w:rPr>
          <w:sz w:val="28"/>
          <w:szCs w:val="28"/>
        </w:rPr>
        <w:t>я</w:t>
      </w:r>
      <w:r w:rsidRPr="00F12F2C">
        <w:rPr>
          <w:sz w:val="28"/>
          <w:szCs w:val="28"/>
        </w:rPr>
        <w:t>ются неопределенности результатов измерений уровней ЭМП.</w:t>
      </w:r>
      <w:r w:rsidR="007104C6" w:rsidRPr="00F12F2C">
        <w:rPr>
          <w:sz w:val="28"/>
          <w:szCs w:val="28"/>
        </w:rPr>
        <w:t xml:space="preserve"> Измерения уро</w:t>
      </w:r>
      <w:r w:rsidR="007104C6" w:rsidRPr="00F12F2C">
        <w:rPr>
          <w:sz w:val="28"/>
          <w:szCs w:val="28"/>
        </w:rPr>
        <w:t>в</w:t>
      </w:r>
      <w:r w:rsidR="007104C6" w:rsidRPr="00F12F2C">
        <w:rPr>
          <w:sz w:val="28"/>
          <w:szCs w:val="28"/>
        </w:rPr>
        <w:t xml:space="preserve">ней ЭМП проводятся согласно специфических санитарно-эпидемиологических требований к содержанию и эксплуатации объектов, являющихся источниками неионизирующего излучения, утвержденных Постановлением </w:t>
      </w:r>
      <w:r w:rsidR="00F12F2C" w:rsidRPr="00F12F2C">
        <w:rPr>
          <w:sz w:val="28"/>
          <w:szCs w:val="28"/>
        </w:rPr>
        <w:t>Совета Министров</w:t>
      </w:r>
      <w:r w:rsidR="007104C6" w:rsidRPr="00F12F2C">
        <w:rPr>
          <w:sz w:val="28"/>
          <w:szCs w:val="28"/>
        </w:rPr>
        <w:t xml:space="preserve"> от 4 июня 2019г. №360.</w:t>
      </w:r>
    </w:p>
    <w:p w:rsidR="007104C6" w:rsidRPr="003C397C" w:rsidRDefault="007104C6" w:rsidP="0027557D">
      <w:pPr>
        <w:ind w:firstLine="709"/>
        <w:jc w:val="both"/>
        <w:rPr>
          <w:sz w:val="28"/>
          <w:szCs w:val="28"/>
        </w:rPr>
      </w:pPr>
      <w:r w:rsidRPr="00F12F2C">
        <w:rPr>
          <w:sz w:val="28"/>
          <w:szCs w:val="28"/>
        </w:rPr>
        <w:t>Практика эксплуатации базовых станций и натурные замеры показывают, что базовые станции не достигают максимальных показателей мощности. При этом</w:t>
      </w:r>
      <w:r w:rsidRPr="003C397C">
        <w:rPr>
          <w:sz w:val="28"/>
          <w:szCs w:val="28"/>
        </w:rPr>
        <w:t>, расчетные значения выше результатов измерения.</w:t>
      </w:r>
    </w:p>
    <w:p w:rsidR="0006325C" w:rsidRPr="003C397C" w:rsidRDefault="00AB5299" w:rsidP="00A33A4D">
      <w:pPr>
        <w:ind w:firstLine="709"/>
        <w:jc w:val="both"/>
        <w:rPr>
          <w:sz w:val="28"/>
          <w:szCs w:val="28"/>
        </w:rPr>
      </w:pPr>
      <w:r w:rsidRPr="003C397C">
        <w:rPr>
          <w:sz w:val="28"/>
          <w:szCs w:val="28"/>
        </w:rPr>
        <w:t xml:space="preserve">Таким образом, предполагается, что результаты измерений уровней ЭМП будут значительно ниже </w:t>
      </w:r>
      <w:r w:rsidR="00A33A4D" w:rsidRPr="003C397C">
        <w:rPr>
          <w:sz w:val="28"/>
          <w:szCs w:val="28"/>
        </w:rPr>
        <w:t>расчетных</w:t>
      </w:r>
      <w:r w:rsidRPr="003C397C">
        <w:rPr>
          <w:sz w:val="28"/>
          <w:szCs w:val="28"/>
        </w:rPr>
        <w:t xml:space="preserve"> значений (максимальное расчетное значение отношения уровней ЭМП (при ПДУ=10мкВт/см</w:t>
      </w:r>
      <w:r w:rsidRPr="003C397C">
        <w:rPr>
          <w:sz w:val="28"/>
          <w:szCs w:val="28"/>
          <w:vertAlign w:val="superscript"/>
        </w:rPr>
        <w:t>2</w:t>
      </w:r>
      <w:r w:rsidRPr="003C397C">
        <w:rPr>
          <w:sz w:val="28"/>
          <w:szCs w:val="28"/>
        </w:rPr>
        <w:t>) на высоте 2 метра от уровня земли</w:t>
      </w:r>
      <w:r w:rsidR="00A33A4D" w:rsidRPr="003C397C">
        <w:rPr>
          <w:sz w:val="28"/>
          <w:szCs w:val="28"/>
        </w:rPr>
        <w:t>.</w:t>
      </w:r>
    </w:p>
    <w:p w:rsidR="00AB5299" w:rsidRDefault="00AB5299" w:rsidP="00A40A1B">
      <w:pPr>
        <w:ind w:firstLine="709"/>
        <w:jc w:val="both"/>
        <w:rPr>
          <w:sz w:val="28"/>
          <w:szCs w:val="28"/>
        </w:rPr>
      </w:pPr>
      <w:r w:rsidRPr="00F12F2C">
        <w:rPr>
          <w:sz w:val="28"/>
          <w:szCs w:val="28"/>
        </w:rPr>
        <w:t>Достоверность прогнозируемых последствий была определена расчетным методом по наихудшему варианту (максимальные показатели мощности при р</w:t>
      </w:r>
      <w:r w:rsidRPr="00F12F2C">
        <w:rPr>
          <w:sz w:val="28"/>
          <w:szCs w:val="28"/>
        </w:rPr>
        <w:t>а</w:t>
      </w:r>
      <w:r w:rsidRPr="00F12F2C">
        <w:rPr>
          <w:sz w:val="28"/>
          <w:szCs w:val="28"/>
        </w:rPr>
        <w:t>боте базовой станции).</w:t>
      </w:r>
    </w:p>
    <w:p w:rsidR="00BB7706" w:rsidRDefault="00BB7706" w:rsidP="00A40A1B">
      <w:pPr>
        <w:ind w:firstLine="709"/>
        <w:jc w:val="both"/>
        <w:rPr>
          <w:sz w:val="28"/>
          <w:szCs w:val="28"/>
        </w:rPr>
      </w:pPr>
    </w:p>
    <w:p w:rsidR="00BB7706" w:rsidRDefault="00BB7706" w:rsidP="00BB7706">
      <w:pPr>
        <w:ind w:left="1418"/>
        <w:jc w:val="both"/>
        <w:rPr>
          <w:sz w:val="28"/>
          <w:szCs w:val="28"/>
        </w:rPr>
      </w:pPr>
      <w:r>
        <w:rPr>
          <w:b/>
          <w:bCs/>
          <w:sz w:val="28"/>
          <w:szCs w:val="28"/>
        </w:rPr>
        <w:t xml:space="preserve">9. </w:t>
      </w:r>
      <w:r w:rsidRPr="00BB7706">
        <w:rPr>
          <w:b/>
          <w:bCs/>
          <w:sz w:val="28"/>
          <w:szCs w:val="28"/>
        </w:rPr>
        <w:t>УСЛОВИЯ ДЛЯ ПРОЕКТИРОВАНИЯ ОБЪЕКТА</w:t>
      </w:r>
    </w:p>
    <w:p w:rsidR="00EA362D" w:rsidRPr="00BB7706" w:rsidRDefault="00EA362D" w:rsidP="00BB7706">
      <w:pPr>
        <w:ind w:left="1418"/>
        <w:jc w:val="both"/>
        <w:rPr>
          <w:sz w:val="28"/>
          <w:szCs w:val="28"/>
        </w:rPr>
      </w:pPr>
    </w:p>
    <w:p w:rsidR="00BB7706" w:rsidRPr="00BB7706" w:rsidRDefault="00BB7706" w:rsidP="00BB7706">
      <w:pPr>
        <w:ind w:firstLine="709"/>
        <w:jc w:val="both"/>
        <w:rPr>
          <w:sz w:val="28"/>
          <w:szCs w:val="28"/>
        </w:rPr>
      </w:pPr>
      <w:r w:rsidRPr="00BB7706">
        <w:rPr>
          <w:sz w:val="28"/>
          <w:szCs w:val="28"/>
        </w:rPr>
        <w:t>Цель разработки условий для проектирования объекта – обеспечение экол</w:t>
      </w:r>
      <w:r w:rsidRPr="00BB7706">
        <w:rPr>
          <w:sz w:val="28"/>
          <w:szCs w:val="28"/>
        </w:rPr>
        <w:t>о</w:t>
      </w:r>
      <w:r w:rsidRPr="00BB7706">
        <w:rPr>
          <w:sz w:val="28"/>
          <w:szCs w:val="28"/>
        </w:rPr>
        <w:t>гической без</w:t>
      </w:r>
      <w:r w:rsidRPr="00BB7706">
        <w:rPr>
          <w:sz w:val="28"/>
          <w:szCs w:val="28"/>
        </w:rPr>
        <w:softHyphen/>
        <w:t>опасности планируемой деятельности с учетом возможных последс</w:t>
      </w:r>
      <w:r w:rsidRPr="00BB7706">
        <w:rPr>
          <w:sz w:val="28"/>
          <w:szCs w:val="28"/>
        </w:rPr>
        <w:t>т</w:t>
      </w:r>
      <w:r w:rsidRPr="00BB7706">
        <w:rPr>
          <w:sz w:val="28"/>
          <w:szCs w:val="28"/>
        </w:rPr>
        <w:t>вий в области охраны окружающей среды и рационального использования пр</w:t>
      </w:r>
      <w:r w:rsidRPr="00BB7706">
        <w:rPr>
          <w:sz w:val="28"/>
          <w:szCs w:val="28"/>
        </w:rPr>
        <w:t>и</w:t>
      </w:r>
      <w:r w:rsidRPr="00BB7706">
        <w:rPr>
          <w:sz w:val="28"/>
          <w:szCs w:val="28"/>
        </w:rPr>
        <w:t>родных ресурсов и связанных с ними социально-экономических последствий, иных последствий планируемой деятельности для окружающей среды, включая здоровье и безопасность населения, животный мир, растительный мир, земли (включая почвы), недра, атмосферный воздух, водные ресурсы, климат, лан</w:t>
      </w:r>
      <w:r w:rsidRPr="00BB7706">
        <w:rPr>
          <w:sz w:val="28"/>
          <w:szCs w:val="28"/>
        </w:rPr>
        <w:t>д</w:t>
      </w:r>
      <w:r w:rsidRPr="00BB7706">
        <w:rPr>
          <w:sz w:val="28"/>
          <w:szCs w:val="28"/>
        </w:rPr>
        <w:t>шафт, природные территории, подлежащие особой и (или) специальной охране, а также для объектов историко-культурных ценностей и (при наличии) взаимосв</w:t>
      </w:r>
      <w:r w:rsidRPr="00BB7706">
        <w:rPr>
          <w:sz w:val="28"/>
          <w:szCs w:val="28"/>
        </w:rPr>
        <w:t>я</w:t>
      </w:r>
      <w:r w:rsidRPr="00BB7706">
        <w:rPr>
          <w:sz w:val="28"/>
          <w:szCs w:val="28"/>
        </w:rPr>
        <w:t>зей между этими последствиями.</w:t>
      </w:r>
    </w:p>
    <w:p w:rsidR="00BB7706" w:rsidRPr="00BB7706" w:rsidRDefault="00BB7706" w:rsidP="00BB7706">
      <w:pPr>
        <w:ind w:firstLine="709"/>
        <w:jc w:val="both"/>
        <w:rPr>
          <w:sz w:val="28"/>
          <w:szCs w:val="28"/>
        </w:rPr>
      </w:pPr>
      <w:r w:rsidRPr="00BB7706">
        <w:rPr>
          <w:sz w:val="28"/>
          <w:szCs w:val="28"/>
        </w:rPr>
        <w:t>При выполнении всех строительно-монтажных работ необходимо строго соблюдать тре</w:t>
      </w:r>
      <w:r w:rsidRPr="00BB7706">
        <w:rPr>
          <w:sz w:val="28"/>
          <w:szCs w:val="28"/>
        </w:rPr>
        <w:softHyphen/>
        <w:t>бования защиты окружающей природной среды, сохранять усто</w:t>
      </w:r>
      <w:r w:rsidRPr="00BB7706">
        <w:rPr>
          <w:sz w:val="28"/>
          <w:szCs w:val="28"/>
        </w:rPr>
        <w:t>й</w:t>
      </w:r>
      <w:r w:rsidRPr="00BB7706">
        <w:rPr>
          <w:sz w:val="28"/>
          <w:szCs w:val="28"/>
        </w:rPr>
        <w:t>чивое экологическое равнове</w:t>
      </w:r>
      <w:r w:rsidRPr="00BB7706">
        <w:rPr>
          <w:sz w:val="28"/>
          <w:szCs w:val="28"/>
        </w:rPr>
        <w:softHyphen/>
        <w:t>сие и не нарушать условия землепользования, уст</w:t>
      </w:r>
      <w:r w:rsidRPr="00BB7706">
        <w:rPr>
          <w:sz w:val="28"/>
          <w:szCs w:val="28"/>
        </w:rPr>
        <w:t>а</w:t>
      </w:r>
      <w:r w:rsidRPr="00BB7706">
        <w:rPr>
          <w:sz w:val="28"/>
          <w:szCs w:val="28"/>
        </w:rPr>
        <w:t>новленные законодательством об охране окружающей среды.</w:t>
      </w:r>
    </w:p>
    <w:p w:rsidR="00BB7706" w:rsidRPr="00BB7706" w:rsidRDefault="00BB7706" w:rsidP="00BB7706">
      <w:pPr>
        <w:ind w:firstLine="709"/>
        <w:jc w:val="both"/>
        <w:rPr>
          <w:sz w:val="28"/>
          <w:szCs w:val="28"/>
        </w:rPr>
      </w:pPr>
      <w:r w:rsidRPr="00BB7706">
        <w:rPr>
          <w:sz w:val="28"/>
          <w:szCs w:val="28"/>
        </w:rPr>
        <w:lastRenderedPageBreak/>
        <w:t>Для снижения негативного воздействия на окружающую среду при прое</w:t>
      </w:r>
      <w:r w:rsidRPr="00BB7706">
        <w:rPr>
          <w:sz w:val="28"/>
          <w:szCs w:val="28"/>
        </w:rPr>
        <w:t>к</w:t>
      </w:r>
      <w:r w:rsidRPr="00BB7706">
        <w:rPr>
          <w:sz w:val="28"/>
          <w:szCs w:val="28"/>
        </w:rPr>
        <w:t>тировании необ</w:t>
      </w:r>
      <w:r w:rsidRPr="00BB7706">
        <w:rPr>
          <w:sz w:val="28"/>
          <w:szCs w:val="28"/>
        </w:rPr>
        <w:softHyphen/>
        <w:t>ходимо соблюдать следующие условия:</w:t>
      </w:r>
    </w:p>
    <w:p w:rsidR="00BB7706" w:rsidRPr="00BB7706" w:rsidRDefault="00BB7706" w:rsidP="00BB7706">
      <w:pPr>
        <w:numPr>
          <w:ilvl w:val="0"/>
          <w:numId w:val="46"/>
        </w:numPr>
        <w:jc w:val="both"/>
        <w:rPr>
          <w:sz w:val="28"/>
          <w:szCs w:val="28"/>
        </w:rPr>
      </w:pPr>
      <w:r w:rsidRPr="00BB7706">
        <w:rPr>
          <w:sz w:val="28"/>
          <w:szCs w:val="28"/>
        </w:rPr>
        <w:t>проектирование вести строго в границах отведенного участка;</w:t>
      </w:r>
    </w:p>
    <w:p w:rsidR="00BB7706" w:rsidRPr="00BB7706" w:rsidRDefault="00BB7706" w:rsidP="00BB7706">
      <w:pPr>
        <w:numPr>
          <w:ilvl w:val="0"/>
          <w:numId w:val="47"/>
        </w:numPr>
        <w:jc w:val="both"/>
        <w:rPr>
          <w:sz w:val="28"/>
          <w:szCs w:val="28"/>
        </w:rPr>
      </w:pPr>
      <w:r w:rsidRPr="00BB7706">
        <w:rPr>
          <w:sz w:val="28"/>
          <w:szCs w:val="28"/>
        </w:rPr>
        <w:t>при проектировании и строительстве использовать оборудование базовой ста</w:t>
      </w:r>
      <w:r w:rsidRPr="00BB7706">
        <w:rPr>
          <w:sz w:val="28"/>
          <w:szCs w:val="28"/>
        </w:rPr>
        <w:t>н</w:t>
      </w:r>
      <w:r w:rsidRPr="00BB7706">
        <w:rPr>
          <w:sz w:val="28"/>
          <w:szCs w:val="28"/>
        </w:rPr>
        <w:t>ции с ха</w:t>
      </w:r>
      <w:r w:rsidRPr="00BB7706">
        <w:rPr>
          <w:sz w:val="28"/>
          <w:szCs w:val="28"/>
        </w:rPr>
        <w:softHyphen/>
        <w:t>рактеристиками, как у оборудования, учтенного в данном отчете. В сл</w:t>
      </w:r>
      <w:r w:rsidRPr="00BB7706">
        <w:rPr>
          <w:sz w:val="28"/>
          <w:szCs w:val="28"/>
        </w:rPr>
        <w:t>у</w:t>
      </w:r>
      <w:r w:rsidRPr="00BB7706">
        <w:rPr>
          <w:sz w:val="28"/>
          <w:szCs w:val="28"/>
        </w:rPr>
        <w:t>чае использования обо</w:t>
      </w:r>
      <w:r w:rsidRPr="00BB7706">
        <w:rPr>
          <w:sz w:val="28"/>
          <w:szCs w:val="28"/>
        </w:rPr>
        <w:softHyphen/>
        <w:t>рудования с характеристиками, отличающимися от анал</w:t>
      </w:r>
      <w:r w:rsidRPr="00BB7706">
        <w:rPr>
          <w:sz w:val="28"/>
          <w:szCs w:val="28"/>
        </w:rPr>
        <w:t>и</w:t>
      </w:r>
      <w:r w:rsidRPr="00BB7706">
        <w:rPr>
          <w:sz w:val="28"/>
          <w:szCs w:val="28"/>
        </w:rPr>
        <w:t>зируемых, необходимо провести по</w:t>
      </w:r>
      <w:r w:rsidRPr="00BB7706">
        <w:rPr>
          <w:sz w:val="28"/>
          <w:szCs w:val="28"/>
        </w:rPr>
        <w:softHyphen/>
        <w:t>вторный расчет зон ограничения застройки и внести корректировки в отчет.</w:t>
      </w:r>
    </w:p>
    <w:p w:rsidR="00BB7706" w:rsidRPr="00BB7706" w:rsidRDefault="00BB7706" w:rsidP="00BB7706">
      <w:pPr>
        <w:numPr>
          <w:ilvl w:val="0"/>
          <w:numId w:val="47"/>
        </w:numPr>
        <w:jc w:val="both"/>
        <w:rPr>
          <w:sz w:val="28"/>
          <w:szCs w:val="28"/>
        </w:rPr>
      </w:pPr>
      <w:r w:rsidRPr="00BB7706">
        <w:rPr>
          <w:sz w:val="28"/>
          <w:szCs w:val="28"/>
        </w:rPr>
        <w:t>при размещении оборудования учитывать данные расчета зон ограничения з</w:t>
      </w:r>
      <w:r w:rsidRPr="00BB7706">
        <w:rPr>
          <w:sz w:val="28"/>
          <w:szCs w:val="28"/>
        </w:rPr>
        <w:t>а</w:t>
      </w:r>
      <w:r w:rsidRPr="00BB7706">
        <w:rPr>
          <w:sz w:val="28"/>
          <w:szCs w:val="28"/>
        </w:rPr>
        <w:t>стройки и санитарно-защитной зоны;</w:t>
      </w:r>
    </w:p>
    <w:p w:rsidR="00BB7706" w:rsidRPr="00BB7706" w:rsidRDefault="00BB7706" w:rsidP="00BB7706">
      <w:pPr>
        <w:ind w:firstLine="709"/>
        <w:jc w:val="both"/>
        <w:rPr>
          <w:sz w:val="28"/>
          <w:szCs w:val="28"/>
        </w:rPr>
      </w:pPr>
      <w:r w:rsidRPr="00BB7706">
        <w:rPr>
          <w:sz w:val="28"/>
          <w:szCs w:val="28"/>
        </w:rPr>
        <w:t>-</w:t>
      </w:r>
      <w:r w:rsidRPr="00BB7706">
        <w:rPr>
          <w:sz w:val="28"/>
          <w:szCs w:val="28"/>
        </w:rPr>
        <w:tab/>
        <w:t>сохранить имеющиеся древесно-кустарниковые насаждения, предо</w:t>
      </w:r>
      <w:r w:rsidRPr="00BB7706">
        <w:rPr>
          <w:sz w:val="28"/>
          <w:szCs w:val="28"/>
        </w:rPr>
        <w:t>т</w:t>
      </w:r>
      <w:r w:rsidRPr="00BB7706">
        <w:rPr>
          <w:sz w:val="28"/>
          <w:szCs w:val="28"/>
        </w:rPr>
        <w:t>вратить их повре</w:t>
      </w:r>
      <w:r w:rsidRPr="00BB7706">
        <w:rPr>
          <w:sz w:val="28"/>
          <w:szCs w:val="28"/>
        </w:rPr>
        <w:softHyphen/>
        <w:t>ждение в случае проведения строительно-монтажных работ;</w:t>
      </w:r>
    </w:p>
    <w:p w:rsidR="00BB7706" w:rsidRPr="00F12F2C" w:rsidRDefault="00BB7706" w:rsidP="00BB7706">
      <w:pPr>
        <w:ind w:firstLine="709"/>
        <w:jc w:val="both"/>
        <w:rPr>
          <w:sz w:val="28"/>
          <w:szCs w:val="28"/>
        </w:rPr>
      </w:pPr>
      <w:bookmarkStart w:id="4" w:name="bookmark40"/>
      <w:r w:rsidRPr="00BB7706">
        <w:rPr>
          <w:sz w:val="28"/>
          <w:szCs w:val="28"/>
        </w:rPr>
        <w:t>-</w:t>
      </w:r>
      <w:bookmarkEnd w:id="4"/>
      <w:r w:rsidRPr="00BB7706">
        <w:rPr>
          <w:sz w:val="28"/>
          <w:szCs w:val="28"/>
        </w:rPr>
        <w:tab/>
        <w:t>предусмотреть в проекте мероприятия по сохранению плодородного слоя почвы, учесть восстановления нарушенных строительством земель</w:t>
      </w:r>
    </w:p>
    <w:p w:rsidR="00FC0825" w:rsidRPr="00DB421C" w:rsidRDefault="00FC0825" w:rsidP="00AB5299">
      <w:pPr>
        <w:ind w:firstLine="851"/>
        <w:jc w:val="both"/>
        <w:rPr>
          <w:color w:val="00B0F0"/>
          <w:sz w:val="28"/>
          <w:szCs w:val="28"/>
        </w:rPr>
      </w:pPr>
    </w:p>
    <w:p w:rsidR="00FC0825" w:rsidRPr="00DB421C" w:rsidRDefault="00FC0825" w:rsidP="00AB5299">
      <w:pPr>
        <w:ind w:firstLine="851"/>
        <w:jc w:val="both"/>
        <w:rPr>
          <w:color w:val="00B0F0"/>
          <w:sz w:val="28"/>
          <w:szCs w:val="28"/>
        </w:rPr>
      </w:pPr>
    </w:p>
    <w:p w:rsidR="00325C16" w:rsidRPr="00E61B7E" w:rsidRDefault="00BB7706" w:rsidP="00325C16">
      <w:pPr>
        <w:pStyle w:val="ad"/>
        <w:spacing w:line="276" w:lineRule="auto"/>
        <w:ind w:firstLine="0"/>
        <w:jc w:val="center"/>
        <w:rPr>
          <w:rStyle w:val="af7"/>
          <w:rFonts w:ascii="Times New Roman" w:hAnsi="Times New Roman" w:cs="Times New Roman"/>
          <w:b/>
          <w:i w:val="0"/>
          <w:color w:val="auto"/>
          <w:sz w:val="32"/>
          <w:szCs w:val="32"/>
        </w:rPr>
      </w:pPr>
      <w:r>
        <w:rPr>
          <w:rStyle w:val="af7"/>
          <w:rFonts w:ascii="Times New Roman" w:hAnsi="Times New Roman" w:cs="Times New Roman"/>
          <w:b/>
          <w:i w:val="0"/>
          <w:color w:val="auto"/>
          <w:sz w:val="32"/>
          <w:szCs w:val="32"/>
        </w:rPr>
        <w:t>10</w:t>
      </w:r>
      <w:r w:rsidR="00325C16" w:rsidRPr="00E61B7E">
        <w:rPr>
          <w:rStyle w:val="af7"/>
          <w:rFonts w:ascii="Times New Roman" w:hAnsi="Times New Roman" w:cs="Times New Roman"/>
          <w:b/>
          <w:i w:val="0"/>
          <w:color w:val="auto"/>
          <w:sz w:val="32"/>
          <w:szCs w:val="32"/>
        </w:rPr>
        <w:t>. ТРАНСГРАНИЧНОЕ ВЛИЯНИЕ ОБЪЕКТА СТРОИТЕЛЬСТВА</w:t>
      </w:r>
    </w:p>
    <w:p w:rsidR="00325C16" w:rsidRPr="00E61B7E" w:rsidRDefault="00325C16" w:rsidP="00325C16">
      <w:pPr>
        <w:pStyle w:val="ad"/>
        <w:spacing w:line="276" w:lineRule="auto"/>
        <w:ind w:firstLine="0"/>
        <w:jc w:val="center"/>
        <w:rPr>
          <w:rStyle w:val="af7"/>
          <w:i w:val="0"/>
          <w:color w:val="auto"/>
          <w:sz w:val="32"/>
          <w:szCs w:val="32"/>
        </w:rPr>
      </w:pPr>
    </w:p>
    <w:p w:rsidR="00325C16" w:rsidRPr="00E61B7E" w:rsidRDefault="00325C16" w:rsidP="00D14A4C">
      <w:pPr>
        <w:tabs>
          <w:tab w:val="left" w:pos="1276"/>
        </w:tabs>
        <w:ind w:firstLine="709"/>
        <w:contextualSpacing/>
        <w:jc w:val="both"/>
        <w:rPr>
          <w:sz w:val="28"/>
          <w:szCs w:val="28"/>
        </w:rPr>
      </w:pPr>
      <w:r w:rsidRPr="00E61B7E">
        <w:rPr>
          <w:sz w:val="28"/>
          <w:szCs w:val="28"/>
        </w:rPr>
        <w:t>Конвенция об оценке воздействия на окружающую среду в трансграничном контексте (далее – Конвенция) была принята в ЭСПО (Финляндия) 25.02.1991 г</w:t>
      </w:r>
      <w:r w:rsidRPr="00E61B7E">
        <w:rPr>
          <w:sz w:val="28"/>
          <w:szCs w:val="28"/>
        </w:rPr>
        <w:t>о</w:t>
      </w:r>
      <w:r w:rsidRPr="00E61B7E">
        <w:rPr>
          <w:sz w:val="28"/>
          <w:szCs w:val="28"/>
        </w:rPr>
        <w:t>да и вступила в силу 10.09.1997 года. Конвенция призвана содействовать обесп</w:t>
      </w:r>
      <w:r w:rsidRPr="00E61B7E">
        <w:rPr>
          <w:sz w:val="28"/>
          <w:szCs w:val="28"/>
        </w:rPr>
        <w:t>е</w:t>
      </w:r>
      <w:r w:rsidRPr="00E61B7E">
        <w:rPr>
          <w:sz w:val="28"/>
          <w:szCs w:val="28"/>
        </w:rPr>
        <w:t>чению устойчивого развития посредством поощрения международного сотрудн</w:t>
      </w:r>
      <w:r w:rsidRPr="00E61B7E">
        <w:rPr>
          <w:sz w:val="28"/>
          <w:szCs w:val="28"/>
        </w:rPr>
        <w:t>и</w:t>
      </w:r>
      <w:r w:rsidRPr="00E61B7E">
        <w:rPr>
          <w:sz w:val="28"/>
          <w:szCs w:val="28"/>
        </w:rPr>
        <w:t>чества в деле оценки вероятного воздействия планируемой деятельности на окр</w:t>
      </w:r>
      <w:r w:rsidRPr="00E61B7E">
        <w:rPr>
          <w:sz w:val="28"/>
          <w:szCs w:val="28"/>
        </w:rPr>
        <w:t>у</w:t>
      </w:r>
      <w:r w:rsidRPr="00E61B7E">
        <w:rPr>
          <w:sz w:val="28"/>
          <w:szCs w:val="28"/>
        </w:rPr>
        <w:t>жающую среду. Она применяется, в частности, к деятельности, осуществление которой может нанести ущерб окружающей среде в других странах. В конечном итоге Конвенция направлена на предотвращение, смягчение последствий и мон</w:t>
      </w:r>
      <w:r w:rsidRPr="00E61B7E">
        <w:rPr>
          <w:sz w:val="28"/>
          <w:szCs w:val="28"/>
        </w:rPr>
        <w:t>и</w:t>
      </w:r>
      <w:r w:rsidRPr="00E61B7E">
        <w:rPr>
          <w:sz w:val="28"/>
          <w:szCs w:val="28"/>
        </w:rPr>
        <w:t>торинг такого экологического ущерба.</w:t>
      </w:r>
    </w:p>
    <w:p w:rsidR="00325C16" w:rsidRPr="00E61B7E" w:rsidRDefault="00325C16" w:rsidP="00D14A4C">
      <w:pPr>
        <w:tabs>
          <w:tab w:val="left" w:pos="1276"/>
        </w:tabs>
        <w:ind w:firstLine="709"/>
        <w:contextualSpacing/>
        <w:jc w:val="both"/>
        <w:rPr>
          <w:sz w:val="28"/>
          <w:szCs w:val="28"/>
        </w:rPr>
      </w:pPr>
      <w:r w:rsidRPr="00E61B7E">
        <w:rPr>
          <w:sz w:val="28"/>
          <w:szCs w:val="28"/>
        </w:rPr>
        <w:t>Трансграничное воздействие – любые вредные последствия, возникающие в результате изменения состояния окружающей среды, вызываемого деятельностью человека, физический источник которой расположен полностью или частично в районе, находящемся под юрисдикцией той или иной Стороны, для окружающей среды, в районе, находящемся под юрисдикцией другой Стороны. К числу таких последствий для окружающей среды относятся последствия для здоровья и без</w:t>
      </w:r>
      <w:r w:rsidRPr="00E61B7E">
        <w:rPr>
          <w:sz w:val="28"/>
          <w:szCs w:val="28"/>
        </w:rPr>
        <w:t>о</w:t>
      </w:r>
      <w:r w:rsidRPr="00E61B7E">
        <w:rPr>
          <w:sz w:val="28"/>
          <w:szCs w:val="28"/>
        </w:rPr>
        <w:t>пасности человека, флоры, почвы, воздуха, вод, климата, ландшафта и историч</w:t>
      </w:r>
      <w:r w:rsidRPr="00E61B7E">
        <w:rPr>
          <w:sz w:val="28"/>
          <w:szCs w:val="28"/>
        </w:rPr>
        <w:t>е</w:t>
      </w:r>
      <w:r w:rsidRPr="00E61B7E">
        <w:rPr>
          <w:sz w:val="28"/>
          <w:szCs w:val="28"/>
        </w:rPr>
        <w:t>ских памятников или других материальных объектов.</w:t>
      </w:r>
    </w:p>
    <w:p w:rsidR="00325C16" w:rsidRPr="003C397C" w:rsidRDefault="00325C16" w:rsidP="00D14A4C">
      <w:pPr>
        <w:ind w:firstLine="709"/>
        <w:jc w:val="both"/>
        <w:rPr>
          <w:sz w:val="28"/>
          <w:szCs w:val="28"/>
        </w:rPr>
      </w:pPr>
      <w:r w:rsidRPr="003C397C">
        <w:rPr>
          <w:sz w:val="28"/>
          <w:szCs w:val="28"/>
        </w:rPr>
        <w:t>Проектируемый объект: «</w:t>
      </w:r>
      <w:r w:rsidR="003C397C" w:rsidRPr="003C397C">
        <w:rPr>
          <w:sz w:val="28"/>
          <w:szCs w:val="28"/>
        </w:rPr>
        <w:t xml:space="preserve">Возведение базовой станции вблизи </w:t>
      </w:r>
      <w:r w:rsidR="00062ED3" w:rsidRPr="003C397C">
        <w:rPr>
          <w:sz w:val="28"/>
          <w:szCs w:val="28"/>
        </w:rPr>
        <w:t>н.п</w:t>
      </w:r>
      <w:r w:rsidR="002E4CD7" w:rsidRPr="003C397C">
        <w:rPr>
          <w:sz w:val="28"/>
          <w:szCs w:val="28"/>
        </w:rPr>
        <w:t>.</w:t>
      </w:r>
      <w:r w:rsidR="003C397C" w:rsidRPr="003C397C">
        <w:rPr>
          <w:sz w:val="28"/>
          <w:szCs w:val="28"/>
        </w:rPr>
        <w:t>ДомашковичиДокшицкого</w:t>
      </w:r>
      <w:r w:rsidRPr="003C397C">
        <w:rPr>
          <w:sz w:val="28"/>
          <w:szCs w:val="28"/>
        </w:rPr>
        <w:t xml:space="preserve"> района </w:t>
      </w:r>
      <w:r w:rsidR="003C397C" w:rsidRPr="003C397C">
        <w:rPr>
          <w:sz w:val="28"/>
          <w:szCs w:val="28"/>
        </w:rPr>
        <w:t>Витебской</w:t>
      </w:r>
      <w:r w:rsidRPr="003C397C">
        <w:rPr>
          <w:sz w:val="28"/>
          <w:szCs w:val="28"/>
        </w:rPr>
        <w:t xml:space="preserve"> области» </w:t>
      </w:r>
      <w:r w:rsidRPr="003C397C">
        <w:rPr>
          <w:b/>
          <w:sz w:val="28"/>
          <w:szCs w:val="28"/>
        </w:rPr>
        <w:t>не входит</w:t>
      </w:r>
      <w:r w:rsidRPr="003C397C">
        <w:rPr>
          <w:sz w:val="28"/>
          <w:szCs w:val="28"/>
        </w:rPr>
        <w:t xml:space="preserve"> в Добавл</w:t>
      </w:r>
      <w:r w:rsidRPr="003C397C">
        <w:rPr>
          <w:sz w:val="28"/>
          <w:szCs w:val="28"/>
        </w:rPr>
        <w:t>е</w:t>
      </w:r>
      <w:r w:rsidRPr="003C397C">
        <w:rPr>
          <w:sz w:val="28"/>
          <w:szCs w:val="28"/>
        </w:rPr>
        <w:t>ние I к Конвенции, содержащий перечень видов деятельности, требующих прим</w:t>
      </w:r>
      <w:r w:rsidRPr="003C397C">
        <w:rPr>
          <w:sz w:val="28"/>
          <w:szCs w:val="28"/>
        </w:rPr>
        <w:t>е</w:t>
      </w:r>
      <w:r w:rsidRPr="003C397C">
        <w:rPr>
          <w:sz w:val="28"/>
          <w:szCs w:val="28"/>
        </w:rPr>
        <w:t>нение Конвенции в случае возникновения существенного трансграничного во</w:t>
      </w:r>
      <w:r w:rsidRPr="003C397C">
        <w:rPr>
          <w:sz w:val="28"/>
          <w:szCs w:val="28"/>
        </w:rPr>
        <w:t>з</w:t>
      </w:r>
      <w:r w:rsidRPr="003C397C">
        <w:rPr>
          <w:sz w:val="28"/>
          <w:szCs w:val="28"/>
        </w:rPr>
        <w:t>действия на окружающую среду.</w:t>
      </w:r>
    </w:p>
    <w:p w:rsidR="00325C16" w:rsidRPr="003C397C" w:rsidRDefault="00325C16" w:rsidP="00D14A4C">
      <w:pPr>
        <w:ind w:firstLine="709"/>
        <w:jc w:val="both"/>
        <w:rPr>
          <w:sz w:val="28"/>
          <w:szCs w:val="28"/>
        </w:rPr>
      </w:pPr>
      <w:r w:rsidRPr="003C397C">
        <w:rPr>
          <w:sz w:val="28"/>
          <w:szCs w:val="28"/>
        </w:rPr>
        <w:t>Проектируемый объект расположен на значительном расстоянии от границ Республики Беларусь.</w:t>
      </w:r>
    </w:p>
    <w:p w:rsidR="00325C16" w:rsidRPr="003C397C" w:rsidRDefault="00325C16" w:rsidP="00D14A4C">
      <w:pPr>
        <w:pStyle w:val="20"/>
        <w:ind w:firstLine="709"/>
        <w:rPr>
          <w:sz w:val="28"/>
          <w:szCs w:val="28"/>
        </w:rPr>
      </w:pPr>
      <w:r w:rsidRPr="003C397C">
        <w:rPr>
          <w:sz w:val="28"/>
          <w:szCs w:val="28"/>
        </w:rPr>
        <w:lastRenderedPageBreak/>
        <w:t>Воздействие ЭМП планируемой деятельности можно характеризовать как воздействие низкой значимости. СЗЗ для данного объекта отсутствует.</w:t>
      </w:r>
    </w:p>
    <w:p w:rsidR="00325C16" w:rsidRPr="003C397C" w:rsidRDefault="00325C16" w:rsidP="00D14A4C">
      <w:pPr>
        <w:pStyle w:val="affa"/>
        <w:spacing w:after="0"/>
        <w:ind w:firstLine="709"/>
        <w:jc w:val="both"/>
        <w:rPr>
          <w:sz w:val="28"/>
          <w:szCs w:val="28"/>
        </w:rPr>
      </w:pPr>
      <w:r w:rsidRPr="003C397C">
        <w:rPr>
          <w:sz w:val="28"/>
          <w:szCs w:val="28"/>
        </w:rPr>
        <w:t>С учетом ситуационного плана размещения антенн БС, плана застройки прилегающей территории и анализа распределения уровней плотности потока мощности, при существующей застройке излучение от антенн на прилегающей селитебной территории не будет превышать нормативного предельно-допустимого уровня равного 10 мкВт/см</w:t>
      </w:r>
      <w:r w:rsidRPr="003C397C">
        <w:rPr>
          <w:sz w:val="28"/>
          <w:szCs w:val="28"/>
          <w:vertAlign w:val="superscript"/>
        </w:rPr>
        <w:t>2</w:t>
      </w:r>
      <w:r w:rsidR="00D14A4C" w:rsidRPr="003C397C">
        <w:rPr>
          <w:sz w:val="28"/>
          <w:szCs w:val="28"/>
        </w:rPr>
        <w:t>.</w:t>
      </w:r>
    </w:p>
    <w:p w:rsidR="00325C16" w:rsidRPr="003C397C" w:rsidRDefault="00325C16" w:rsidP="00D14A4C">
      <w:pPr>
        <w:ind w:firstLine="709"/>
        <w:jc w:val="both"/>
        <w:rPr>
          <w:sz w:val="28"/>
          <w:szCs w:val="28"/>
        </w:rPr>
      </w:pPr>
    </w:p>
    <w:p w:rsidR="00325C16" w:rsidRPr="003C397C" w:rsidRDefault="00325C16" w:rsidP="00D14A4C">
      <w:pPr>
        <w:tabs>
          <w:tab w:val="left" w:pos="1276"/>
        </w:tabs>
        <w:ind w:firstLine="709"/>
        <w:contextualSpacing/>
        <w:jc w:val="both"/>
        <w:rPr>
          <w:sz w:val="28"/>
          <w:szCs w:val="28"/>
        </w:rPr>
      </w:pPr>
      <w:r w:rsidRPr="003C397C">
        <w:rPr>
          <w:sz w:val="28"/>
          <w:szCs w:val="28"/>
        </w:rPr>
        <w:t>Учитывая критерии, установленные в Добавлении III к Конвенции, а также масштаб и значимость воздействия - планируемая хозяйственная деятельность трансграничного воздействия не окажет.</w:t>
      </w:r>
    </w:p>
    <w:p w:rsidR="00325C16" w:rsidRPr="003C397C" w:rsidRDefault="003C397C" w:rsidP="00D14A4C">
      <w:pPr>
        <w:tabs>
          <w:tab w:val="left" w:pos="1276"/>
        </w:tabs>
        <w:ind w:firstLine="709"/>
        <w:contextualSpacing/>
        <w:jc w:val="both"/>
        <w:rPr>
          <w:sz w:val="28"/>
          <w:szCs w:val="28"/>
        </w:rPr>
      </w:pPr>
      <w:r>
        <w:rPr>
          <w:sz w:val="28"/>
          <w:szCs w:val="28"/>
        </w:rPr>
        <w:t>Следовательно,</w:t>
      </w:r>
      <w:r w:rsidR="00325C16" w:rsidRPr="003C397C">
        <w:rPr>
          <w:sz w:val="28"/>
          <w:szCs w:val="28"/>
        </w:rPr>
        <w:t xml:space="preserve"> процедура проведения ОВОС данного объекта не включала этапы, касающиеся трансграничного воздействия.</w:t>
      </w:r>
    </w:p>
    <w:p w:rsidR="00FC0825" w:rsidRPr="00DB421C" w:rsidRDefault="00FC0825" w:rsidP="00A40A1B">
      <w:pPr>
        <w:tabs>
          <w:tab w:val="left" w:pos="1276"/>
        </w:tabs>
        <w:ind w:firstLine="709"/>
        <w:contextualSpacing/>
        <w:jc w:val="both"/>
        <w:rPr>
          <w:color w:val="00B0F0"/>
          <w:sz w:val="28"/>
          <w:szCs w:val="28"/>
        </w:rPr>
      </w:pPr>
    </w:p>
    <w:p w:rsidR="00FC0825" w:rsidRPr="00E61B7E" w:rsidRDefault="00FC0825" w:rsidP="00A40A1B">
      <w:pPr>
        <w:tabs>
          <w:tab w:val="left" w:pos="1276"/>
        </w:tabs>
        <w:ind w:firstLine="709"/>
        <w:contextualSpacing/>
        <w:jc w:val="both"/>
        <w:rPr>
          <w:rStyle w:val="af7"/>
          <w:iCs w:val="0"/>
          <w:sz w:val="28"/>
          <w:szCs w:val="28"/>
        </w:rPr>
      </w:pPr>
    </w:p>
    <w:p w:rsidR="00E25ABF" w:rsidRPr="00E61B7E" w:rsidRDefault="00EA362D" w:rsidP="00EA362D">
      <w:pPr>
        <w:ind w:left="710"/>
        <w:jc w:val="center"/>
        <w:rPr>
          <w:b/>
          <w:bCs/>
          <w:sz w:val="32"/>
          <w:szCs w:val="32"/>
        </w:rPr>
      </w:pPr>
      <w:r>
        <w:rPr>
          <w:b/>
          <w:bCs/>
          <w:sz w:val="32"/>
          <w:szCs w:val="32"/>
        </w:rPr>
        <w:t xml:space="preserve">11. </w:t>
      </w:r>
      <w:r w:rsidR="00E25ABF" w:rsidRPr="00E61B7E">
        <w:rPr>
          <w:b/>
          <w:bCs/>
          <w:sz w:val="32"/>
          <w:szCs w:val="32"/>
        </w:rPr>
        <w:t>ВЫВОДЫ ПО РЕЗУЛЬТАТАМ ПРОВЕДЕНИЯ ОЦЕНКИ ВОЗДЕЙСТВИЯ</w:t>
      </w:r>
    </w:p>
    <w:p w:rsidR="00E25ABF" w:rsidRPr="00DB421C" w:rsidRDefault="00E25ABF" w:rsidP="00E25ABF">
      <w:pPr>
        <w:rPr>
          <w:b/>
          <w:bCs/>
          <w:color w:val="00B0F0"/>
          <w:sz w:val="32"/>
          <w:szCs w:val="32"/>
        </w:rPr>
      </w:pPr>
    </w:p>
    <w:p w:rsidR="00E25ABF" w:rsidRPr="00811C3C" w:rsidRDefault="00E25ABF" w:rsidP="00E25ABF">
      <w:pPr>
        <w:widowControl w:val="0"/>
        <w:autoSpaceDE w:val="0"/>
        <w:autoSpaceDN w:val="0"/>
        <w:adjustRightInd w:val="0"/>
        <w:ind w:firstLine="709"/>
        <w:jc w:val="both"/>
        <w:rPr>
          <w:sz w:val="28"/>
          <w:szCs w:val="28"/>
        </w:rPr>
      </w:pPr>
      <w:r w:rsidRPr="00811C3C">
        <w:rPr>
          <w:sz w:val="28"/>
          <w:szCs w:val="28"/>
        </w:rPr>
        <w:t xml:space="preserve">Анализ материалов по проектным решениям для </w:t>
      </w:r>
      <w:r w:rsidR="00811C3C" w:rsidRPr="00811C3C">
        <w:rPr>
          <w:sz w:val="28"/>
          <w:szCs w:val="28"/>
        </w:rPr>
        <w:t xml:space="preserve">объекта </w:t>
      </w:r>
      <w:r w:rsidRPr="00811C3C">
        <w:rPr>
          <w:sz w:val="28"/>
          <w:szCs w:val="28"/>
        </w:rPr>
        <w:t>«</w:t>
      </w:r>
      <w:r w:rsidR="00811C3C" w:rsidRPr="00811C3C">
        <w:rPr>
          <w:b/>
          <w:iCs/>
          <w:sz w:val="28"/>
          <w:szCs w:val="28"/>
        </w:rPr>
        <w:t>Возведение б</w:t>
      </w:r>
      <w:r w:rsidR="00811C3C" w:rsidRPr="00811C3C">
        <w:rPr>
          <w:b/>
          <w:iCs/>
          <w:sz w:val="28"/>
          <w:szCs w:val="28"/>
        </w:rPr>
        <w:t>а</w:t>
      </w:r>
      <w:r w:rsidR="00811C3C" w:rsidRPr="00811C3C">
        <w:rPr>
          <w:b/>
          <w:iCs/>
          <w:sz w:val="28"/>
          <w:szCs w:val="28"/>
        </w:rPr>
        <w:t>зовой станции вблизи н.п. Домашковичи Докшицкого района Витебской о</w:t>
      </w:r>
      <w:r w:rsidR="00811C3C" w:rsidRPr="00811C3C">
        <w:rPr>
          <w:b/>
          <w:iCs/>
          <w:sz w:val="28"/>
          <w:szCs w:val="28"/>
        </w:rPr>
        <w:t>б</w:t>
      </w:r>
      <w:r w:rsidR="00811C3C" w:rsidRPr="00811C3C">
        <w:rPr>
          <w:b/>
          <w:iCs/>
          <w:sz w:val="28"/>
          <w:szCs w:val="28"/>
        </w:rPr>
        <w:t>ласти</w:t>
      </w:r>
      <w:r w:rsidR="00811C3C" w:rsidRPr="00811C3C">
        <w:rPr>
          <w:sz w:val="28"/>
          <w:szCs w:val="28"/>
        </w:rPr>
        <w:t xml:space="preserve">», </w:t>
      </w:r>
      <w:r w:rsidRPr="00811C3C">
        <w:rPr>
          <w:sz w:val="28"/>
          <w:szCs w:val="28"/>
        </w:rPr>
        <w:t>а также анализ условий окружающей среды рассматриваемого региона позволили провести оценку воздействия на окружающую среду планируемой де</w:t>
      </w:r>
      <w:r w:rsidRPr="00811C3C">
        <w:rPr>
          <w:sz w:val="28"/>
          <w:szCs w:val="28"/>
        </w:rPr>
        <w:t>я</w:t>
      </w:r>
      <w:r w:rsidRPr="00811C3C">
        <w:rPr>
          <w:sz w:val="28"/>
          <w:szCs w:val="28"/>
        </w:rPr>
        <w:t>тельности.</w:t>
      </w:r>
    </w:p>
    <w:p w:rsidR="00E25ABF" w:rsidRPr="00811C3C" w:rsidRDefault="00E25ABF" w:rsidP="00E25ABF">
      <w:pPr>
        <w:widowControl w:val="0"/>
        <w:autoSpaceDE w:val="0"/>
        <w:autoSpaceDN w:val="0"/>
        <w:adjustRightInd w:val="0"/>
        <w:ind w:firstLine="709"/>
        <w:jc w:val="both"/>
        <w:rPr>
          <w:sz w:val="28"/>
          <w:szCs w:val="28"/>
        </w:rPr>
      </w:pPr>
      <w:r w:rsidRPr="00811C3C">
        <w:rPr>
          <w:sz w:val="28"/>
          <w:szCs w:val="28"/>
        </w:rPr>
        <w:t>ОВОС основывается на прогнозах экологических последствий, к которым приводят изменения среды в результате строительства и эксплуатации объектов.</w:t>
      </w:r>
    </w:p>
    <w:p w:rsidR="00E25ABF" w:rsidRPr="00811C3C" w:rsidRDefault="00E25ABF" w:rsidP="00E25ABF">
      <w:pPr>
        <w:widowControl w:val="0"/>
        <w:autoSpaceDE w:val="0"/>
        <w:autoSpaceDN w:val="0"/>
        <w:adjustRightInd w:val="0"/>
        <w:ind w:firstLine="709"/>
        <w:jc w:val="both"/>
        <w:rPr>
          <w:sz w:val="28"/>
          <w:szCs w:val="28"/>
        </w:rPr>
      </w:pPr>
    </w:p>
    <w:p w:rsidR="00E25ABF" w:rsidRPr="00F12F2C" w:rsidRDefault="00E25ABF" w:rsidP="00E25ABF">
      <w:pPr>
        <w:widowControl w:val="0"/>
        <w:autoSpaceDE w:val="0"/>
        <w:autoSpaceDN w:val="0"/>
        <w:adjustRightInd w:val="0"/>
        <w:ind w:firstLine="709"/>
        <w:jc w:val="both"/>
        <w:rPr>
          <w:sz w:val="28"/>
          <w:szCs w:val="28"/>
        </w:rPr>
      </w:pPr>
      <w:r w:rsidRPr="00F12F2C">
        <w:rPr>
          <w:sz w:val="28"/>
          <w:szCs w:val="28"/>
        </w:rPr>
        <w:t>Воздействие в процессе строительства носит временный характер.</w:t>
      </w:r>
    </w:p>
    <w:p w:rsidR="00E25ABF" w:rsidRPr="00F12F2C" w:rsidRDefault="00E25ABF" w:rsidP="00E25ABF">
      <w:pPr>
        <w:pStyle w:val="20"/>
        <w:ind w:firstLine="709"/>
        <w:rPr>
          <w:bCs/>
          <w:sz w:val="28"/>
          <w:szCs w:val="28"/>
        </w:rPr>
      </w:pPr>
      <w:r w:rsidRPr="00F12F2C">
        <w:rPr>
          <w:bCs/>
          <w:sz w:val="28"/>
          <w:szCs w:val="28"/>
        </w:rPr>
        <w:t>При выполнении строительно-монтажных работ источниками воздействия на атмосферный воздух являются передвижные (автомобильный транспорт) и стационарные (посты сварки и резки) источники. При выполнении строительных работ (погрузке-выгрузке стройматериалов, штукатурных и пр.) происходит п</w:t>
      </w:r>
      <w:r w:rsidRPr="00F12F2C">
        <w:rPr>
          <w:bCs/>
          <w:sz w:val="28"/>
          <w:szCs w:val="28"/>
        </w:rPr>
        <w:t>ы</w:t>
      </w:r>
      <w:r w:rsidRPr="00F12F2C">
        <w:rPr>
          <w:bCs/>
          <w:sz w:val="28"/>
          <w:szCs w:val="28"/>
        </w:rPr>
        <w:t>ление материалов. Воздействие на атмосферный воздух при строительстве будет незначительным и носить временный характер.</w:t>
      </w:r>
    </w:p>
    <w:p w:rsidR="00E25ABF" w:rsidRPr="00F12F2C" w:rsidRDefault="00E25ABF" w:rsidP="00E25ABF">
      <w:pPr>
        <w:widowControl w:val="0"/>
        <w:autoSpaceDE w:val="0"/>
        <w:autoSpaceDN w:val="0"/>
        <w:adjustRightInd w:val="0"/>
        <w:ind w:firstLine="709"/>
        <w:jc w:val="both"/>
        <w:rPr>
          <w:sz w:val="28"/>
          <w:szCs w:val="28"/>
        </w:rPr>
      </w:pPr>
    </w:p>
    <w:p w:rsidR="00E25ABF" w:rsidRPr="00F12F2C" w:rsidRDefault="00E25ABF" w:rsidP="00E25ABF">
      <w:pPr>
        <w:widowControl w:val="0"/>
        <w:autoSpaceDE w:val="0"/>
        <w:autoSpaceDN w:val="0"/>
        <w:adjustRightInd w:val="0"/>
        <w:ind w:firstLine="709"/>
        <w:jc w:val="both"/>
        <w:rPr>
          <w:sz w:val="28"/>
          <w:szCs w:val="28"/>
        </w:rPr>
      </w:pPr>
      <w:r w:rsidRPr="00F12F2C">
        <w:rPr>
          <w:sz w:val="28"/>
          <w:szCs w:val="28"/>
        </w:rPr>
        <w:t>Эксплуатационные воздействия электромагнитных полей будут проявляться в течение всего периода эксплуатации проектируемого объекта.</w:t>
      </w:r>
    </w:p>
    <w:p w:rsidR="00E25ABF" w:rsidRPr="00811C3C" w:rsidRDefault="00E25ABF" w:rsidP="00E25ABF">
      <w:pPr>
        <w:pStyle w:val="20"/>
        <w:ind w:firstLine="709"/>
        <w:rPr>
          <w:sz w:val="28"/>
          <w:szCs w:val="28"/>
        </w:rPr>
      </w:pPr>
      <w:r w:rsidRPr="00811C3C">
        <w:rPr>
          <w:sz w:val="28"/>
          <w:szCs w:val="28"/>
        </w:rPr>
        <w:t>Воздействие ЭМП планируемой деятельности можно характеризовать как воздействие низкой значимости.</w:t>
      </w:r>
    </w:p>
    <w:p w:rsidR="00E25ABF" w:rsidRPr="00DB421C" w:rsidRDefault="00E25ABF" w:rsidP="00E25ABF">
      <w:pPr>
        <w:widowControl w:val="0"/>
        <w:autoSpaceDE w:val="0"/>
        <w:autoSpaceDN w:val="0"/>
        <w:adjustRightInd w:val="0"/>
        <w:ind w:firstLine="567"/>
        <w:jc w:val="both"/>
        <w:rPr>
          <w:color w:val="00B0F0"/>
          <w:sz w:val="28"/>
          <w:szCs w:val="28"/>
        </w:rPr>
      </w:pPr>
    </w:p>
    <w:p w:rsidR="00E25ABF" w:rsidRPr="00E61B7E" w:rsidRDefault="00E25ABF" w:rsidP="00E25ABF">
      <w:pPr>
        <w:widowControl w:val="0"/>
        <w:autoSpaceDE w:val="0"/>
        <w:autoSpaceDN w:val="0"/>
        <w:adjustRightInd w:val="0"/>
        <w:ind w:firstLine="567"/>
        <w:jc w:val="both"/>
        <w:rPr>
          <w:b/>
          <w:sz w:val="28"/>
          <w:szCs w:val="28"/>
        </w:rPr>
      </w:pPr>
      <w:r w:rsidRPr="00E61B7E">
        <w:rPr>
          <w:sz w:val="28"/>
          <w:szCs w:val="28"/>
        </w:rPr>
        <w:t>Во время эксплуатации воздействие на атмосферный воздух, поверхностные и подземные воды, геологическую среду, рельеф, земельные ресурсы, почвенный покров, растительный и животный мир, леса, а также на природные объекты, по</w:t>
      </w:r>
      <w:r w:rsidRPr="00E61B7E">
        <w:rPr>
          <w:sz w:val="28"/>
          <w:szCs w:val="28"/>
        </w:rPr>
        <w:t>д</w:t>
      </w:r>
      <w:r w:rsidRPr="00E61B7E">
        <w:rPr>
          <w:sz w:val="28"/>
          <w:szCs w:val="28"/>
        </w:rPr>
        <w:t>лежащие особой или специальной охране отсутствует.</w:t>
      </w:r>
    </w:p>
    <w:p w:rsidR="00E25ABF" w:rsidRPr="00E61B7E" w:rsidRDefault="00E25ABF" w:rsidP="00E25ABF">
      <w:pPr>
        <w:widowControl w:val="0"/>
        <w:autoSpaceDE w:val="0"/>
        <w:autoSpaceDN w:val="0"/>
        <w:adjustRightInd w:val="0"/>
        <w:ind w:firstLine="567"/>
        <w:jc w:val="both"/>
        <w:rPr>
          <w:sz w:val="28"/>
          <w:szCs w:val="28"/>
        </w:rPr>
      </w:pPr>
    </w:p>
    <w:p w:rsidR="00E25ABF" w:rsidRPr="00E61B7E" w:rsidRDefault="00E25ABF" w:rsidP="00E25ABF">
      <w:pPr>
        <w:widowControl w:val="0"/>
        <w:autoSpaceDE w:val="0"/>
        <w:autoSpaceDN w:val="0"/>
        <w:adjustRightInd w:val="0"/>
        <w:ind w:firstLine="567"/>
        <w:jc w:val="both"/>
        <w:rPr>
          <w:sz w:val="28"/>
          <w:szCs w:val="28"/>
        </w:rPr>
      </w:pPr>
      <w:r w:rsidRPr="00E61B7E">
        <w:rPr>
          <w:sz w:val="28"/>
          <w:szCs w:val="28"/>
        </w:rPr>
        <w:lastRenderedPageBreak/>
        <w:t>Реализация проекта не окажет значительного дополнительного воздействия на окружающую среду.</w:t>
      </w:r>
    </w:p>
    <w:p w:rsidR="00E25ABF" w:rsidRPr="00E61B7E" w:rsidRDefault="00E25ABF" w:rsidP="00E25ABF">
      <w:pPr>
        <w:widowControl w:val="0"/>
        <w:autoSpaceDE w:val="0"/>
        <w:autoSpaceDN w:val="0"/>
        <w:adjustRightInd w:val="0"/>
        <w:ind w:firstLine="567"/>
        <w:jc w:val="both"/>
        <w:rPr>
          <w:sz w:val="28"/>
          <w:szCs w:val="28"/>
        </w:rPr>
      </w:pPr>
    </w:p>
    <w:p w:rsidR="00E25ABF" w:rsidRPr="00E61B7E" w:rsidRDefault="00E25ABF" w:rsidP="00E25ABF">
      <w:pPr>
        <w:widowControl w:val="0"/>
        <w:autoSpaceDE w:val="0"/>
        <w:autoSpaceDN w:val="0"/>
        <w:adjustRightInd w:val="0"/>
        <w:ind w:firstLine="567"/>
        <w:jc w:val="both"/>
        <w:rPr>
          <w:sz w:val="28"/>
          <w:szCs w:val="28"/>
        </w:rPr>
      </w:pPr>
      <w:r w:rsidRPr="00E61B7E">
        <w:rPr>
          <w:sz w:val="28"/>
          <w:szCs w:val="28"/>
        </w:rPr>
        <w:t>Согласно «Методике оценки воздействия планируемой деятельности на о</w:t>
      </w:r>
      <w:r w:rsidRPr="00E61B7E">
        <w:rPr>
          <w:sz w:val="28"/>
          <w:szCs w:val="28"/>
        </w:rPr>
        <w:t>к</w:t>
      </w:r>
      <w:r w:rsidRPr="00E61B7E">
        <w:rPr>
          <w:sz w:val="28"/>
          <w:szCs w:val="28"/>
        </w:rPr>
        <w:t>ружающую среду» проектируемое производство оказывает:</w:t>
      </w:r>
    </w:p>
    <w:p w:rsidR="00E25ABF" w:rsidRPr="00E61B7E" w:rsidRDefault="00E25ABF" w:rsidP="00E25ABF">
      <w:pPr>
        <w:widowControl w:val="0"/>
        <w:autoSpaceDE w:val="0"/>
        <w:autoSpaceDN w:val="0"/>
        <w:adjustRightInd w:val="0"/>
        <w:ind w:firstLine="567"/>
        <w:jc w:val="both"/>
        <w:rPr>
          <w:sz w:val="28"/>
          <w:szCs w:val="28"/>
        </w:rPr>
      </w:pPr>
      <w:r w:rsidRPr="00E61B7E">
        <w:rPr>
          <w:sz w:val="28"/>
          <w:szCs w:val="28"/>
        </w:rPr>
        <w:t>-локальное воздействие на окружающую среду в пределах площадки разм</w:t>
      </w:r>
      <w:r w:rsidRPr="00E61B7E">
        <w:rPr>
          <w:sz w:val="28"/>
          <w:szCs w:val="28"/>
        </w:rPr>
        <w:t>е</w:t>
      </w:r>
      <w:r w:rsidRPr="00E61B7E">
        <w:rPr>
          <w:sz w:val="28"/>
          <w:szCs w:val="28"/>
        </w:rPr>
        <w:t>щения объекта планируемой деятельности – 1 балл;</w:t>
      </w:r>
    </w:p>
    <w:p w:rsidR="00E25ABF" w:rsidRPr="00E61B7E" w:rsidRDefault="00EC22AE" w:rsidP="00E25ABF">
      <w:pPr>
        <w:widowControl w:val="0"/>
        <w:autoSpaceDE w:val="0"/>
        <w:autoSpaceDN w:val="0"/>
        <w:adjustRightInd w:val="0"/>
        <w:ind w:firstLine="567"/>
        <w:jc w:val="both"/>
        <w:rPr>
          <w:sz w:val="28"/>
          <w:szCs w:val="28"/>
        </w:rPr>
      </w:pPr>
      <w:r w:rsidRPr="00E61B7E">
        <w:rPr>
          <w:sz w:val="28"/>
          <w:szCs w:val="28"/>
        </w:rPr>
        <w:t>-многолетнее воздействие</w:t>
      </w:r>
      <w:r w:rsidR="00E25ABF" w:rsidRPr="00E61B7E">
        <w:rPr>
          <w:sz w:val="28"/>
          <w:szCs w:val="28"/>
        </w:rPr>
        <w:t>, наблюдаемое более 3 лет – 4 балла;</w:t>
      </w:r>
    </w:p>
    <w:p w:rsidR="00E25ABF" w:rsidRPr="00E61B7E" w:rsidRDefault="00E25ABF" w:rsidP="00E25ABF">
      <w:pPr>
        <w:widowControl w:val="0"/>
        <w:autoSpaceDE w:val="0"/>
        <w:autoSpaceDN w:val="0"/>
        <w:adjustRightInd w:val="0"/>
        <w:ind w:firstLine="567"/>
        <w:jc w:val="both"/>
        <w:rPr>
          <w:sz w:val="28"/>
          <w:szCs w:val="28"/>
        </w:rPr>
      </w:pPr>
      <w:r w:rsidRPr="00E61B7E">
        <w:rPr>
          <w:sz w:val="28"/>
          <w:szCs w:val="28"/>
        </w:rPr>
        <w:t>-незначительные изменения в окружающей среде, не превышают сущес</w:t>
      </w:r>
      <w:r w:rsidRPr="00E61B7E">
        <w:rPr>
          <w:sz w:val="28"/>
          <w:szCs w:val="28"/>
        </w:rPr>
        <w:t>т</w:t>
      </w:r>
      <w:r w:rsidRPr="00E61B7E">
        <w:rPr>
          <w:sz w:val="28"/>
          <w:szCs w:val="28"/>
        </w:rPr>
        <w:t>вующие пределы природной изменчивости -1 балл.</w:t>
      </w:r>
    </w:p>
    <w:p w:rsidR="00E25ABF" w:rsidRPr="00E61B7E" w:rsidRDefault="00E25ABF" w:rsidP="00E25ABF">
      <w:pPr>
        <w:widowControl w:val="0"/>
        <w:autoSpaceDE w:val="0"/>
        <w:autoSpaceDN w:val="0"/>
        <w:adjustRightInd w:val="0"/>
        <w:ind w:firstLine="567"/>
        <w:jc w:val="both"/>
        <w:rPr>
          <w:sz w:val="28"/>
          <w:szCs w:val="28"/>
        </w:rPr>
      </w:pPr>
      <w:r w:rsidRPr="00E61B7E">
        <w:rPr>
          <w:sz w:val="28"/>
          <w:szCs w:val="28"/>
        </w:rPr>
        <w:t xml:space="preserve">Произведение коэффициентов 4, что говорит о том, что воздействие объекта низкой значимости. </w:t>
      </w:r>
    </w:p>
    <w:p w:rsidR="00E25ABF" w:rsidRPr="00E61B7E" w:rsidRDefault="00E25ABF" w:rsidP="00E25ABF">
      <w:pPr>
        <w:widowControl w:val="0"/>
        <w:autoSpaceDE w:val="0"/>
        <w:autoSpaceDN w:val="0"/>
        <w:adjustRightInd w:val="0"/>
        <w:ind w:firstLine="567"/>
        <w:jc w:val="both"/>
        <w:rPr>
          <w:sz w:val="28"/>
          <w:szCs w:val="28"/>
        </w:rPr>
      </w:pPr>
    </w:p>
    <w:p w:rsidR="00E25ABF" w:rsidRPr="00E61B7E" w:rsidRDefault="00E25ABF" w:rsidP="00E25ABF">
      <w:pPr>
        <w:spacing w:line="230" w:lineRule="auto"/>
        <w:ind w:firstLine="709"/>
        <w:jc w:val="both"/>
        <w:rPr>
          <w:sz w:val="28"/>
          <w:szCs w:val="28"/>
        </w:rPr>
      </w:pPr>
      <w:r w:rsidRPr="00E61B7E">
        <w:rPr>
          <w:sz w:val="28"/>
          <w:szCs w:val="28"/>
        </w:rPr>
        <w:t>Существующее состояние окружающей среды для реализации объекта оц</w:t>
      </w:r>
      <w:r w:rsidRPr="00E61B7E">
        <w:rPr>
          <w:sz w:val="28"/>
          <w:szCs w:val="28"/>
        </w:rPr>
        <w:t>е</w:t>
      </w:r>
      <w:r w:rsidRPr="00E61B7E">
        <w:rPr>
          <w:sz w:val="28"/>
          <w:szCs w:val="28"/>
        </w:rPr>
        <w:t>нивается как благоприятное. Район строительства характеризуется сравнительно низкой нагрузкой на компоненты природной среды. Дополнительно вносимое в экосистему воздействие объекта не нарушает её стабильности и не изменяет с</w:t>
      </w:r>
      <w:r w:rsidRPr="00E61B7E">
        <w:rPr>
          <w:sz w:val="28"/>
          <w:szCs w:val="28"/>
        </w:rPr>
        <w:t>у</w:t>
      </w:r>
      <w:r w:rsidRPr="00E61B7E">
        <w:rPr>
          <w:sz w:val="28"/>
          <w:szCs w:val="28"/>
        </w:rPr>
        <w:t>ществующие пределы природной изменчивости.</w:t>
      </w:r>
    </w:p>
    <w:p w:rsidR="00E25ABF" w:rsidRPr="00DB421C" w:rsidRDefault="00E25ABF" w:rsidP="00E25ABF">
      <w:pPr>
        <w:spacing w:line="230" w:lineRule="auto"/>
        <w:ind w:firstLine="709"/>
        <w:jc w:val="both"/>
        <w:rPr>
          <w:color w:val="00B0F0"/>
          <w:sz w:val="28"/>
          <w:szCs w:val="28"/>
        </w:rPr>
      </w:pPr>
    </w:p>
    <w:p w:rsidR="00E25ABF" w:rsidRPr="00DB421C" w:rsidRDefault="00E25ABF" w:rsidP="00E25ABF">
      <w:pPr>
        <w:spacing w:line="230" w:lineRule="auto"/>
        <w:ind w:firstLine="709"/>
        <w:jc w:val="both"/>
        <w:rPr>
          <w:color w:val="00B0F0"/>
          <w:sz w:val="28"/>
          <w:szCs w:val="28"/>
        </w:rPr>
      </w:pPr>
    </w:p>
    <w:p w:rsidR="00E25ABF" w:rsidRPr="00E61B7E" w:rsidRDefault="00E25ABF" w:rsidP="00E25ABF">
      <w:pPr>
        <w:spacing w:line="230" w:lineRule="auto"/>
        <w:ind w:firstLine="709"/>
        <w:jc w:val="both"/>
        <w:rPr>
          <w:sz w:val="28"/>
          <w:szCs w:val="28"/>
        </w:rPr>
      </w:pPr>
      <w:r w:rsidRPr="00E61B7E">
        <w:rPr>
          <w:sz w:val="28"/>
          <w:szCs w:val="28"/>
        </w:rPr>
        <w:t>Природоохранные либо иные, связанные с ними ограничения, по размещ</w:t>
      </w:r>
      <w:r w:rsidRPr="00E61B7E">
        <w:rPr>
          <w:sz w:val="28"/>
          <w:szCs w:val="28"/>
        </w:rPr>
        <w:t>е</w:t>
      </w:r>
      <w:r w:rsidRPr="00E61B7E">
        <w:rPr>
          <w:sz w:val="28"/>
          <w:szCs w:val="28"/>
        </w:rPr>
        <w:t>нию объекта на выбранной площадке в ходе проведения ОВОС не выявлены.</w:t>
      </w:r>
    </w:p>
    <w:p w:rsidR="00E25ABF" w:rsidRPr="00E61B7E" w:rsidRDefault="00E25ABF" w:rsidP="00E25ABF">
      <w:pPr>
        <w:widowControl w:val="0"/>
        <w:autoSpaceDE w:val="0"/>
        <w:autoSpaceDN w:val="0"/>
        <w:adjustRightInd w:val="0"/>
        <w:ind w:firstLine="567"/>
        <w:jc w:val="both"/>
        <w:rPr>
          <w:sz w:val="28"/>
          <w:szCs w:val="28"/>
        </w:rPr>
      </w:pPr>
      <w:r w:rsidRPr="00E61B7E">
        <w:rPr>
          <w:sz w:val="28"/>
          <w:szCs w:val="28"/>
        </w:rPr>
        <w:t>Ожидаемые социально-экономические последствия реализации проектных решений связаны с позитивным эффектом в виде улучшения качества и доступн</w:t>
      </w:r>
      <w:r w:rsidRPr="00E61B7E">
        <w:rPr>
          <w:sz w:val="28"/>
          <w:szCs w:val="28"/>
        </w:rPr>
        <w:t>о</w:t>
      </w:r>
      <w:r w:rsidRPr="00E61B7E">
        <w:rPr>
          <w:sz w:val="28"/>
          <w:szCs w:val="28"/>
        </w:rPr>
        <w:t>сти сотовой связи для населения и дополнительных возможностей для перспе</w:t>
      </w:r>
      <w:r w:rsidRPr="00E61B7E">
        <w:rPr>
          <w:sz w:val="28"/>
          <w:szCs w:val="28"/>
        </w:rPr>
        <w:t>к</w:t>
      </w:r>
      <w:r w:rsidRPr="00E61B7E">
        <w:rPr>
          <w:sz w:val="28"/>
          <w:szCs w:val="28"/>
        </w:rPr>
        <w:t xml:space="preserve">тивного развития: </w:t>
      </w:r>
    </w:p>
    <w:p w:rsidR="00E25ABF" w:rsidRPr="00E61B7E" w:rsidRDefault="00E25ABF" w:rsidP="00E25ABF">
      <w:pPr>
        <w:numPr>
          <w:ilvl w:val="0"/>
          <w:numId w:val="12"/>
        </w:numPr>
        <w:jc w:val="both"/>
        <w:rPr>
          <w:sz w:val="28"/>
          <w:szCs w:val="28"/>
        </w:rPr>
      </w:pPr>
      <w:r w:rsidRPr="00E61B7E">
        <w:rPr>
          <w:sz w:val="28"/>
          <w:szCs w:val="28"/>
        </w:rPr>
        <w:t>Развитие беспроводного широкополосного доступа технологической</w:t>
      </w:r>
    </w:p>
    <w:p w:rsidR="00E25ABF" w:rsidRPr="00E61B7E" w:rsidRDefault="00E25ABF" w:rsidP="00E25ABF">
      <w:pPr>
        <w:ind w:left="1571"/>
        <w:jc w:val="both"/>
        <w:rPr>
          <w:sz w:val="28"/>
          <w:szCs w:val="28"/>
        </w:rPr>
      </w:pPr>
      <w:r w:rsidRPr="00E61B7E">
        <w:rPr>
          <w:sz w:val="28"/>
          <w:szCs w:val="28"/>
        </w:rPr>
        <w:t>основой которого будет существующая сеть сотовой подвижной электросвязи</w:t>
      </w:r>
      <w:r w:rsidR="00E61B7E" w:rsidRPr="00E61B7E">
        <w:rPr>
          <w:sz w:val="28"/>
          <w:szCs w:val="28"/>
        </w:rPr>
        <w:t>, у</w:t>
      </w:r>
      <w:r w:rsidRPr="00E61B7E">
        <w:rPr>
          <w:sz w:val="28"/>
          <w:szCs w:val="28"/>
        </w:rPr>
        <w:t>величение количества домохозяйств, имеющих кач</w:t>
      </w:r>
      <w:r w:rsidRPr="00E61B7E">
        <w:rPr>
          <w:sz w:val="28"/>
          <w:szCs w:val="28"/>
        </w:rPr>
        <w:t>е</w:t>
      </w:r>
      <w:r w:rsidRPr="00E61B7E">
        <w:rPr>
          <w:sz w:val="28"/>
          <w:szCs w:val="28"/>
        </w:rPr>
        <w:t>ственный доступ в Интернет, повышение доступности высокотехн</w:t>
      </w:r>
      <w:r w:rsidRPr="00E61B7E">
        <w:rPr>
          <w:sz w:val="28"/>
          <w:szCs w:val="28"/>
        </w:rPr>
        <w:t>о</w:t>
      </w:r>
      <w:r w:rsidRPr="00E61B7E">
        <w:rPr>
          <w:sz w:val="28"/>
          <w:szCs w:val="28"/>
        </w:rPr>
        <w:t>логичных услуг, развитие инфраструктуры информатизации с уч</w:t>
      </w:r>
      <w:r w:rsidRPr="00E61B7E">
        <w:rPr>
          <w:sz w:val="28"/>
          <w:szCs w:val="28"/>
        </w:rPr>
        <w:t>е</w:t>
      </w:r>
      <w:r w:rsidRPr="00E61B7E">
        <w:rPr>
          <w:sz w:val="28"/>
          <w:szCs w:val="28"/>
        </w:rPr>
        <w:t>том применения современных технологий</w:t>
      </w:r>
    </w:p>
    <w:p w:rsidR="00E25ABF" w:rsidRPr="00E61B7E" w:rsidRDefault="00E25ABF" w:rsidP="00E25ABF">
      <w:pPr>
        <w:numPr>
          <w:ilvl w:val="0"/>
          <w:numId w:val="12"/>
        </w:numPr>
        <w:jc w:val="both"/>
        <w:rPr>
          <w:sz w:val="28"/>
          <w:szCs w:val="28"/>
        </w:rPr>
      </w:pPr>
      <w:r w:rsidRPr="00E61B7E">
        <w:rPr>
          <w:sz w:val="28"/>
          <w:szCs w:val="28"/>
        </w:rPr>
        <w:t>Формирование благоприятной бизнес-среды, трансформация бизнес-процессов во всех сферах современного общества</w:t>
      </w:r>
    </w:p>
    <w:p w:rsidR="00E25ABF" w:rsidRPr="00E61B7E" w:rsidRDefault="00E25ABF" w:rsidP="00E25ABF">
      <w:pPr>
        <w:numPr>
          <w:ilvl w:val="0"/>
          <w:numId w:val="12"/>
        </w:numPr>
        <w:jc w:val="both"/>
        <w:rPr>
          <w:sz w:val="28"/>
          <w:szCs w:val="28"/>
        </w:rPr>
      </w:pPr>
      <w:r w:rsidRPr="00E61B7E">
        <w:rPr>
          <w:sz w:val="28"/>
          <w:szCs w:val="28"/>
        </w:rPr>
        <w:t>Рост экспортного потенциала на основе эффективного использов</w:t>
      </w:r>
      <w:r w:rsidRPr="00E61B7E">
        <w:rPr>
          <w:sz w:val="28"/>
          <w:szCs w:val="28"/>
        </w:rPr>
        <w:t>а</w:t>
      </w:r>
      <w:r w:rsidRPr="00E61B7E">
        <w:rPr>
          <w:sz w:val="28"/>
          <w:szCs w:val="28"/>
        </w:rPr>
        <w:t>ния имеющихся и потенциальных преимуществ – обеспечение и</w:t>
      </w:r>
      <w:r w:rsidRPr="00E61B7E">
        <w:rPr>
          <w:sz w:val="28"/>
          <w:szCs w:val="28"/>
        </w:rPr>
        <w:t>н</w:t>
      </w:r>
      <w:r w:rsidRPr="00E61B7E">
        <w:rPr>
          <w:sz w:val="28"/>
          <w:szCs w:val="28"/>
        </w:rPr>
        <w:t>формационных потребностей</w:t>
      </w:r>
    </w:p>
    <w:p w:rsidR="00E25ABF" w:rsidRPr="00E61B7E" w:rsidRDefault="00E25ABF" w:rsidP="002326FF">
      <w:pPr>
        <w:jc w:val="both"/>
        <w:rPr>
          <w:sz w:val="28"/>
          <w:szCs w:val="28"/>
        </w:rPr>
      </w:pPr>
    </w:p>
    <w:p w:rsidR="00E25ABF" w:rsidRPr="00E61B7E" w:rsidRDefault="00E25ABF" w:rsidP="00E25ABF">
      <w:pPr>
        <w:widowControl w:val="0"/>
        <w:autoSpaceDE w:val="0"/>
        <w:autoSpaceDN w:val="0"/>
        <w:adjustRightInd w:val="0"/>
        <w:ind w:firstLine="567"/>
        <w:jc w:val="both"/>
        <w:rPr>
          <w:b/>
          <w:sz w:val="28"/>
          <w:szCs w:val="28"/>
        </w:rPr>
      </w:pPr>
      <w:r w:rsidRPr="00E61B7E">
        <w:rPr>
          <w:b/>
          <w:sz w:val="28"/>
          <w:szCs w:val="28"/>
        </w:rPr>
        <w:t>Таким образом, реализация проектных решений при правильной эк</w:t>
      </w:r>
      <w:r w:rsidRPr="00E61B7E">
        <w:rPr>
          <w:b/>
          <w:sz w:val="28"/>
          <w:szCs w:val="28"/>
        </w:rPr>
        <w:t>с</w:t>
      </w:r>
      <w:r w:rsidRPr="00E61B7E">
        <w:rPr>
          <w:b/>
          <w:sz w:val="28"/>
          <w:szCs w:val="28"/>
        </w:rPr>
        <w:t>плуатации и обслуживании оборудования, при строгом производственном экологическом контроле не приведет к дополнительному негативному во</w:t>
      </w:r>
      <w:r w:rsidRPr="00E61B7E">
        <w:rPr>
          <w:b/>
          <w:sz w:val="28"/>
          <w:szCs w:val="28"/>
        </w:rPr>
        <w:t>з</w:t>
      </w:r>
      <w:r w:rsidRPr="00E61B7E">
        <w:rPr>
          <w:b/>
          <w:sz w:val="28"/>
          <w:szCs w:val="28"/>
        </w:rPr>
        <w:t>действию на окружающую природную среду. Воздействие будет в допуст</w:t>
      </w:r>
      <w:r w:rsidRPr="00E61B7E">
        <w:rPr>
          <w:b/>
          <w:sz w:val="28"/>
          <w:szCs w:val="28"/>
        </w:rPr>
        <w:t>и</w:t>
      </w:r>
      <w:r w:rsidRPr="00E61B7E">
        <w:rPr>
          <w:b/>
          <w:sz w:val="28"/>
          <w:szCs w:val="28"/>
        </w:rPr>
        <w:t>мых пределах, не превышающих способность компонентов природной среды к самовосстановлению.</w:t>
      </w:r>
    </w:p>
    <w:p w:rsidR="00E25ABF" w:rsidRPr="00DB421C" w:rsidRDefault="00E25ABF" w:rsidP="00E25ABF">
      <w:pPr>
        <w:spacing w:line="360" w:lineRule="auto"/>
        <w:ind w:firstLine="851"/>
        <w:jc w:val="both"/>
        <w:rPr>
          <w:color w:val="00B0F0"/>
          <w:sz w:val="28"/>
          <w:szCs w:val="28"/>
        </w:rPr>
      </w:pPr>
    </w:p>
    <w:p w:rsidR="006926A1" w:rsidRPr="00DB421C" w:rsidRDefault="006926A1" w:rsidP="000A62E7">
      <w:pPr>
        <w:spacing w:line="360" w:lineRule="auto"/>
        <w:ind w:firstLine="851"/>
        <w:jc w:val="both"/>
        <w:rPr>
          <w:color w:val="00B0F0"/>
          <w:sz w:val="28"/>
          <w:szCs w:val="28"/>
        </w:rPr>
      </w:pPr>
    </w:p>
    <w:p w:rsidR="000A62E7" w:rsidRPr="00F12F2C" w:rsidRDefault="000A62E7" w:rsidP="000A62E7">
      <w:pPr>
        <w:spacing w:line="360" w:lineRule="auto"/>
        <w:ind w:firstLine="851"/>
        <w:jc w:val="center"/>
        <w:rPr>
          <w:b/>
          <w:bCs/>
          <w:sz w:val="32"/>
          <w:szCs w:val="32"/>
        </w:rPr>
      </w:pPr>
      <w:r w:rsidRPr="00F12F2C">
        <w:rPr>
          <w:b/>
          <w:bCs/>
          <w:sz w:val="32"/>
          <w:szCs w:val="32"/>
        </w:rPr>
        <w:t>СПИСОК ИСПОЛЬЗОВАННЫХ ИСТОЧНИКОВ</w:t>
      </w:r>
    </w:p>
    <w:p w:rsidR="005254D3" w:rsidRPr="00F12F2C" w:rsidRDefault="00A713E2" w:rsidP="002612D5">
      <w:pPr>
        <w:numPr>
          <w:ilvl w:val="0"/>
          <w:numId w:val="7"/>
        </w:numPr>
        <w:ind w:left="0" w:firstLine="851"/>
        <w:jc w:val="both"/>
        <w:rPr>
          <w:bCs/>
          <w:sz w:val="28"/>
          <w:szCs w:val="32"/>
        </w:rPr>
      </w:pPr>
      <w:hyperlink r:id="rId29" w:history="1">
        <w:r w:rsidR="002612D5" w:rsidRPr="00F12F2C">
          <w:rPr>
            <w:rStyle w:val="af6"/>
            <w:bCs/>
            <w:color w:val="auto"/>
            <w:sz w:val="28"/>
            <w:szCs w:val="32"/>
          </w:rPr>
          <w:t>http://belgidromet.by/ru/climatolog-ru/view/o-perexode-na-novye-limaticheskie-normy-296-2017/</w:t>
        </w:r>
      </w:hyperlink>
      <w:r w:rsidR="002612D5" w:rsidRPr="00F12F2C">
        <w:rPr>
          <w:bCs/>
          <w:sz w:val="28"/>
          <w:szCs w:val="32"/>
        </w:rPr>
        <w:t xml:space="preserve"> - справочник климатолога</w:t>
      </w:r>
    </w:p>
    <w:p w:rsidR="00851454" w:rsidRPr="00F12F2C" w:rsidRDefault="00A713E2" w:rsidP="00851454">
      <w:pPr>
        <w:numPr>
          <w:ilvl w:val="0"/>
          <w:numId w:val="7"/>
        </w:numPr>
        <w:ind w:left="0" w:firstLine="851"/>
        <w:jc w:val="both"/>
        <w:rPr>
          <w:bCs/>
          <w:sz w:val="28"/>
          <w:szCs w:val="32"/>
        </w:rPr>
      </w:pPr>
      <w:hyperlink r:id="rId30" w:history="1">
        <w:r w:rsidR="00851454" w:rsidRPr="00F12F2C">
          <w:rPr>
            <w:rStyle w:val="af6"/>
            <w:bCs/>
            <w:color w:val="auto"/>
            <w:sz w:val="28"/>
            <w:szCs w:val="32"/>
          </w:rPr>
          <w:t>http://gismap.by/mobile//</w:t>
        </w:r>
      </w:hyperlink>
      <w:r w:rsidR="00851454" w:rsidRPr="00F12F2C">
        <w:rPr>
          <w:bCs/>
          <w:sz w:val="28"/>
          <w:szCs w:val="32"/>
        </w:rPr>
        <w:t xml:space="preserve"> - Публичная земельно-информационная карта Беларуси</w:t>
      </w:r>
    </w:p>
    <w:p w:rsidR="003B0340" w:rsidRPr="00F12F2C" w:rsidRDefault="003B0340" w:rsidP="002612D5">
      <w:pPr>
        <w:numPr>
          <w:ilvl w:val="0"/>
          <w:numId w:val="7"/>
        </w:numPr>
        <w:ind w:left="0" w:firstLine="851"/>
        <w:jc w:val="both"/>
        <w:rPr>
          <w:bCs/>
          <w:sz w:val="28"/>
          <w:szCs w:val="32"/>
        </w:rPr>
      </w:pPr>
      <w:r w:rsidRPr="00F12F2C">
        <w:rPr>
          <w:bCs/>
          <w:sz w:val="28"/>
          <w:szCs w:val="32"/>
        </w:rPr>
        <w:t>Нацыянальны атлас Беларус</w:t>
      </w:r>
      <w:r w:rsidRPr="00F12F2C">
        <w:rPr>
          <w:bCs/>
          <w:sz w:val="28"/>
          <w:szCs w:val="32"/>
          <w:lang w:val="en-US"/>
        </w:rPr>
        <w:t>i</w:t>
      </w:r>
      <w:r w:rsidRPr="00F12F2C">
        <w:rPr>
          <w:bCs/>
          <w:sz w:val="28"/>
          <w:szCs w:val="32"/>
        </w:rPr>
        <w:t xml:space="preserve"> / Кам</w:t>
      </w:r>
      <w:r w:rsidRPr="00F12F2C">
        <w:rPr>
          <w:bCs/>
          <w:sz w:val="28"/>
          <w:szCs w:val="32"/>
          <w:lang w:val="en-US"/>
        </w:rPr>
        <w:t>i</w:t>
      </w:r>
      <w:r w:rsidRPr="00F12F2C">
        <w:rPr>
          <w:bCs/>
          <w:sz w:val="28"/>
          <w:szCs w:val="32"/>
        </w:rPr>
        <w:t>тэт па зямельных рэсурсах, геадэз</w:t>
      </w:r>
      <w:r w:rsidRPr="00F12F2C">
        <w:rPr>
          <w:bCs/>
          <w:sz w:val="28"/>
          <w:szCs w:val="32"/>
          <w:lang w:val="en-US"/>
        </w:rPr>
        <w:t>iii</w:t>
      </w:r>
      <w:r w:rsidRPr="00F12F2C">
        <w:rPr>
          <w:bCs/>
          <w:sz w:val="28"/>
          <w:szCs w:val="32"/>
        </w:rPr>
        <w:t xml:space="preserve"> картаграф</w:t>
      </w:r>
      <w:r w:rsidRPr="00F12F2C">
        <w:rPr>
          <w:bCs/>
          <w:sz w:val="28"/>
          <w:szCs w:val="32"/>
          <w:lang w:val="en-US"/>
        </w:rPr>
        <w:t>ii</w:t>
      </w:r>
      <w:r w:rsidRPr="00F12F2C">
        <w:rPr>
          <w:bCs/>
          <w:sz w:val="28"/>
          <w:szCs w:val="32"/>
        </w:rPr>
        <w:t xml:space="preserve"> пры Савеце М</w:t>
      </w:r>
      <w:r w:rsidRPr="00F12F2C">
        <w:rPr>
          <w:bCs/>
          <w:sz w:val="28"/>
          <w:szCs w:val="32"/>
          <w:lang w:val="en-US"/>
        </w:rPr>
        <w:t>i</w:t>
      </w:r>
      <w:r w:rsidRPr="00F12F2C">
        <w:rPr>
          <w:bCs/>
          <w:sz w:val="28"/>
          <w:szCs w:val="32"/>
        </w:rPr>
        <w:t>н</w:t>
      </w:r>
      <w:r w:rsidRPr="00F12F2C">
        <w:rPr>
          <w:bCs/>
          <w:sz w:val="28"/>
          <w:szCs w:val="32"/>
          <w:lang w:val="en-US"/>
        </w:rPr>
        <w:t>i</w:t>
      </w:r>
      <w:r w:rsidRPr="00F12F2C">
        <w:rPr>
          <w:bCs/>
          <w:sz w:val="28"/>
          <w:szCs w:val="32"/>
        </w:rPr>
        <w:t>страу Рэспубл</w:t>
      </w:r>
      <w:r w:rsidRPr="00F12F2C">
        <w:rPr>
          <w:bCs/>
          <w:sz w:val="28"/>
          <w:szCs w:val="32"/>
          <w:lang w:val="en-US"/>
        </w:rPr>
        <w:t>i</w:t>
      </w:r>
      <w:r w:rsidRPr="00F12F2C">
        <w:rPr>
          <w:bCs/>
          <w:sz w:val="28"/>
          <w:szCs w:val="32"/>
        </w:rPr>
        <w:t>к</w:t>
      </w:r>
      <w:r w:rsidRPr="00F12F2C">
        <w:rPr>
          <w:bCs/>
          <w:sz w:val="28"/>
          <w:szCs w:val="32"/>
          <w:lang w:val="en-US"/>
        </w:rPr>
        <w:t>i</w:t>
      </w:r>
      <w:r w:rsidRPr="00F12F2C">
        <w:rPr>
          <w:bCs/>
          <w:sz w:val="28"/>
          <w:szCs w:val="32"/>
        </w:rPr>
        <w:t xml:space="preserve"> Беларусь. – Мн., 2002. – 292с. </w:t>
      </w:r>
    </w:p>
    <w:p w:rsidR="003B0340" w:rsidRPr="00F12F2C" w:rsidRDefault="00355138" w:rsidP="002612D5">
      <w:pPr>
        <w:numPr>
          <w:ilvl w:val="0"/>
          <w:numId w:val="7"/>
        </w:numPr>
        <w:ind w:left="0" w:firstLine="851"/>
        <w:jc w:val="both"/>
        <w:rPr>
          <w:bCs/>
          <w:sz w:val="28"/>
          <w:szCs w:val="32"/>
        </w:rPr>
      </w:pPr>
      <w:r w:rsidRPr="00F12F2C">
        <w:rPr>
          <w:bCs/>
          <w:sz w:val="28"/>
          <w:szCs w:val="32"/>
        </w:rPr>
        <w:t>Блак</w:t>
      </w:r>
      <w:r w:rsidRPr="00F12F2C">
        <w:rPr>
          <w:bCs/>
          <w:sz w:val="28"/>
          <w:szCs w:val="32"/>
          <w:lang w:val="en-US"/>
        </w:rPr>
        <w:t>i</w:t>
      </w:r>
      <w:r w:rsidRPr="00F12F2C">
        <w:rPr>
          <w:bCs/>
          <w:sz w:val="28"/>
          <w:szCs w:val="32"/>
        </w:rPr>
        <w:t>тная кн</w:t>
      </w:r>
      <w:r w:rsidRPr="00F12F2C">
        <w:rPr>
          <w:bCs/>
          <w:sz w:val="28"/>
          <w:szCs w:val="32"/>
          <w:lang w:val="en-US"/>
        </w:rPr>
        <w:t>i</w:t>
      </w:r>
      <w:r w:rsidRPr="00F12F2C">
        <w:rPr>
          <w:bCs/>
          <w:sz w:val="28"/>
          <w:szCs w:val="32"/>
        </w:rPr>
        <w:t>га Беларус</w:t>
      </w:r>
      <w:r w:rsidRPr="00F12F2C">
        <w:rPr>
          <w:bCs/>
          <w:sz w:val="28"/>
          <w:szCs w:val="32"/>
          <w:lang w:val="en-US"/>
        </w:rPr>
        <w:t>i</w:t>
      </w:r>
      <w:r w:rsidRPr="00F12F2C">
        <w:rPr>
          <w:bCs/>
          <w:sz w:val="28"/>
          <w:szCs w:val="32"/>
        </w:rPr>
        <w:t>: Энцыкл./Беларус. Энцыкл.; Рэдкал.: Н.А. Дз</w:t>
      </w:r>
      <w:r w:rsidRPr="00F12F2C">
        <w:rPr>
          <w:bCs/>
          <w:sz w:val="28"/>
          <w:szCs w:val="32"/>
          <w:lang w:val="en-US"/>
        </w:rPr>
        <w:t>i</w:t>
      </w:r>
      <w:r w:rsidRPr="00F12F2C">
        <w:rPr>
          <w:bCs/>
          <w:sz w:val="28"/>
          <w:szCs w:val="32"/>
        </w:rPr>
        <w:t xml:space="preserve">сько </w:t>
      </w:r>
      <w:r w:rsidRPr="00F12F2C">
        <w:rPr>
          <w:bCs/>
          <w:sz w:val="28"/>
          <w:szCs w:val="32"/>
          <w:lang w:val="en-US"/>
        </w:rPr>
        <w:t>Ii</w:t>
      </w:r>
      <w:r w:rsidRPr="00F12F2C">
        <w:rPr>
          <w:bCs/>
          <w:sz w:val="28"/>
          <w:szCs w:val="32"/>
        </w:rPr>
        <w:t>нш. – Мн.: БелЭн, 1994. – 235с.</w:t>
      </w:r>
    </w:p>
    <w:p w:rsidR="00355138" w:rsidRPr="00F12F2C" w:rsidRDefault="00355138" w:rsidP="00060C61">
      <w:pPr>
        <w:numPr>
          <w:ilvl w:val="0"/>
          <w:numId w:val="7"/>
        </w:numPr>
        <w:ind w:left="0" w:firstLine="851"/>
        <w:jc w:val="both"/>
        <w:rPr>
          <w:bCs/>
          <w:sz w:val="28"/>
          <w:szCs w:val="32"/>
        </w:rPr>
      </w:pPr>
      <w:r w:rsidRPr="00F12F2C">
        <w:rPr>
          <w:bCs/>
          <w:sz w:val="28"/>
          <w:szCs w:val="32"/>
        </w:rPr>
        <w:t>Якушко О.Ф., Марьина Л.В., Емельянов Ю.Н. Геоморфология Бел</w:t>
      </w:r>
      <w:r w:rsidRPr="00F12F2C">
        <w:rPr>
          <w:bCs/>
          <w:sz w:val="28"/>
          <w:szCs w:val="32"/>
        </w:rPr>
        <w:t>а</w:t>
      </w:r>
      <w:r w:rsidRPr="00F12F2C">
        <w:rPr>
          <w:bCs/>
          <w:sz w:val="28"/>
          <w:szCs w:val="32"/>
        </w:rPr>
        <w:t>руси/ Мн.: 1999</w:t>
      </w:r>
    </w:p>
    <w:p w:rsidR="007F30B5" w:rsidRPr="00F12F2C" w:rsidRDefault="007F30B5" w:rsidP="00060C61">
      <w:pPr>
        <w:numPr>
          <w:ilvl w:val="0"/>
          <w:numId w:val="7"/>
        </w:numPr>
        <w:ind w:left="0" w:firstLine="851"/>
        <w:jc w:val="both"/>
        <w:rPr>
          <w:bCs/>
          <w:sz w:val="28"/>
          <w:szCs w:val="32"/>
        </w:rPr>
      </w:pPr>
      <w:r w:rsidRPr="00F12F2C">
        <w:rPr>
          <w:bCs/>
          <w:sz w:val="28"/>
          <w:szCs w:val="32"/>
        </w:rPr>
        <w:t>Панасюк О. Ю. Почвоведение в лесном хозяйстве: учеб. пособие / О.Ю. Панасюк, А.В. Таранчук, Н.С. Сологуб. – Мн.: РИПО, 2016. – 322с.</w:t>
      </w:r>
    </w:p>
    <w:p w:rsidR="00355138" w:rsidRPr="00F12F2C" w:rsidRDefault="00355138" w:rsidP="00060C61">
      <w:pPr>
        <w:numPr>
          <w:ilvl w:val="0"/>
          <w:numId w:val="7"/>
        </w:numPr>
        <w:ind w:left="0" w:firstLine="851"/>
        <w:jc w:val="both"/>
        <w:rPr>
          <w:bCs/>
          <w:sz w:val="28"/>
          <w:szCs w:val="32"/>
        </w:rPr>
      </w:pPr>
      <w:r w:rsidRPr="00F12F2C">
        <w:rPr>
          <w:bCs/>
          <w:sz w:val="28"/>
          <w:szCs w:val="32"/>
        </w:rPr>
        <w:t>Матвеев А.В. Рельеф Белоруссии/А.В. Матвеев, Б.Н. Гурский, Р.И. Левицкая. – Мн.: Университетское, 1988. – 320с.</w:t>
      </w:r>
    </w:p>
    <w:p w:rsidR="00060C61" w:rsidRPr="00F12F2C" w:rsidRDefault="003B0340" w:rsidP="00DA490D">
      <w:pPr>
        <w:numPr>
          <w:ilvl w:val="0"/>
          <w:numId w:val="7"/>
        </w:numPr>
        <w:ind w:left="0" w:firstLine="851"/>
        <w:jc w:val="both"/>
        <w:rPr>
          <w:bCs/>
          <w:sz w:val="28"/>
          <w:szCs w:val="32"/>
        </w:rPr>
      </w:pPr>
      <w:r w:rsidRPr="00F12F2C">
        <w:rPr>
          <w:bCs/>
          <w:sz w:val="28"/>
          <w:szCs w:val="32"/>
        </w:rPr>
        <w:t xml:space="preserve">Полезные ископаемые Беларуси: К 75-летию БелНИГРИ/Редкол.: П.З.Хомич и др. – Мн.: Адукацыя </w:t>
      </w:r>
      <w:r w:rsidRPr="00F12F2C">
        <w:rPr>
          <w:bCs/>
          <w:sz w:val="28"/>
          <w:szCs w:val="32"/>
          <w:lang w:val="en-US"/>
        </w:rPr>
        <w:t>i</w:t>
      </w:r>
      <w:r w:rsidRPr="00F12F2C">
        <w:rPr>
          <w:bCs/>
          <w:sz w:val="28"/>
          <w:szCs w:val="32"/>
        </w:rPr>
        <w:t xml:space="preserve"> выхаванне, 2002. – 528с.</w:t>
      </w:r>
    </w:p>
    <w:p w:rsidR="00286782" w:rsidRPr="00F12F2C" w:rsidRDefault="000A62E7" w:rsidP="00286782">
      <w:pPr>
        <w:numPr>
          <w:ilvl w:val="0"/>
          <w:numId w:val="7"/>
        </w:numPr>
        <w:ind w:left="0" w:firstLine="851"/>
        <w:jc w:val="both"/>
        <w:rPr>
          <w:bCs/>
          <w:sz w:val="28"/>
          <w:szCs w:val="32"/>
        </w:rPr>
      </w:pPr>
      <w:r w:rsidRPr="00F12F2C">
        <w:rPr>
          <w:bCs/>
          <w:sz w:val="28"/>
          <w:szCs w:val="32"/>
        </w:rPr>
        <w:t xml:space="preserve">Природа Белоруссии: Популярная энциклопедия /БелСЭ; Редкол.: И.П. Шамякин (гл. ред.) и др.— Мн., 1986. </w:t>
      </w:r>
    </w:p>
    <w:p w:rsidR="00916621" w:rsidRPr="00F12F2C" w:rsidRDefault="00936CA5" w:rsidP="00916621">
      <w:pPr>
        <w:numPr>
          <w:ilvl w:val="0"/>
          <w:numId w:val="7"/>
        </w:numPr>
        <w:ind w:left="0" w:firstLine="851"/>
        <w:jc w:val="both"/>
        <w:rPr>
          <w:bCs/>
          <w:sz w:val="28"/>
          <w:szCs w:val="32"/>
        </w:rPr>
      </w:pPr>
      <w:r w:rsidRPr="00F12F2C">
        <w:rPr>
          <w:bCs/>
          <w:sz w:val="28"/>
          <w:szCs w:val="32"/>
        </w:rPr>
        <w:t>Фрадкин А.В.</w:t>
      </w:r>
      <w:r w:rsidR="00916621" w:rsidRPr="00F12F2C">
        <w:rPr>
          <w:bCs/>
          <w:sz w:val="28"/>
          <w:szCs w:val="32"/>
        </w:rPr>
        <w:t>, Рыжков Е.В. Измерения параметров антенно-фидерных устройств. Изд. 2-е, дополнительное. М., «Связь», 1972.</w:t>
      </w:r>
    </w:p>
    <w:p w:rsidR="00267398" w:rsidRPr="00F12F2C" w:rsidRDefault="00267398" w:rsidP="00916621">
      <w:pPr>
        <w:numPr>
          <w:ilvl w:val="0"/>
          <w:numId w:val="7"/>
        </w:numPr>
        <w:ind w:left="0" w:firstLine="851"/>
        <w:jc w:val="both"/>
        <w:rPr>
          <w:bCs/>
          <w:sz w:val="28"/>
          <w:szCs w:val="32"/>
        </w:rPr>
      </w:pPr>
      <w:r w:rsidRPr="00F12F2C">
        <w:rPr>
          <w:bCs/>
          <w:sz w:val="28"/>
          <w:szCs w:val="32"/>
        </w:rPr>
        <w:t>ТКП 213-2010 (02140) Сети сотовой подвижной электросвязи общего пользования. Правила проектирования</w:t>
      </w:r>
    </w:p>
    <w:p w:rsidR="00501893" w:rsidRPr="00F12F2C" w:rsidRDefault="00501893" w:rsidP="00916621">
      <w:pPr>
        <w:numPr>
          <w:ilvl w:val="0"/>
          <w:numId w:val="7"/>
        </w:numPr>
        <w:ind w:left="0" w:firstLine="851"/>
        <w:jc w:val="both"/>
        <w:rPr>
          <w:bCs/>
          <w:sz w:val="28"/>
          <w:szCs w:val="32"/>
        </w:rPr>
      </w:pPr>
      <w:r w:rsidRPr="00F12F2C">
        <w:rPr>
          <w:bCs/>
          <w:sz w:val="28"/>
          <w:szCs w:val="32"/>
        </w:rPr>
        <w:t>Закон Республики Беларусь «О санитарно-эпидемиологическом бл</w:t>
      </w:r>
      <w:r w:rsidRPr="00F12F2C">
        <w:rPr>
          <w:bCs/>
          <w:sz w:val="28"/>
          <w:szCs w:val="32"/>
        </w:rPr>
        <w:t>а</w:t>
      </w:r>
      <w:r w:rsidRPr="00F12F2C">
        <w:rPr>
          <w:bCs/>
          <w:sz w:val="28"/>
          <w:szCs w:val="32"/>
        </w:rPr>
        <w:t>гополучии населения»  от 7.01.2012 № 340-З.</w:t>
      </w:r>
    </w:p>
    <w:p w:rsidR="00916621" w:rsidRPr="00F12F2C" w:rsidRDefault="00916621" w:rsidP="00916621">
      <w:pPr>
        <w:numPr>
          <w:ilvl w:val="0"/>
          <w:numId w:val="7"/>
        </w:numPr>
        <w:ind w:left="0" w:firstLine="851"/>
        <w:jc w:val="both"/>
        <w:rPr>
          <w:bCs/>
          <w:sz w:val="28"/>
          <w:szCs w:val="32"/>
        </w:rPr>
      </w:pPr>
      <w:r w:rsidRPr="00F12F2C">
        <w:rPr>
          <w:bCs/>
          <w:sz w:val="28"/>
          <w:szCs w:val="32"/>
        </w:rPr>
        <w:t>Специфические санитарно-эпидемиологические требования к соде</w:t>
      </w:r>
      <w:r w:rsidRPr="00F12F2C">
        <w:rPr>
          <w:bCs/>
          <w:sz w:val="28"/>
          <w:szCs w:val="32"/>
        </w:rPr>
        <w:t>р</w:t>
      </w:r>
      <w:r w:rsidRPr="00F12F2C">
        <w:rPr>
          <w:bCs/>
          <w:sz w:val="28"/>
          <w:szCs w:val="32"/>
        </w:rPr>
        <w:t>жанию и эксплуатации объектов, являющихся источниками неионизирующего и</w:t>
      </w:r>
      <w:r w:rsidRPr="00F12F2C">
        <w:rPr>
          <w:bCs/>
          <w:sz w:val="28"/>
          <w:szCs w:val="32"/>
        </w:rPr>
        <w:t>з</w:t>
      </w:r>
      <w:r w:rsidRPr="00F12F2C">
        <w:rPr>
          <w:bCs/>
          <w:sz w:val="28"/>
          <w:szCs w:val="32"/>
        </w:rPr>
        <w:t>лучения, утвержденные Постановлением Совета Министров Республики Беларусь от 04 июня 2019г. №360.</w:t>
      </w:r>
    </w:p>
    <w:p w:rsidR="002E4CD7" w:rsidRPr="00F12F2C" w:rsidRDefault="002E4CD7" w:rsidP="002E4CD7">
      <w:pPr>
        <w:numPr>
          <w:ilvl w:val="0"/>
          <w:numId w:val="7"/>
        </w:numPr>
        <w:ind w:left="0" w:firstLine="851"/>
        <w:jc w:val="both"/>
        <w:rPr>
          <w:bCs/>
          <w:sz w:val="28"/>
          <w:szCs w:val="32"/>
        </w:rPr>
      </w:pPr>
      <w:r w:rsidRPr="00F12F2C">
        <w:rPr>
          <w:bCs/>
          <w:sz w:val="28"/>
          <w:szCs w:val="32"/>
        </w:rPr>
        <w:t xml:space="preserve">Специфические санитарно-эпидемиологические требования </w:t>
      </w:r>
      <w:r w:rsidRPr="00F12F2C">
        <w:rPr>
          <w:rFonts w:ascii="TimesNewRomanPSMT" w:hAnsi="TimesNewRomanPSMT"/>
          <w:sz w:val="30"/>
          <w:szCs w:val="30"/>
        </w:rPr>
        <w:t>к уст</w:t>
      </w:r>
      <w:r w:rsidRPr="00F12F2C">
        <w:rPr>
          <w:rFonts w:ascii="TimesNewRomanPSMT" w:hAnsi="TimesNewRomanPSMT"/>
          <w:sz w:val="30"/>
          <w:szCs w:val="30"/>
        </w:rPr>
        <w:t>а</w:t>
      </w:r>
      <w:r w:rsidRPr="00F12F2C">
        <w:rPr>
          <w:rFonts w:ascii="TimesNewRomanPSMT" w:hAnsi="TimesNewRomanPSMT"/>
          <w:sz w:val="30"/>
          <w:szCs w:val="30"/>
        </w:rPr>
        <w:t>новлению санитарно-защитных зон объектов, являющихся объектами во</w:t>
      </w:r>
      <w:r w:rsidRPr="00F12F2C">
        <w:rPr>
          <w:rFonts w:ascii="TimesNewRomanPSMT" w:hAnsi="TimesNewRomanPSMT"/>
          <w:sz w:val="30"/>
          <w:szCs w:val="30"/>
        </w:rPr>
        <w:t>з</w:t>
      </w:r>
      <w:r w:rsidRPr="00F12F2C">
        <w:rPr>
          <w:rFonts w:ascii="TimesNewRomanPSMT" w:hAnsi="TimesNewRomanPSMT"/>
          <w:sz w:val="30"/>
          <w:szCs w:val="30"/>
        </w:rPr>
        <w:t>действия на здоровье человека и окружающую среду</w:t>
      </w:r>
      <w:r w:rsidRPr="00F12F2C">
        <w:rPr>
          <w:bCs/>
          <w:sz w:val="28"/>
          <w:szCs w:val="32"/>
        </w:rPr>
        <w:t>, утвержденные Пост</w:t>
      </w:r>
      <w:r w:rsidRPr="00F12F2C">
        <w:rPr>
          <w:bCs/>
          <w:sz w:val="28"/>
          <w:szCs w:val="32"/>
        </w:rPr>
        <w:t>а</w:t>
      </w:r>
      <w:r w:rsidRPr="00F12F2C">
        <w:rPr>
          <w:bCs/>
          <w:sz w:val="28"/>
          <w:szCs w:val="32"/>
        </w:rPr>
        <w:t>новлением Совета Министров Республики Беларусь от 11 декабря 2019г. №847.</w:t>
      </w:r>
    </w:p>
    <w:p w:rsidR="00235C4A" w:rsidRPr="00DB421C" w:rsidRDefault="00235C4A" w:rsidP="006C5F66">
      <w:pPr>
        <w:spacing w:line="280" w:lineRule="exact"/>
        <w:ind w:left="851" w:right="-2"/>
        <w:jc w:val="both"/>
        <w:rPr>
          <w:bCs/>
          <w:color w:val="00B0F0"/>
          <w:sz w:val="28"/>
          <w:szCs w:val="32"/>
        </w:rPr>
      </w:pPr>
    </w:p>
    <w:sectPr w:rsidR="00235C4A" w:rsidRPr="00DB421C" w:rsidSect="00A713E2">
      <w:footerReference w:type="default" r:id="rId31"/>
      <w:pgSz w:w="11906" w:h="16838" w:code="9"/>
      <w:pgMar w:top="680" w:right="567" w:bottom="1701" w:left="1418" w:header="284" w:footer="907" w:gutter="0"/>
      <w:pgBorders>
        <w:top w:val="single" w:sz="18" w:space="1" w:color="auto"/>
        <w:left w:val="single" w:sz="18" w:space="4" w:color="auto"/>
        <w:bottom w:val="single" w:sz="18" w:space="0" w:color="auto"/>
        <w:right w:val="single" w:sz="18" w:space="4" w:color="auto"/>
      </w:pgBorders>
      <w:pgNumType w:start="2"/>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41E6" w:rsidRDefault="002E41E6">
      <w:r>
        <w:separator/>
      </w:r>
    </w:p>
  </w:endnote>
  <w:endnote w:type="continuationSeparator" w:id="1">
    <w:p w:rsidR="002E41E6" w:rsidRDefault="002E41E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Serif">
    <w:altName w:val="Times New Roman"/>
    <w:panose1 w:val="00000000000000000000"/>
    <w:charset w:val="00"/>
    <w:family w:val="roman"/>
    <w:notTrueType/>
    <w:pitch w:val="variable"/>
    <w:sig w:usb0="00000003" w:usb1="00000000" w:usb2="00000000" w:usb3="00000000" w:csb0="00000001" w:csb1="00000000"/>
  </w:font>
  <w:font w:name="Lingvo Serif">
    <w:altName w:val="Cambria"/>
    <w:panose1 w:val="00000000000000000000"/>
    <w:charset w:val="CC"/>
    <w:family w:val="roman"/>
    <w:notTrueType/>
    <w:pitch w:val="default"/>
    <w:sig w:usb0="00000201" w:usb1="00000000" w:usb2="00000000" w:usb3="00000000" w:csb0="00000004" w:csb1="00000000"/>
  </w:font>
  <w:font w:name="ISOCPEUR">
    <w:panose1 w:val="020B0604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TimesNewRoman">
    <w:altName w:val="Times New Roman"/>
    <w:panose1 w:val="00000000000000000000"/>
    <w:charset w:val="00"/>
    <w:family w:val="roman"/>
    <w:notTrueType/>
    <w:pitch w:val="default"/>
    <w:sig w:usb0="00000000" w:usb1="00000000" w:usb2="00000000" w:usb3="00000000" w:csb0="00000000" w:csb1="00000000"/>
  </w:font>
  <w:font w:name="Batang">
    <w:altName w:val="바탕"/>
    <w:panose1 w:val="02030600000101010101"/>
    <w:charset w:val="81"/>
    <w:family w:val="auto"/>
    <w:notTrueType/>
    <w:pitch w:val="fixed"/>
    <w:sig w:usb0="00000001" w:usb1="09060000" w:usb2="00000010" w:usb3="00000000" w:csb0="00080000"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GOST type B">
    <w:altName w:val="Microsoft YaHei"/>
    <w:charset w:val="CC"/>
    <w:family w:val="swiss"/>
    <w:pitch w:val="variable"/>
    <w:sig w:usb0="00000001" w:usb1="00000000" w:usb2="00000000" w:usb3="00000000" w:csb0="00000005"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107" w:type="dxa"/>
        <w:right w:w="107" w:type="dxa"/>
      </w:tblCellMar>
      <w:tblLook w:val="0000"/>
    </w:tblPr>
    <w:tblGrid>
      <w:gridCol w:w="709"/>
      <w:gridCol w:w="567"/>
      <w:gridCol w:w="567"/>
      <w:gridCol w:w="532"/>
      <w:gridCol w:w="886"/>
      <w:gridCol w:w="567"/>
      <w:gridCol w:w="5799"/>
      <w:gridCol w:w="552"/>
    </w:tblGrid>
    <w:tr w:rsidR="004A5D3E">
      <w:trPr>
        <w:cantSplit/>
        <w:trHeight w:hRule="exact" w:val="300"/>
        <w:jc w:val="center"/>
      </w:trPr>
      <w:tc>
        <w:tcPr>
          <w:tcW w:w="709" w:type="dxa"/>
          <w:tcBorders>
            <w:top w:val="single" w:sz="18" w:space="0" w:color="auto"/>
            <w:left w:val="nil"/>
            <w:bottom w:val="single" w:sz="4" w:space="0" w:color="auto"/>
            <w:right w:val="single" w:sz="18" w:space="0" w:color="auto"/>
          </w:tcBorders>
        </w:tcPr>
        <w:p w:rsidR="004A5D3E" w:rsidRDefault="00A713E2">
          <w:pPr>
            <w:pStyle w:val="aa"/>
            <w:jc w:val="center"/>
          </w:pPr>
          <w:r>
            <w:rPr>
              <w:noProof/>
            </w:rPr>
            <w:pict>
              <v:shapetype id="_x0000_t202" coordsize="21600,21600" o:spt="202" path="m,l,21600r21600,l21600,xe">
                <v:stroke joinstyle="miter"/>
                <v:path gradientshapeok="t" o:connecttype="rect"/>
              </v:shapetype>
              <v:shape id="Text Box 1" o:spid="_x0000_s3079" type="#_x0000_t202" style="position:absolute;left:0;text-align:left;margin-left:-48.2pt;margin-top:10in;width:28.8pt;height:1in;z-index:251660800;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" o:allowincell="f" filled="f" stroked="f">
                <v:textbox style="layout-flow:vertical;mso-layout-flow-alt:bottom-to-top">
                  <w:txbxContent>
                    <w:p w:rsidR="004A5D3E" w:rsidRDefault="004A5D3E">
                      <w:pPr>
                        <w:rPr>
                          <w:sz w:val="18"/>
                          <w:szCs w:val="18"/>
                        </w:rPr>
                      </w:pPr>
                      <w:r>
                        <w:rPr>
                          <w:sz w:val="18"/>
                          <w:szCs w:val="18"/>
                        </w:rPr>
                        <w:t>Инв. № подл.</w:t>
                      </w:r>
                    </w:p>
                  </w:txbxContent>
                </v:textbox>
                <w10:wrap anchory="page"/>
              </v:shape>
            </w:pict>
          </w:r>
          <w:r>
            <w:rPr>
              <w:noProof/>
            </w:rPr>
            <w:pict>
              <v:shape id="Text Box 2" o:spid="_x0000_s3078" type="#_x0000_t202" style="position:absolute;left:0;text-align:left;margin-left:-48.2pt;margin-top:525.6pt;width:28.8pt;height:64.8pt;z-index:25165977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" o:allowincell="f" filled="f" stroked="f">
                <v:textbox style="layout-flow:vertical;mso-layout-flow-alt:bottom-to-top">
                  <w:txbxContent>
                    <w:p w:rsidR="004A5D3E" w:rsidRDefault="004A5D3E">
                      <w:pPr>
                        <w:rPr>
                          <w:sz w:val="18"/>
                          <w:szCs w:val="18"/>
                        </w:rPr>
                      </w:pPr>
                      <w:r>
                        <w:rPr>
                          <w:sz w:val="18"/>
                          <w:szCs w:val="18"/>
                        </w:rPr>
                        <w:t>Взам. инв. №</w:t>
                      </w:r>
                    </w:p>
                  </w:txbxContent>
                </v:textbox>
                <w10:wrap anchory="page"/>
              </v:shape>
            </w:pict>
          </w:r>
          <w:r>
            <w:rPr>
              <w:noProof/>
            </w:rPr>
            <w:pict>
              <v:shape id="Text Box 3" o:spid="_x0000_s3077" type="#_x0000_t202" style="position:absolute;left:0;text-align:left;margin-left:-48.2pt;margin-top:620.85pt;width:28.8pt;height:1in;z-index:251658752;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" o:allowincell="f" filled="f" stroked="f">
                <v:textbox style="layout-flow:vertical;mso-layout-flow-alt:bottom-to-top">
                  <w:txbxContent>
                    <w:p w:rsidR="004A5D3E" w:rsidRDefault="004A5D3E">
                      <w:pPr>
                        <w:rPr>
                          <w:sz w:val="18"/>
                          <w:szCs w:val="18"/>
                        </w:rPr>
                      </w:pPr>
                      <w:r>
                        <w:rPr>
                          <w:sz w:val="18"/>
                          <w:szCs w:val="18"/>
                        </w:rPr>
                        <w:t>Подпись и дата</w:t>
                      </w:r>
                    </w:p>
                  </w:txbxContent>
                </v:textbox>
                <w10:wrap anchory="page"/>
              </v:shape>
            </w:pict>
          </w:r>
          <w:r>
            <w:rPr>
              <w:noProof/>
            </w:rPr>
            <w:pict>
              <v:line id="Line 4" o:spid="_x0000_s3076" style="position:absolute;left:0;text-align:left;z-index:251657728;visibility:visible;mso-position-vertical-relative:page" from="-41.95pt,595.35pt" to="-5.95pt,59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" o:allowincell="f" strokeweight="2.25pt">
                <w10:wrap anchory="page"/>
              </v:line>
            </w:pict>
          </w:r>
          <w:r>
            <w:rPr>
              <w:noProof/>
            </w:rPr>
            <w:pict>
              <v:line id="Line 5" o:spid="_x0000_s3075" style="position:absolute;left:0;text-align:left;flip:y;z-index:251655680;visibility:visible;mso-position-vertical-relative:page" from="-27.7pt,523.05pt" to="-27.7pt,79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" o:allowincell="f" strokeweight="2.25pt">
                <w10:wrap anchory="page"/>
              </v:line>
            </w:pict>
          </w:r>
          <w:r>
            <w:rPr>
              <w:noProof/>
            </w:rPr>
            <w:pict>
              <v:rect id="Rectangle 6" o:spid="_x0000_s3074" style="position:absolute;left:0;text-align:left;margin-left:-41.1pt;margin-top:523.6pt;width:36pt;height:273.6pt;z-index:251654656;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" o:allowincell="f" strokeweight="2.25pt">
                <w10:wrap anchory="page"/>
              </v:rect>
            </w:pict>
          </w:r>
        </w:p>
      </w:tc>
      <w:tc>
        <w:tcPr>
          <w:tcW w:w="567" w:type="dxa"/>
          <w:tcBorders>
            <w:top w:val="single" w:sz="18" w:space="0" w:color="auto"/>
            <w:left w:val="nil"/>
            <w:bottom w:val="single" w:sz="4" w:space="0" w:color="auto"/>
            <w:right w:val="single" w:sz="18" w:space="0" w:color="auto"/>
          </w:tcBorders>
        </w:tcPr>
        <w:p w:rsidR="004A5D3E" w:rsidRDefault="004A5D3E">
          <w:pPr>
            <w:pStyle w:val="aa"/>
            <w:jc w:val="center"/>
          </w:pPr>
        </w:p>
      </w:tc>
      <w:tc>
        <w:tcPr>
          <w:tcW w:w="567" w:type="dxa"/>
          <w:tcBorders>
            <w:top w:val="single" w:sz="18" w:space="0" w:color="auto"/>
            <w:left w:val="nil"/>
            <w:bottom w:val="single" w:sz="4" w:space="0" w:color="auto"/>
            <w:right w:val="single" w:sz="18" w:space="0" w:color="auto"/>
          </w:tcBorders>
        </w:tcPr>
        <w:p w:rsidR="004A5D3E" w:rsidRDefault="004A5D3E">
          <w:pPr>
            <w:pStyle w:val="aa"/>
            <w:jc w:val="center"/>
          </w:pPr>
        </w:p>
      </w:tc>
      <w:tc>
        <w:tcPr>
          <w:tcW w:w="532" w:type="dxa"/>
          <w:tcBorders>
            <w:top w:val="single" w:sz="18" w:space="0" w:color="auto"/>
            <w:left w:val="nil"/>
            <w:bottom w:val="single" w:sz="4" w:space="0" w:color="auto"/>
            <w:right w:val="single" w:sz="18" w:space="0" w:color="auto"/>
          </w:tcBorders>
        </w:tcPr>
        <w:p w:rsidR="004A5D3E" w:rsidRDefault="004A5D3E">
          <w:pPr>
            <w:pStyle w:val="aa"/>
            <w:jc w:val="center"/>
          </w:pPr>
        </w:p>
      </w:tc>
      <w:tc>
        <w:tcPr>
          <w:tcW w:w="886" w:type="dxa"/>
          <w:tcBorders>
            <w:top w:val="single" w:sz="18" w:space="0" w:color="auto"/>
            <w:left w:val="nil"/>
            <w:bottom w:val="single" w:sz="4" w:space="0" w:color="auto"/>
            <w:right w:val="single" w:sz="18" w:space="0" w:color="auto"/>
          </w:tcBorders>
        </w:tcPr>
        <w:p w:rsidR="004A5D3E" w:rsidRDefault="004A5D3E">
          <w:pPr>
            <w:pStyle w:val="aa"/>
            <w:jc w:val="center"/>
          </w:pPr>
        </w:p>
      </w:tc>
      <w:tc>
        <w:tcPr>
          <w:tcW w:w="567" w:type="dxa"/>
          <w:tcBorders>
            <w:top w:val="single" w:sz="18" w:space="0" w:color="auto"/>
            <w:left w:val="nil"/>
            <w:bottom w:val="single" w:sz="4" w:space="0" w:color="auto"/>
            <w:right w:val="single" w:sz="18" w:space="0" w:color="auto"/>
          </w:tcBorders>
        </w:tcPr>
        <w:p w:rsidR="004A5D3E" w:rsidRDefault="004A5D3E">
          <w:pPr>
            <w:pStyle w:val="aa"/>
            <w:jc w:val="center"/>
          </w:pPr>
        </w:p>
      </w:tc>
      <w:tc>
        <w:tcPr>
          <w:tcW w:w="5799" w:type="dxa"/>
          <w:vMerge w:val="restart"/>
          <w:tcBorders>
            <w:top w:val="single" w:sz="18" w:space="0" w:color="auto"/>
            <w:left w:val="nil"/>
            <w:bottom w:val="nil"/>
            <w:right w:val="nil"/>
          </w:tcBorders>
          <w:vAlign w:val="center"/>
        </w:tcPr>
        <w:p w:rsidR="004A5D3E" w:rsidRPr="00B1139E" w:rsidRDefault="00237AE4" w:rsidP="00B87E98">
          <w:pPr>
            <w:pStyle w:val="aa"/>
            <w:jc w:val="center"/>
            <w:rPr>
              <w:rFonts w:ascii="GOST type B" w:hAnsi="GOST type B"/>
              <w:i/>
              <w:sz w:val="36"/>
              <w:szCs w:val="36"/>
            </w:rPr>
          </w:pPr>
          <w:r>
            <w:rPr>
              <w:rFonts w:ascii="GOST type B" w:hAnsi="GOST type B"/>
              <w:i/>
              <w:sz w:val="36"/>
              <w:szCs w:val="36"/>
              <w:lang w:val="en-US"/>
            </w:rPr>
            <w:t>022/23-</w:t>
          </w:r>
          <w:r>
            <w:rPr>
              <w:rFonts w:ascii="GOST type B" w:hAnsi="GOST type B"/>
              <w:i/>
              <w:sz w:val="36"/>
              <w:szCs w:val="36"/>
            </w:rPr>
            <w:t>В</w:t>
          </w:r>
          <w:r w:rsidR="004A5D3E" w:rsidRPr="00B1139E">
            <w:rPr>
              <w:rFonts w:ascii="GOST type B" w:hAnsi="GOST type B"/>
              <w:i/>
              <w:sz w:val="36"/>
              <w:szCs w:val="36"/>
            </w:rPr>
            <w:t>- ОВОС</w:t>
          </w:r>
        </w:p>
      </w:tc>
      <w:tc>
        <w:tcPr>
          <w:tcW w:w="552" w:type="dxa"/>
          <w:tcBorders>
            <w:top w:val="single" w:sz="18" w:space="0" w:color="auto"/>
            <w:left w:val="single" w:sz="18" w:space="0" w:color="auto"/>
            <w:bottom w:val="single" w:sz="18" w:space="0" w:color="auto"/>
            <w:right w:val="nil"/>
          </w:tcBorders>
          <w:vAlign w:val="center"/>
        </w:tcPr>
        <w:p w:rsidR="004A5D3E" w:rsidRPr="00B1139E" w:rsidRDefault="004A5D3E">
          <w:pPr>
            <w:pStyle w:val="aa"/>
            <w:ind w:left="-57" w:right="-57"/>
            <w:jc w:val="center"/>
            <w:rPr>
              <w:rFonts w:ascii="GOST type B" w:hAnsi="GOST type B"/>
              <w:i/>
              <w:sz w:val="16"/>
              <w:szCs w:val="16"/>
            </w:rPr>
          </w:pPr>
          <w:r w:rsidRPr="00B1139E">
            <w:rPr>
              <w:rFonts w:ascii="GOST type B" w:hAnsi="GOST type B"/>
              <w:i/>
              <w:sz w:val="16"/>
              <w:szCs w:val="16"/>
            </w:rPr>
            <w:t>Лист</w:t>
          </w:r>
        </w:p>
      </w:tc>
    </w:tr>
    <w:tr w:rsidR="004A5D3E">
      <w:trPr>
        <w:cantSplit/>
        <w:trHeight w:hRule="exact" w:val="300"/>
        <w:jc w:val="center"/>
      </w:trPr>
      <w:tc>
        <w:tcPr>
          <w:tcW w:w="709" w:type="dxa"/>
          <w:tcBorders>
            <w:top w:val="single" w:sz="4" w:space="0" w:color="auto"/>
            <w:left w:val="nil"/>
            <w:bottom w:val="nil"/>
            <w:right w:val="single" w:sz="18" w:space="0" w:color="auto"/>
          </w:tcBorders>
        </w:tcPr>
        <w:p w:rsidR="004A5D3E" w:rsidRDefault="004A5D3E">
          <w:pPr>
            <w:pStyle w:val="aa"/>
            <w:jc w:val="center"/>
          </w:pPr>
        </w:p>
      </w:tc>
      <w:tc>
        <w:tcPr>
          <w:tcW w:w="567" w:type="dxa"/>
          <w:tcBorders>
            <w:top w:val="single" w:sz="4" w:space="0" w:color="auto"/>
            <w:left w:val="nil"/>
            <w:bottom w:val="nil"/>
            <w:right w:val="single" w:sz="18" w:space="0" w:color="auto"/>
          </w:tcBorders>
        </w:tcPr>
        <w:p w:rsidR="004A5D3E" w:rsidRDefault="004A5D3E">
          <w:pPr>
            <w:pStyle w:val="aa"/>
            <w:jc w:val="center"/>
          </w:pPr>
        </w:p>
      </w:tc>
      <w:tc>
        <w:tcPr>
          <w:tcW w:w="567" w:type="dxa"/>
          <w:tcBorders>
            <w:top w:val="single" w:sz="4" w:space="0" w:color="auto"/>
            <w:left w:val="nil"/>
            <w:bottom w:val="nil"/>
            <w:right w:val="single" w:sz="18" w:space="0" w:color="auto"/>
          </w:tcBorders>
        </w:tcPr>
        <w:p w:rsidR="004A5D3E" w:rsidRDefault="004A5D3E">
          <w:pPr>
            <w:pStyle w:val="aa"/>
            <w:jc w:val="center"/>
          </w:pPr>
        </w:p>
      </w:tc>
      <w:tc>
        <w:tcPr>
          <w:tcW w:w="532" w:type="dxa"/>
          <w:tcBorders>
            <w:top w:val="single" w:sz="4" w:space="0" w:color="auto"/>
            <w:left w:val="nil"/>
            <w:bottom w:val="nil"/>
            <w:right w:val="single" w:sz="18" w:space="0" w:color="auto"/>
          </w:tcBorders>
        </w:tcPr>
        <w:p w:rsidR="004A5D3E" w:rsidRDefault="004A5D3E">
          <w:pPr>
            <w:pStyle w:val="aa"/>
            <w:jc w:val="center"/>
          </w:pPr>
        </w:p>
      </w:tc>
      <w:tc>
        <w:tcPr>
          <w:tcW w:w="886" w:type="dxa"/>
          <w:tcBorders>
            <w:top w:val="single" w:sz="4" w:space="0" w:color="auto"/>
            <w:left w:val="nil"/>
            <w:bottom w:val="nil"/>
            <w:right w:val="single" w:sz="18" w:space="0" w:color="auto"/>
          </w:tcBorders>
        </w:tcPr>
        <w:p w:rsidR="004A5D3E" w:rsidRDefault="004A5D3E">
          <w:pPr>
            <w:pStyle w:val="aa"/>
            <w:jc w:val="center"/>
          </w:pPr>
        </w:p>
      </w:tc>
      <w:tc>
        <w:tcPr>
          <w:tcW w:w="567" w:type="dxa"/>
          <w:tcBorders>
            <w:top w:val="single" w:sz="4" w:space="0" w:color="auto"/>
            <w:left w:val="nil"/>
            <w:bottom w:val="nil"/>
            <w:right w:val="single" w:sz="18" w:space="0" w:color="auto"/>
          </w:tcBorders>
        </w:tcPr>
        <w:p w:rsidR="004A5D3E" w:rsidRDefault="004A5D3E">
          <w:pPr>
            <w:pStyle w:val="aa"/>
            <w:jc w:val="center"/>
          </w:pPr>
        </w:p>
      </w:tc>
      <w:tc>
        <w:tcPr>
          <w:tcW w:w="5799" w:type="dxa"/>
          <w:vMerge/>
          <w:tcBorders>
            <w:top w:val="nil"/>
            <w:left w:val="nil"/>
            <w:bottom w:val="nil"/>
            <w:right w:val="nil"/>
          </w:tcBorders>
        </w:tcPr>
        <w:p w:rsidR="004A5D3E" w:rsidRDefault="004A5D3E">
          <w:pPr>
            <w:pStyle w:val="aa"/>
          </w:pPr>
        </w:p>
      </w:tc>
      <w:tc>
        <w:tcPr>
          <w:tcW w:w="552" w:type="dxa"/>
          <w:vMerge w:val="restart"/>
          <w:tcBorders>
            <w:top w:val="single" w:sz="18" w:space="0" w:color="auto"/>
            <w:left w:val="single" w:sz="18" w:space="0" w:color="auto"/>
            <w:bottom w:val="nil"/>
            <w:right w:val="nil"/>
          </w:tcBorders>
          <w:vAlign w:val="center"/>
        </w:tcPr>
        <w:p w:rsidR="004A5D3E" w:rsidRPr="00B1139E" w:rsidRDefault="00A713E2">
          <w:pPr>
            <w:pStyle w:val="aa"/>
            <w:jc w:val="center"/>
            <w:rPr>
              <w:rFonts w:ascii="GOST type B" w:hAnsi="GOST type B"/>
              <w:i/>
              <w:sz w:val="28"/>
              <w:szCs w:val="28"/>
            </w:rPr>
          </w:pPr>
          <w:r w:rsidRPr="00B1139E">
            <w:rPr>
              <w:rStyle w:val="ac"/>
              <w:rFonts w:ascii="GOST type B" w:hAnsi="GOST type B"/>
              <w:i/>
            </w:rPr>
            <w:fldChar w:fldCharType="begin"/>
          </w:r>
          <w:r w:rsidR="004A5D3E" w:rsidRPr="00B1139E">
            <w:rPr>
              <w:rStyle w:val="ac"/>
              <w:rFonts w:ascii="GOST type B" w:hAnsi="GOST type B"/>
              <w:i/>
            </w:rPr>
            <w:instrText xml:space="preserve"> PAGE </w:instrText>
          </w:r>
          <w:r w:rsidRPr="00B1139E">
            <w:rPr>
              <w:rStyle w:val="ac"/>
              <w:rFonts w:ascii="GOST type B" w:hAnsi="GOST type B"/>
              <w:i/>
            </w:rPr>
            <w:fldChar w:fldCharType="separate"/>
          </w:r>
          <w:r w:rsidR="009C50A5">
            <w:rPr>
              <w:rStyle w:val="ac"/>
              <w:rFonts w:ascii="GOST type B" w:hAnsi="GOST type B"/>
              <w:i/>
              <w:noProof/>
            </w:rPr>
            <w:t>2</w:t>
          </w:r>
          <w:r w:rsidRPr="00B1139E">
            <w:rPr>
              <w:rStyle w:val="ac"/>
              <w:rFonts w:ascii="GOST type B" w:hAnsi="GOST type B"/>
              <w:i/>
            </w:rPr>
            <w:fldChar w:fldCharType="end"/>
          </w:r>
        </w:p>
      </w:tc>
    </w:tr>
    <w:tr w:rsidR="004A5D3E">
      <w:trPr>
        <w:cantSplit/>
        <w:trHeight w:hRule="exact" w:val="300"/>
        <w:jc w:val="center"/>
      </w:trPr>
      <w:tc>
        <w:tcPr>
          <w:tcW w:w="709" w:type="dxa"/>
          <w:tcBorders>
            <w:top w:val="single" w:sz="18" w:space="0" w:color="auto"/>
            <w:left w:val="nil"/>
            <w:bottom w:val="nil"/>
            <w:right w:val="single" w:sz="18" w:space="0" w:color="auto"/>
          </w:tcBorders>
          <w:vAlign w:val="center"/>
        </w:tcPr>
        <w:p w:rsidR="004A5D3E" w:rsidRPr="00B1139E" w:rsidRDefault="00A713E2">
          <w:pPr>
            <w:pStyle w:val="aa"/>
            <w:ind w:left="-57" w:right="-57"/>
            <w:jc w:val="center"/>
            <w:rPr>
              <w:rFonts w:ascii="GOST type B" w:hAnsi="GOST type B"/>
              <w:i/>
              <w:sz w:val="16"/>
              <w:szCs w:val="16"/>
            </w:rPr>
          </w:pPr>
          <w:r w:rsidRPr="00A713E2">
            <w:rPr>
              <w:rFonts w:ascii="GOST type B" w:hAnsi="GOST type B"/>
              <w:i/>
              <w:noProof/>
            </w:rPr>
            <w:pict>
              <v:line id="Line 7" o:spid="_x0000_s3073" style="position:absolute;left:0;text-align:left;flip:x;z-index:251656704;visibility:visible;mso-position-horizontal-relative:text;mso-position-vertical-relative:page" from="-41.95pt,721.5pt" to="-5.95pt,7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" o:allowincell="f" strokeweight="2.25pt">
                <w10:wrap anchory="page"/>
              </v:line>
            </w:pict>
          </w:r>
          <w:r w:rsidR="004A5D3E" w:rsidRPr="00B1139E">
            <w:rPr>
              <w:rFonts w:ascii="GOST type B" w:hAnsi="GOST type B"/>
              <w:i/>
              <w:sz w:val="16"/>
              <w:szCs w:val="16"/>
            </w:rPr>
            <w:t>Изм.</w:t>
          </w:r>
        </w:p>
      </w:tc>
      <w:tc>
        <w:tcPr>
          <w:tcW w:w="567" w:type="dxa"/>
          <w:tcBorders>
            <w:top w:val="single" w:sz="18" w:space="0" w:color="auto"/>
            <w:left w:val="nil"/>
            <w:bottom w:val="nil"/>
            <w:right w:val="single" w:sz="18" w:space="0" w:color="auto"/>
          </w:tcBorders>
          <w:vAlign w:val="center"/>
        </w:tcPr>
        <w:p w:rsidR="004A5D3E" w:rsidRPr="00B1139E" w:rsidRDefault="004A5D3E">
          <w:pPr>
            <w:pStyle w:val="aa"/>
            <w:ind w:left="-57" w:right="-57"/>
            <w:jc w:val="center"/>
            <w:rPr>
              <w:rFonts w:ascii="GOST type B" w:hAnsi="GOST type B"/>
              <w:i/>
              <w:sz w:val="16"/>
              <w:szCs w:val="16"/>
            </w:rPr>
          </w:pPr>
          <w:r w:rsidRPr="00B1139E">
            <w:rPr>
              <w:rFonts w:ascii="GOST type B" w:hAnsi="GOST type B"/>
              <w:i/>
              <w:sz w:val="16"/>
              <w:szCs w:val="16"/>
            </w:rPr>
            <w:t>Кол.</w:t>
          </w:r>
        </w:p>
      </w:tc>
      <w:tc>
        <w:tcPr>
          <w:tcW w:w="567" w:type="dxa"/>
          <w:tcBorders>
            <w:top w:val="single" w:sz="18" w:space="0" w:color="auto"/>
            <w:left w:val="nil"/>
            <w:bottom w:val="nil"/>
            <w:right w:val="single" w:sz="18" w:space="0" w:color="auto"/>
          </w:tcBorders>
          <w:vAlign w:val="center"/>
        </w:tcPr>
        <w:p w:rsidR="004A5D3E" w:rsidRPr="00B1139E" w:rsidRDefault="004A5D3E">
          <w:pPr>
            <w:pStyle w:val="aa"/>
            <w:ind w:left="-57" w:right="-57"/>
            <w:jc w:val="center"/>
            <w:rPr>
              <w:rFonts w:ascii="GOST type B" w:hAnsi="GOST type B"/>
              <w:i/>
              <w:sz w:val="16"/>
              <w:szCs w:val="16"/>
            </w:rPr>
          </w:pPr>
          <w:r w:rsidRPr="00B1139E">
            <w:rPr>
              <w:rFonts w:ascii="GOST type B" w:hAnsi="GOST type B"/>
              <w:i/>
              <w:sz w:val="16"/>
              <w:szCs w:val="16"/>
            </w:rPr>
            <w:t>Лист</w:t>
          </w:r>
        </w:p>
      </w:tc>
      <w:tc>
        <w:tcPr>
          <w:tcW w:w="532" w:type="dxa"/>
          <w:tcBorders>
            <w:top w:val="single" w:sz="18" w:space="0" w:color="auto"/>
            <w:left w:val="nil"/>
            <w:bottom w:val="nil"/>
            <w:right w:val="single" w:sz="18" w:space="0" w:color="auto"/>
          </w:tcBorders>
          <w:vAlign w:val="center"/>
        </w:tcPr>
        <w:p w:rsidR="004A5D3E" w:rsidRPr="00B1139E" w:rsidRDefault="004A5D3E">
          <w:pPr>
            <w:pStyle w:val="aa"/>
            <w:ind w:left="-57" w:right="-57"/>
            <w:jc w:val="center"/>
            <w:rPr>
              <w:rFonts w:ascii="GOST type B" w:hAnsi="GOST type B"/>
              <w:i/>
              <w:sz w:val="16"/>
              <w:szCs w:val="16"/>
            </w:rPr>
          </w:pPr>
          <w:r w:rsidRPr="00B1139E">
            <w:rPr>
              <w:rFonts w:ascii="GOST type B" w:hAnsi="GOST type B"/>
              <w:i/>
              <w:sz w:val="16"/>
              <w:szCs w:val="16"/>
            </w:rPr>
            <w:t>№док</w:t>
          </w:r>
        </w:p>
      </w:tc>
      <w:tc>
        <w:tcPr>
          <w:tcW w:w="886" w:type="dxa"/>
          <w:tcBorders>
            <w:top w:val="single" w:sz="18" w:space="0" w:color="auto"/>
            <w:left w:val="nil"/>
            <w:bottom w:val="nil"/>
            <w:right w:val="single" w:sz="18" w:space="0" w:color="auto"/>
          </w:tcBorders>
          <w:vAlign w:val="center"/>
        </w:tcPr>
        <w:p w:rsidR="004A5D3E" w:rsidRPr="00B1139E" w:rsidRDefault="004A5D3E">
          <w:pPr>
            <w:pStyle w:val="aa"/>
            <w:ind w:left="-57" w:right="-57"/>
            <w:jc w:val="center"/>
            <w:rPr>
              <w:rFonts w:ascii="GOST type B" w:hAnsi="GOST type B"/>
              <w:i/>
              <w:sz w:val="16"/>
              <w:szCs w:val="16"/>
            </w:rPr>
          </w:pPr>
          <w:r w:rsidRPr="00B1139E">
            <w:rPr>
              <w:rFonts w:ascii="GOST type B" w:hAnsi="GOST type B"/>
              <w:i/>
              <w:sz w:val="16"/>
              <w:szCs w:val="16"/>
            </w:rPr>
            <w:t>Подпись</w:t>
          </w:r>
        </w:p>
      </w:tc>
      <w:tc>
        <w:tcPr>
          <w:tcW w:w="567" w:type="dxa"/>
          <w:tcBorders>
            <w:top w:val="single" w:sz="18" w:space="0" w:color="auto"/>
            <w:left w:val="nil"/>
            <w:bottom w:val="nil"/>
            <w:right w:val="single" w:sz="18" w:space="0" w:color="auto"/>
          </w:tcBorders>
          <w:vAlign w:val="center"/>
        </w:tcPr>
        <w:p w:rsidR="004A5D3E" w:rsidRPr="00B1139E" w:rsidRDefault="004A5D3E">
          <w:pPr>
            <w:pStyle w:val="aa"/>
            <w:ind w:left="-57" w:right="-57"/>
            <w:jc w:val="center"/>
            <w:rPr>
              <w:rFonts w:ascii="GOST type B" w:hAnsi="GOST type B"/>
              <w:i/>
              <w:sz w:val="16"/>
              <w:szCs w:val="16"/>
            </w:rPr>
          </w:pPr>
          <w:r w:rsidRPr="00B1139E">
            <w:rPr>
              <w:rFonts w:ascii="GOST type B" w:hAnsi="GOST type B"/>
              <w:i/>
              <w:sz w:val="16"/>
              <w:szCs w:val="16"/>
            </w:rPr>
            <w:t>Дата</w:t>
          </w:r>
        </w:p>
      </w:tc>
      <w:tc>
        <w:tcPr>
          <w:tcW w:w="5799" w:type="dxa"/>
          <w:vMerge/>
          <w:tcBorders>
            <w:top w:val="nil"/>
            <w:left w:val="nil"/>
            <w:bottom w:val="nil"/>
            <w:right w:val="nil"/>
          </w:tcBorders>
        </w:tcPr>
        <w:p w:rsidR="004A5D3E" w:rsidRDefault="004A5D3E">
          <w:pPr>
            <w:pStyle w:val="aa"/>
          </w:pPr>
        </w:p>
      </w:tc>
      <w:tc>
        <w:tcPr>
          <w:tcW w:w="552" w:type="dxa"/>
          <w:vMerge/>
          <w:tcBorders>
            <w:top w:val="single" w:sz="18" w:space="0" w:color="auto"/>
            <w:left w:val="single" w:sz="18" w:space="0" w:color="auto"/>
            <w:bottom w:val="nil"/>
            <w:right w:val="nil"/>
          </w:tcBorders>
        </w:tcPr>
        <w:p w:rsidR="004A5D3E" w:rsidRDefault="004A5D3E">
          <w:pPr>
            <w:pStyle w:val="aa"/>
          </w:pPr>
        </w:p>
      </w:tc>
    </w:tr>
  </w:tbl>
  <w:p w:rsidR="004A5D3E" w:rsidRDefault="004A5D3E">
    <w:pPr>
      <w:pStyle w:val="aa"/>
      <w:rPr>
        <w:sz w:val="2"/>
        <w:szCs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41E6" w:rsidRDefault="002E41E6">
      <w:r>
        <w:separator/>
      </w:r>
    </w:p>
  </w:footnote>
  <w:footnote w:type="continuationSeparator" w:id="1">
    <w:p w:rsidR="002E41E6" w:rsidRDefault="002E41E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
      </v:shape>
    </w:pict>
  </w:numPicBullet>
  <w:abstractNum w:abstractNumId="0">
    <w:nsid w:val="FFFFFF89"/>
    <w:multiLevelType w:val="singleLevel"/>
    <w:tmpl w:val="85582020"/>
    <w:lvl w:ilvl="0">
      <w:start w:val="1"/>
      <w:numFmt w:val="bullet"/>
      <w:lvlText w:val=""/>
      <w:lvlJc w:val="left"/>
      <w:pPr>
        <w:tabs>
          <w:tab w:val="num" w:pos="360"/>
        </w:tabs>
        <w:ind w:left="360" w:hanging="360"/>
      </w:pPr>
      <w:rPr>
        <w:rFonts w:ascii="Symbol" w:hAnsi="Symbol" w:cs="Symbol" w:hint="default"/>
      </w:rPr>
    </w:lvl>
  </w:abstractNum>
  <w:abstractNum w:abstractNumId="1">
    <w:nsid w:val="FFFFFFFE"/>
    <w:multiLevelType w:val="singleLevel"/>
    <w:tmpl w:val="39CC9540"/>
    <w:lvl w:ilvl="0">
      <w:numFmt w:val="bullet"/>
      <w:lvlText w:val="*"/>
      <w:lvlJc w:val="left"/>
    </w:lvl>
  </w:abstractNum>
  <w:abstractNum w:abstractNumId="2">
    <w:nsid w:val="03B862C9"/>
    <w:multiLevelType w:val="singleLevel"/>
    <w:tmpl w:val="25C8B0A8"/>
    <w:lvl w:ilvl="0">
      <w:start w:val="4"/>
      <w:numFmt w:val="decimal"/>
      <w:lvlText w:val="%1."/>
      <w:legacy w:legacy="1" w:legacySpace="0" w:legacyIndent="298"/>
      <w:lvlJc w:val="left"/>
      <w:rPr>
        <w:rFonts w:ascii="Times New Roman" w:hAnsi="Times New Roman" w:cs="Times New Roman" w:hint="default"/>
      </w:rPr>
    </w:lvl>
  </w:abstractNum>
  <w:abstractNum w:abstractNumId="3">
    <w:nsid w:val="0BDD5FD3"/>
    <w:multiLevelType w:val="hybridMultilevel"/>
    <w:tmpl w:val="9468DF76"/>
    <w:lvl w:ilvl="0" w:tplc="7E146678">
      <w:start w:val="1"/>
      <w:numFmt w:val="decimal"/>
      <w:lvlText w:val="%1."/>
      <w:lvlJc w:val="left"/>
      <w:pPr>
        <w:ind w:left="502" w:hanging="360"/>
      </w:pPr>
      <w:rPr>
        <w:rFonts w:hint="default"/>
      </w:rPr>
    </w:lvl>
    <w:lvl w:ilvl="1" w:tplc="04190019">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
    <w:nsid w:val="0E8F4262"/>
    <w:multiLevelType w:val="multilevel"/>
    <w:tmpl w:val="F9920EC8"/>
    <w:lvl w:ilvl="0">
      <w:start w:val="1"/>
      <w:numFmt w:val="decimal"/>
      <w:pStyle w:val="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nsid w:val="0F03282B"/>
    <w:multiLevelType w:val="hybridMultilevel"/>
    <w:tmpl w:val="7548B0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28A6585"/>
    <w:multiLevelType w:val="hybridMultilevel"/>
    <w:tmpl w:val="E17C0482"/>
    <w:lvl w:ilvl="0" w:tplc="A260D88C">
      <w:start w:val="5"/>
      <w:numFmt w:val="decimal"/>
      <w:lvlText w:val="%1."/>
      <w:lvlJc w:val="left"/>
      <w:pPr>
        <w:ind w:left="1495" w:hanging="360"/>
      </w:pPr>
      <w:rPr>
        <w:rFonts w:hint="default"/>
      </w:rPr>
    </w:lvl>
    <w:lvl w:ilvl="1" w:tplc="04190003" w:tentative="1">
      <w:start w:val="1"/>
      <w:numFmt w:val="lowerLetter"/>
      <w:lvlText w:val="%2."/>
      <w:lvlJc w:val="left"/>
      <w:pPr>
        <w:ind w:left="2215" w:hanging="360"/>
      </w:pPr>
    </w:lvl>
    <w:lvl w:ilvl="2" w:tplc="04190005" w:tentative="1">
      <w:start w:val="1"/>
      <w:numFmt w:val="lowerRoman"/>
      <w:lvlText w:val="%3."/>
      <w:lvlJc w:val="right"/>
      <w:pPr>
        <w:ind w:left="2935" w:hanging="180"/>
      </w:pPr>
    </w:lvl>
    <w:lvl w:ilvl="3" w:tplc="04190001" w:tentative="1">
      <w:start w:val="1"/>
      <w:numFmt w:val="decimal"/>
      <w:lvlText w:val="%4."/>
      <w:lvlJc w:val="left"/>
      <w:pPr>
        <w:ind w:left="3655" w:hanging="360"/>
      </w:pPr>
    </w:lvl>
    <w:lvl w:ilvl="4" w:tplc="04190003" w:tentative="1">
      <w:start w:val="1"/>
      <w:numFmt w:val="lowerLetter"/>
      <w:lvlText w:val="%5."/>
      <w:lvlJc w:val="left"/>
      <w:pPr>
        <w:ind w:left="4375" w:hanging="360"/>
      </w:pPr>
    </w:lvl>
    <w:lvl w:ilvl="5" w:tplc="04190005" w:tentative="1">
      <w:start w:val="1"/>
      <w:numFmt w:val="lowerRoman"/>
      <w:lvlText w:val="%6."/>
      <w:lvlJc w:val="right"/>
      <w:pPr>
        <w:ind w:left="5095" w:hanging="180"/>
      </w:pPr>
    </w:lvl>
    <w:lvl w:ilvl="6" w:tplc="04190001" w:tentative="1">
      <w:start w:val="1"/>
      <w:numFmt w:val="decimal"/>
      <w:lvlText w:val="%7."/>
      <w:lvlJc w:val="left"/>
      <w:pPr>
        <w:ind w:left="5815" w:hanging="360"/>
      </w:pPr>
    </w:lvl>
    <w:lvl w:ilvl="7" w:tplc="04190003" w:tentative="1">
      <w:start w:val="1"/>
      <w:numFmt w:val="lowerLetter"/>
      <w:lvlText w:val="%8."/>
      <w:lvlJc w:val="left"/>
      <w:pPr>
        <w:ind w:left="6535" w:hanging="360"/>
      </w:pPr>
    </w:lvl>
    <w:lvl w:ilvl="8" w:tplc="04190005" w:tentative="1">
      <w:start w:val="1"/>
      <w:numFmt w:val="lowerRoman"/>
      <w:lvlText w:val="%9."/>
      <w:lvlJc w:val="right"/>
      <w:pPr>
        <w:ind w:left="7255" w:hanging="180"/>
      </w:pPr>
    </w:lvl>
  </w:abstractNum>
  <w:abstractNum w:abstractNumId="7">
    <w:nsid w:val="12C139D8"/>
    <w:multiLevelType w:val="multilevel"/>
    <w:tmpl w:val="02D4B640"/>
    <w:lvl w:ilvl="0">
      <w:start w:val="1"/>
      <w:numFmt w:val="decimal"/>
      <w:lvlText w:val="%1."/>
      <w:lvlJc w:val="left"/>
      <w:pPr>
        <w:tabs>
          <w:tab w:val="num" w:pos="1637"/>
        </w:tabs>
        <w:ind w:left="1637" w:hanging="360"/>
      </w:pPr>
      <w:rPr>
        <w:rFonts w:hint="default"/>
      </w:rPr>
    </w:lvl>
    <w:lvl w:ilvl="1">
      <w:start w:val="1"/>
      <w:numFmt w:val="decimal"/>
      <w:isLgl/>
      <w:lvlText w:val="%1.%2."/>
      <w:lvlJc w:val="left"/>
      <w:pPr>
        <w:tabs>
          <w:tab w:val="num" w:pos="368"/>
        </w:tabs>
        <w:ind w:left="368" w:hanging="368"/>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8">
    <w:nsid w:val="12F73347"/>
    <w:multiLevelType w:val="hybridMultilevel"/>
    <w:tmpl w:val="2E8C11A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510367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0">
    <w:nsid w:val="15CD180F"/>
    <w:multiLevelType w:val="multilevel"/>
    <w:tmpl w:val="6060C76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193B1E07"/>
    <w:multiLevelType w:val="hybridMultilevel"/>
    <w:tmpl w:val="464C61C8"/>
    <w:lvl w:ilvl="0" w:tplc="FFFFFFFF">
      <w:start w:val="1"/>
      <w:numFmt w:val="bullet"/>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2">
    <w:nsid w:val="19824FAB"/>
    <w:multiLevelType w:val="hybridMultilevel"/>
    <w:tmpl w:val="3A96FBC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
    <w:nsid w:val="1BB63B27"/>
    <w:multiLevelType w:val="hybridMultilevel"/>
    <w:tmpl w:val="3C26CBB6"/>
    <w:lvl w:ilvl="0" w:tplc="04190001">
      <w:start w:val="1"/>
      <w:numFmt w:val="decimal"/>
      <w:lvlText w:val="%1)"/>
      <w:lvlJc w:val="left"/>
      <w:pPr>
        <w:ind w:left="1211" w:hanging="360"/>
      </w:pPr>
      <w:rPr>
        <w:rFonts w:hint="default"/>
      </w:rPr>
    </w:lvl>
    <w:lvl w:ilvl="1" w:tplc="04190003" w:tentative="1">
      <w:start w:val="1"/>
      <w:numFmt w:val="lowerLetter"/>
      <w:lvlText w:val="%2."/>
      <w:lvlJc w:val="left"/>
      <w:pPr>
        <w:ind w:left="1931" w:hanging="360"/>
      </w:pPr>
    </w:lvl>
    <w:lvl w:ilvl="2" w:tplc="04190005" w:tentative="1">
      <w:start w:val="1"/>
      <w:numFmt w:val="lowerRoman"/>
      <w:lvlText w:val="%3."/>
      <w:lvlJc w:val="right"/>
      <w:pPr>
        <w:ind w:left="2651" w:hanging="180"/>
      </w:pPr>
    </w:lvl>
    <w:lvl w:ilvl="3" w:tplc="04190001" w:tentative="1">
      <w:start w:val="1"/>
      <w:numFmt w:val="decimal"/>
      <w:lvlText w:val="%4."/>
      <w:lvlJc w:val="left"/>
      <w:pPr>
        <w:ind w:left="3371" w:hanging="360"/>
      </w:pPr>
    </w:lvl>
    <w:lvl w:ilvl="4" w:tplc="04190003" w:tentative="1">
      <w:start w:val="1"/>
      <w:numFmt w:val="lowerLetter"/>
      <w:lvlText w:val="%5."/>
      <w:lvlJc w:val="left"/>
      <w:pPr>
        <w:ind w:left="4091" w:hanging="360"/>
      </w:pPr>
    </w:lvl>
    <w:lvl w:ilvl="5" w:tplc="04190005" w:tentative="1">
      <w:start w:val="1"/>
      <w:numFmt w:val="lowerRoman"/>
      <w:lvlText w:val="%6."/>
      <w:lvlJc w:val="right"/>
      <w:pPr>
        <w:ind w:left="4811" w:hanging="180"/>
      </w:pPr>
    </w:lvl>
    <w:lvl w:ilvl="6" w:tplc="04190001" w:tentative="1">
      <w:start w:val="1"/>
      <w:numFmt w:val="decimal"/>
      <w:lvlText w:val="%7."/>
      <w:lvlJc w:val="left"/>
      <w:pPr>
        <w:ind w:left="5531" w:hanging="360"/>
      </w:pPr>
    </w:lvl>
    <w:lvl w:ilvl="7" w:tplc="04190003" w:tentative="1">
      <w:start w:val="1"/>
      <w:numFmt w:val="lowerLetter"/>
      <w:lvlText w:val="%8."/>
      <w:lvlJc w:val="left"/>
      <w:pPr>
        <w:ind w:left="6251" w:hanging="360"/>
      </w:pPr>
    </w:lvl>
    <w:lvl w:ilvl="8" w:tplc="04190005" w:tentative="1">
      <w:start w:val="1"/>
      <w:numFmt w:val="lowerRoman"/>
      <w:lvlText w:val="%9."/>
      <w:lvlJc w:val="right"/>
      <w:pPr>
        <w:ind w:left="6971" w:hanging="180"/>
      </w:pPr>
    </w:lvl>
  </w:abstractNum>
  <w:abstractNum w:abstractNumId="14">
    <w:nsid w:val="23250D73"/>
    <w:multiLevelType w:val="hybridMultilevel"/>
    <w:tmpl w:val="0108F5FC"/>
    <w:lvl w:ilvl="0" w:tplc="04190001">
      <w:start w:val="1"/>
      <w:numFmt w:val="bullet"/>
      <w:lvlText w:val=""/>
      <w:lvlJc w:val="left"/>
      <w:pPr>
        <w:ind w:left="816" w:hanging="360"/>
      </w:pPr>
      <w:rPr>
        <w:rFonts w:ascii="Symbol" w:hAnsi="Symbol" w:hint="default"/>
      </w:rPr>
    </w:lvl>
    <w:lvl w:ilvl="1" w:tplc="04190003" w:tentative="1">
      <w:start w:val="1"/>
      <w:numFmt w:val="bullet"/>
      <w:lvlText w:val="o"/>
      <w:lvlJc w:val="left"/>
      <w:pPr>
        <w:ind w:left="1536" w:hanging="360"/>
      </w:pPr>
      <w:rPr>
        <w:rFonts w:ascii="Courier New" w:hAnsi="Courier New" w:cs="Courier New" w:hint="default"/>
      </w:rPr>
    </w:lvl>
    <w:lvl w:ilvl="2" w:tplc="04190005" w:tentative="1">
      <w:start w:val="1"/>
      <w:numFmt w:val="bullet"/>
      <w:lvlText w:val=""/>
      <w:lvlJc w:val="left"/>
      <w:pPr>
        <w:ind w:left="2256" w:hanging="360"/>
      </w:pPr>
      <w:rPr>
        <w:rFonts w:ascii="Wingdings" w:hAnsi="Wingdings" w:hint="default"/>
      </w:rPr>
    </w:lvl>
    <w:lvl w:ilvl="3" w:tplc="04190001" w:tentative="1">
      <w:start w:val="1"/>
      <w:numFmt w:val="bullet"/>
      <w:lvlText w:val=""/>
      <w:lvlJc w:val="left"/>
      <w:pPr>
        <w:ind w:left="2976" w:hanging="360"/>
      </w:pPr>
      <w:rPr>
        <w:rFonts w:ascii="Symbol" w:hAnsi="Symbol" w:hint="default"/>
      </w:rPr>
    </w:lvl>
    <w:lvl w:ilvl="4" w:tplc="04190003" w:tentative="1">
      <w:start w:val="1"/>
      <w:numFmt w:val="bullet"/>
      <w:lvlText w:val="o"/>
      <w:lvlJc w:val="left"/>
      <w:pPr>
        <w:ind w:left="3696" w:hanging="360"/>
      </w:pPr>
      <w:rPr>
        <w:rFonts w:ascii="Courier New" w:hAnsi="Courier New" w:cs="Courier New" w:hint="default"/>
      </w:rPr>
    </w:lvl>
    <w:lvl w:ilvl="5" w:tplc="04190005" w:tentative="1">
      <w:start w:val="1"/>
      <w:numFmt w:val="bullet"/>
      <w:lvlText w:val=""/>
      <w:lvlJc w:val="left"/>
      <w:pPr>
        <w:ind w:left="4416" w:hanging="360"/>
      </w:pPr>
      <w:rPr>
        <w:rFonts w:ascii="Wingdings" w:hAnsi="Wingdings" w:hint="default"/>
      </w:rPr>
    </w:lvl>
    <w:lvl w:ilvl="6" w:tplc="04190001" w:tentative="1">
      <w:start w:val="1"/>
      <w:numFmt w:val="bullet"/>
      <w:lvlText w:val=""/>
      <w:lvlJc w:val="left"/>
      <w:pPr>
        <w:ind w:left="5136" w:hanging="360"/>
      </w:pPr>
      <w:rPr>
        <w:rFonts w:ascii="Symbol" w:hAnsi="Symbol" w:hint="default"/>
      </w:rPr>
    </w:lvl>
    <w:lvl w:ilvl="7" w:tplc="04190003" w:tentative="1">
      <w:start w:val="1"/>
      <w:numFmt w:val="bullet"/>
      <w:lvlText w:val="o"/>
      <w:lvlJc w:val="left"/>
      <w:pPr>
        <w:ind w:left="5856" w:hanging="360"/>
      </w:pPr>
      <w:rPr>
        <w:rFonts w:ascii="Courier New" w:hAnsi="Courier New" w:cs="Courier New" w:hint="default"/>
      </w:rPr>
    </w:lvl>
    <w:lvl w:ilvl="8" w:tplc="04190005" w:tentative="1">
      <w:start w:val="1"/>
      <w:numFmt w:val="bullet"/>
      <w:lvlText w:val=""/>
      <w:lvlJc w:val="left"/>
      <w:pPr>
        <w:ind w:left="6576" w:hanging="360"/>
      </w:pPr>
      <w:rPr>
        <w:rFonts w:ascii="Wingdings" w:hAnsi="Wingdings" w:hint="default"/>
      </w:rPr>
    </w:lvl>
  </w:abstractNum>
  <w:abstractNum w:abstractNumId="15">
    <w:nsid w:val="2A5E0E70"/>
    <w:multiLevelType w:val="multilevel"/>
    <w:tmpl w:val="8A44F324"/>
    <w:lvl w:ilvl="0">
      <w:start w:val="1"/>
      <w:numFmt w:val="decimal"/>
      <w:lvlText w:val="%1."/>
      <w:lvlJc w:val="left"/>
      <w:pPr>
        <w:tabs>
          <w:tab w:val="num" w:pos="1495"/>
        </w:tabs>
        <w:ind w:left="1495" w:hanging="360"/>
      </w:pPr>
      <w:rPr>
        <w:rFonts w:hint="default"/>
      </w:rPr>
    </w:lvl>
    <w:lvl w:ilvl="1">
      <w:start w:val="1"/>
      <w:numFmt w:val="decimal"/>
      <w:isLgl/>
      <w:lvlText w:val="%1.%2."/>
      <w:lvlJc w:val="left"/>
      <w:pPr>
        <w:tabs>
          <w:tab w:val="num" w:pos="368"/>
        </w:tabs>
        <w:ind w:left="368" w:hanging="368"/>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nsid w:val="2A76230C"/>
    <w:multiLevelType w:val="singleLevel"/>
    <w:tmpl w:val="9076A71E"/>
    <w:lvl w:ilvl="0">
      <w:start w:val="2"/>
      <w:numFmt w:val="decimal"/>
      <w:lvlText w:val="%1."/>
      <w:lvlJc w:val="left"/>
      <w:pPr>
        <w:tabs>
          <w:tab w:val="num" w:pos="2203"/>
        </w:tabs>
        <w:ind w:left="2203" w:hanging="360"/>
      </w:pPr>
      <w:rPr>
        <w:rFonts w:cs="Times New Roman" w:hint="default"/>
      </w:rPr>
    </w:lvl>
  </w:abstractNum>
  <w:abstractNum w:abstractNumId="17">
    <w:nsid w:val="2BA33FAA"/>
    <w:multiLevelType w:val="multilevel"/>
    <w:tmpl w:val="4FB41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CB41EB3"/>
    <w:multiLevelType w:val="hybridMultilevel"/>
    <w:tmpl w:val="1666A1F2"/>
    <w:lvl w:ilvl="0" w:tplc="D6F06D3C">
      <w:start w:val="1"/>
      <w:numFmt w:val="bullet"/>
      <w:pStyle w:val="10"/>
      <w:suff w:val="space"/>
      <w:lvlText w:val=""/>
      <w:lvlJc w:val="left"/>
      <w:pPr>
        <w:ind w:left="1022" w:hanging="171"/>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2E0B1C16"/>
    <w:multiLevelType w:val="singleLevel"/>
    <w:tmpl w:val="4DE6EFE2"/>
    <w:lvl w:ilvl="0">
      <w:start w:val="1"/>
      <w:numFmt w:val="decimal"/>
      <w:lvlText w:val="%1."/>
      <w:lvlJc w:val="left"/>
      <w:pPr>
        <w:tabs>
          <w:tab w:val="num" w:pos="1080"/>
        </w:tabs>
        <w:ind w:left="1080" w:hanging="360"/>
      </w:pPr>
      <w:rPr>
        <w:rFonts w:hint="default"/>
      </w:rPr>
    </w:lvl>
  </w:abstractNum>
  <w:abstractNum w:abstractNumId="20">
    <w:nsid w:val="32837AE2"/>
    <w:multiLevelType w:val="hybridMultilevel"/>
    <w:tmpl w:val="27D6AB3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36EF2B4F"/>
    <w:multiLevelType w:val="hybridMultilevel"/>
    <w:tmpl w:val="6E5E9F70"/>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40262F85"/>
    <w:multiLevelType w:val="hybridMultilevel"/>
    <w:tmpl w:val="54523B4E"/>
    <w:lvl w:ilvl="0" w:tplc="74C2BB9A">
      <w:start w:val="1"/>
      <w:numFmt w:val="decimal"/>
      <w:lvlText w:val="%1."/>
      <w:lvlJc w:val="left"/>
      <w:pPr>
        <w:ind w:left="2156" w:hanging="1305"/>
      </w:pPr>
      <w:rPr>
        <w:rFonts w:hint="default"/>
      </w:rPr>
    </w:lvl>
    <w:lvl w:ilvl="1" w:tplc="7D2EB4B8" w:tentative="1">
      <w:start w:val="1"/>
      <w:numFmt w:val="lowerLetter"/>
      <w:lvlText w:val="%2."/>
      <w:lvlJc w:val="left"/>
      <w:pPr>
        <w:ind w:left="1931" w:hanging="360"/>
      </w:pPr>
    </w:lvl>
    <w:lvl w:ilvl="2" w:tplc="65226868" w:tentative="1">
      <w:start w:val="1"/>
      <w:numFmt w:val="lowerRoman"/>
      <w:lvlText w:val="%3."/>
      <w:lvlJc w:val="right"/>
      <w:pPr>
        <w:ind w:left="2651" w:hanging="180"/>
      </w:pPr>
    </w:lvl>
    <w:lvl w:ilvl="3" w:tplc="F530FA82" w:tentative="1">
      <w:start w:val="1"/>
      <w:numFmt w:val="decimal"/>
      <w:lvlText w:val="%4."/>
      <w:lvlJc w:val="left"/>
      <w:pPr>
        <w:ind w:left="3371" w:hanging="360"/>
      </w:pPr>
    </w:lvl>
    <w:lvl w:ilvl="4" w:tplc="DE0AC174" w:tentative="1">
      <w:start w:val="1"/>
      <w:numFmt w:val="lowerLetter"/>
      <w:lvlText w:val="%5."/>
      <w:lvlJc w:val="left"/>
      <w:pPr>
        <w:ind w:left="4091" w:hanging="360"/>
      </w:pPr>
    </w:lvl>
    <w:lvl w:ilvl="5" w:tplc="2BA254CA" w:tentative="1">
      <w:start w:val="1"/>
      <w:numFmt w:val="lowerRoman"/>
      <w:lvlText w:val="%6."/>
      <w:lvlJc w:val="right"/>
      <w:pPr>
        <w:ind w:left="4811" w:hanging="180"/>
      </w:pPr>
    </w:lvl>
    <w:lvl w:ilvl="6" w:tplc="1A6E5ECE" w:tentative="1">
      <w:start w:val="1"/>
      <w:numFmt w:val="decimal"/>
      <w:lvlText w:val="%7."/>
      <w:lvlJc w:val="left"/>
      <w:pPr>
        <w:ind w:left="5531" w:hanging="360"/>
      </w:pPr>
    </w:lvl>
    <w:lvl w:ilvl="7" w:tplc="7AE28FAC" w:tentative="1">
      <w:start w:val="1"/>
      <w:numFmt w:val="lowerLetter"/>
      <w:lvlText w:val="%8."/>
      <w:lvlJc w:val="left"/>
      <w:pPr>
        <w:ind w:left="6251" w:hanging="360"/>
      </w:pPr>
    </w:lvl>
    <w:lvl w:ilvl="8" w:tplc="22161710" w:tentative="1">
      <w:start w:val="1"/>
      <w:numFmt w:val="lowerRoman"/>
      <w:lvlText w:val="%9."/>
      <w:lvlJc w:val="right"/>
      <w:pPr>
        <w:ind w:left="6971" w:hanging="180"/>
      </w:pPr>
    </w:lvl>
  </w:abstractNum>
  <w:abstractNum w:abstractNumId="23">
    <w:nsid w:val="41047ACA"/>
    <w:multiLevelType w:val="hybridMultilevel"/>
    <w:tmpl w:val="436C1A8E"/>
    <w:lvl w:ilvl="0" w:tplc="77D6DF2C">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42FD1C8D"/>
    <w:multiLevelType w:val="hybridMultilevel"/>
    <w:tmpl w:val="B57248F4"/>
    <w:lvl w:ilvl="0" w:tplc="79506DD4">
      <w:start w:val="6"/>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25">
    <w:nsid w:val="43043AA6"/>
    <w:multiLevelType w:val="multilevel"/>
    <w:tmpl w:val="B2FC0A1E"/>
    <w:lvl w:ilvl="0">
      <w:start w:val="1"/>
      <w:numFmt w:val="decimal"/>
      <w:lvlText w:val="%1."/>
      <w:lvlJc w:val="left"/>
      <w:pPr>
        <w:tabs>
          <w:tab w:val="num" w:pos="360"/>
        </w:tabs>
        <w:ind w:left="360" w:hanging="360"/>
      </w:pPr>
      <w:rPr>
        <w:rFonts w:hint="default"/>
      </w:rPr>
    </w:lvl>
    <w:lvl w:ilvl="1">
      <w:start w:val="2"/>
      <w:numFmt w:val="decimal"/>
      <w:isLgl/>
      <w:lvlText w:val="4.%2."/>
      <w:lvlJc w:val="left"/>
      <w:pPr>
        <w:tabs>
          <w:tab w:val="num" w:pos="1430"/>
        </w:tabs>
        <w:ind w:left="1430" w:hanging="720"/>
      </w:pPr>
      <w:rPr>
        <w:rFonts w:hint="default"/>
      </w:rPr>
    </w:lvl>
    <w:lvl w:ilvl="2">
      <w:start w:val="1"/>
      <w:numFmt w:val="decimal"/>
      <w:isLgl/>
      <w:lvlText w:val="%1.%2.%3."/>
      <w:lvlJc w:val="left"/>
      <w:pPr>
        <w:tabs>
          <w:tab w:val="num" w:pos="2160"/>
        </w:tabs>
        <w:ind w:left="2160" w:hanging="720"/>
      </w:pPr>
      <w:rPr>
        <w:rFonts w:hint="default"/>
      </w:rPr>
    </w:lvl>
    <w:lvl w:ilvl="3">
      <w:start w:val="1"/>
      <w:numFmt w:val="decimal"/>
      <w:isLgl/>
      <w:lvlText w:val="%1.%2.%3.%4."/>
      <w:lvlJc w:val="left"/>
      <w:pPr>
        <w:tabs>
          <w:tab w:val="num" w:pos="3240"/>
        </w:tabs>
        <w:ind w:left="3240" w:hanging="1080"/>
      </w:pPr>
      <w:rPr>
        <w:rFonts w:hint="default"/>
      </w:rPr>
    </w:lvl>
    <w:lvl w:ilvl="4">
      <w:start w:val="1"/>
      <w:numFmt w:val="decimal"/>
      <w:isLgl/>
      <w:lvlText w:val="%1.%2.%3.%4.%5."/>
      <w:lvlJc w:val="left"/>
      <w:pPr>
        <w:tabs>
          <w:tab w:val="num" w:pos="3960"/>
        </w:tabs>
        <w:ind w:left="3960" w:hanging="1080"/>
      </w:pPr>
      <w:rPr>
        <w:rFonts w:hint="default"/>
      </w:rPr>
    </w:lvl>
    <w:lvl w:ilvl="5">
      <w:start w:val="1"/>
      <w:numFmt w:val="decimal"/>
      <w:isLgl/>
      <w:lvlText w:val="%1.%2.%3.%4.%5.%6."/>
      <w:lvlJc w:val="left"/>
      <w:pPr>
        <w:tabs>
          <w:tab w:val="num" w:pos="5040"/>
        </w:tabs>
        <w:ind w:left="5040" w:hanging="1440"/>
      </w:pPr>
      <w:rPr>
        <w:rFonts w:hint="default"/>
      </w:rPr>
    </w:lvl>
    <w:lvl w:ilvl="6">
      <w:start w:val="1"/>
      <w:numFmt w:val="decimal"/>
      <w:isLgl/>
      <w:lvlText w:val="%1.%2.%3.%4.%5.%6.%7."/>
      <w:lvlJc w:val="left"/>
      <w:pPr>
        <w:tabs>
          <w:tab w:val="num" w:pos="6120"/>
        </w:tabs>
        <w:ind w:left="6120" w:hanging="1800"/>
      </w:pPr>
      <w:rPr>
        <w:rFonts w:hint="default"/>
      </w:rPr>
    </w:lvl>
    <w:lvl w:ilvl="7">
      <w:start w:val="1"/>
      <w:numFmt w:val="decimal"/>
      <w:isLgl/>
      <w:lvlText w:val="%1.%2.%3.%4.%5.%6.%7.%8."/>
      <w:lvlJc w:val="left"/>
      <w:pPr>
        <w:tabs>
          <w:tab w:val="num" w:pos="6840"/>
        </w:tabs>
        <w:ind w:left="6840" w:hanging="1800"/>
      </w:pPr>
      <w:rPr>
        <w:rFonts w:hint="default"/>
      </w:rPr>
    </w:lvl>
    <w:lvl w:ilvl="8">
      <w:start w:val="1"/>
      <w:numFmt w:val="decimal"/>
      <w:isLgl/>
      <w:lvlText w:val="%1.%2.%3.%4.%5.%6.%7.%8.%9."/>
      <w:lvlJc w:val="left"/>
      <w:pPr>
        <w:tabs>
          <w:tab w:val="num" w:pos="7920"/>
        </w:tabs>
        <w:ind w:left="7920" w:hanging="2160"/>
      </w:pPr>
      <w:rPr>
        <w:rFonts w:hint="default"/>
      </w:rPr>
    </w:lvl>
  </w:abstractNum>
  <w:abstractNum w:abstractNumId="26">
    <w:nsid w:val="43BA0AE8"/>
    <w:multiLevelType w:val="hybridMultilevel"/>
    <w:tmpl w:val="436C1A8E"/>
    <w:lvl w:ilvl="0" w:tplc="77D6DF2C">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46A86415"/>
    <w:multiLevelType w:val="singleLevel"/>
    <w:tmpl w:val="BF641648"/>
    <w:lvl w:ilvl="0">
      <w:start w:val="1"/>
      <w:numFmt w:val="bullet"/>
      <w:pStyle w:val="a"/>
      <w:lvlText w:val=""/>
      <w:lvlJc w:val="left"/>
      <w:pPr>
        <w:tabs>
          <w:tab w:val="num" w:pos="928"/>
        </w:tabs>
        <w:ind w:left="928" w:hanging="360"/>
      </w:pPr>
      <w:rPr>
        <w:rFonts w:ascii="Symbol" w:hAnsi="Symbol" w:cs="Symbol" w:hint="default"/>
      </w:rPr>
    </w:lvl>
  </w:abstractNum>
  <w:abstractNum w:abstractNumId="28">
    <w:nsid w:val="4A902DFB"/>
    <w:multiLevelType w:val="multilevel"/>
    <w:tmpl w:val="8A44F324"/>
    <w:lvl w:ilvl="0">
      <w:start w:val="1"/>
      <w:numFmt w:val="decimal"/>
      <w:lvlText w:val="%1."/>
      <w:lvlJc w:val="left"/>
      <w:pPr>
        <w:tabs>
          <w:tab w:val="num" w:pos="2345"/>
        </w:tabs>
        <w:ind w:left="2345" w:hanging="360"/>
      </w:pPr>
      <w:rPr>
        <w:rFonts w:hint="default"/>
      </w:rPr>
    </w:lvl>
    <w:lvl w:ilvl="1">
      <w:start w:val="1"/>
      <w:numFmt w:val="decimal"/>
      <w:isLgl/>
      <w:lvlText w:val="%1.%2."/>
      <w:lvlJc w:val="left"/>
      <w:pPr>
        <w:tabs>
          <w:tab w:val="num" w:pos="368"/>
        </w:tabs>
        <w:ind w:left="368" w:hanging="368"/>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9">
    <w:nsid w:val="4AAB397F"/>
    <w:multiLevelType w:val="hybridMultilevel"/>
    <w:tmpl w:val="C4BE4D0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4AAC682A"/>
    <w:multiLevelType w:val="hybridMultilevel"/>
    <w:tmpl w:val="54523B4E"/>
    <w:lvl w:ilvl="0" w:tplc="FFFFFFFF">
      <w:start w:val="1"/>
      <w:numFmt w:val="decimal"/>
      <w:lvlText w:val="%1."/>
      <w:lvlJc w:val="left"/>
      <w:pPr>
        <w:ind w:left="1305" w:hanging="1305"/>
      </w:pPr>
      <w:rPr>
        <w:rFonts w:hint="default"/>
      </w:r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31">
    <w:nsid w:val="5504497F"/>
    <w:multiLevelType w:val="multilevel"/>
    <w:tmpl w:val="B6602AA8"/>
    <w:lvl w:ilvl="0">
      <w:start w:val="3"/>
      <w:numFmt w:val="decimal"/>
      <w:lvlText w:val="%1."/>
      <w:lvlJc w:val="left"/>
      <w:pPr>
        <w:ind w:left="450" w:hanging="450"/>
      </w:pPr>
      <w:rPr>
        <w:rFonts w:hint="default"/>
      </w:rPr>
    </w:lvl>
    <w:lvl w:ilvl="1">
      <w:start w:val="1"/>
      <w:numFmt w:val="decimal"/>
      <w:lvlText w:val="%1.%2."/>
      <w:lvlJc w:val="left"/>
      <w:pPr>
        <w:ind w:left="1942" w:hanging="720"/>
      </w:pPr>
      <w:rPr>
        <w:rFonts w:hint="default"/>
      </w:rPr>
    </w:lvl>
    <w:lvl w:ilvl="2">
      <w:start w:val="1"/>
      <w:numFmt w:val="decimal"/>
      <w:lvlText w:val="%1.%2.%3."/>
      <w:lvlJc w:val="left"/>
      <w:pPr>
        <w:ind w:left="3164" w:hanging="720"/>
      </w:pPr>
      <w:rPr>
        <w:rFonts w:hint="default"/>
      </w:rPr>
    </w:lvl>
    <w:lvl w:ilvl="3">
      <w:start w:val="1"/>
      <w:numFmt w:val="decimal"/>
      <w:lvlText w:val="%1.%2.%3.%4."/>
      <w:lvlJc w:val="left"/>
      <w:pPr>
        <w:ind w:left="4746" w:hanging="1080"/>
      </w:pPr>
      <w:rPr>
        <w:rFonts w:hint="default"/>
      </w:rPr>
    </w:lvl>
    <w:lvl w:ilvl="4">
      <w:start w:val="1"/>
      <w:numFmt w:val="decimal"/>
      <w:lvlText w:val="%1.%2.%3.%4.%5."/>
      <w:lvlJc w:val="left"/>
      <w:pPr>
        <w:ind w:left="5968" w:hanging="1080"/>
      </w:pPr>
      <w:rPr>
        <w:rFonts w:hint="default"/>
      </w:rPr>
    </w:lvl>
    <w:lvl w:ilvl="5">
      <w:start w:val="1"/>
      <w:numFmt w:val="decimal"/>
      <w:lvlText w:val="%1.%2.%3.%4.%5.%6."/>
      <w:lvlJc w:val="left"/>
      <w:pPr>
        <w:ind w:left="7550" w:hanging="1440"/>
      </w:pPr>
      <w:rPr>
        <w:rFonts w:hint="default"/>
      </w:rPr>
    </w:lvl>
    <w:lvl w:ilvl="6">
      <w:start w:val="1"/>
      <w:numFmt w:val="decimal"/>
      <w:lvlText w:val="%1.%2.%3.%4.%5.%6.%7."/>
      <w:lvlJc w:val="left"/>
      <w:pPr>
        <w:ind w:left="9132" w:hanging="1800"/>
      </w:pPr>
      <w:rPr>
        <w:rFonts w:hint="default"/>
      </w:rPr>
    </w:lvl>
    <w:lvl w:ilvl="7">
      <w:start w:val="1"/>
      <w:numFmt w:val="decimal"/>
      <w:lvlText w:val="%1.%2.%3.%4.%5.%6.%7.%8."/>
      <w:lvlJc w:val="left"/>
      <w:pPr>
        <w:ind w:left="10354" w:hanging="1800"/>
      </w:pPr>
      <w:rPr>
        <w:rFonts w:hint="default"/>
      </w:rPr>
    </w:lvl>
    <w:lvl w:ilvl="8">
      <w:start w:val="1"/>
      <w:numFmt w:val="decimal"/>
      <w:lvlText w:val="%1.%2.%3.%4.%5.%6.%7.%8.%9."/>
      <w:lvlJc w:val="left"/>
      <w:pPr>
        <w:ind w:left="11936" w:hanging="2160"/>
      </w:pPr>
      <w:rPr>
        <w:rFonts w:hint="default"/>
      </w:rPr>
    </w:lvl>
  </w:abstractNum>
  <w:abstractNum w:abstractNumId="32">
    <w:nsid w:val="56AB30DC"/>
    <w:multiLevelType w:val="hybridMultilevel"/>
    <w:tmpl w:val="D3F4CF38"/>
    <w:lvl w:ilvl="0" w:tplc="0419000F">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33">
    <w:nsid w:val="5BAD39A1"/>
    <w:multiLevelType w:val="multilevel"/>
    <w:tmpl w:val="2466C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D0251AC"/>
    <w:multiLevelType w:val="hybridMultilevel"/>
    <w:tmpl w:val="7C88CEFC"/>
    <w:lvl w:ilvl="0" w:tplc="1E22862A">
      <w:start w:val="1"/>
      <w:numFmt w:val="decimal"/>
      <w:lvlText w:val="%1."/>
      <w:lvlJc w:val="left"/>
      <w:pPr>
        <w:ind w:left="72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5">
    <w:nsid w:val="61467977"/>
    <w:multiLevelType w:val="multilevel"/>
    <w:tmpl w:val="630C3E32"/>
    <w:lvl w:ilvl="0">
      <w:start w:val="1"/>
      <w:numFmt w:val="decimal"/>
      <w:lvlText w:val="%1."/>
      <w:lvlJc w:val="left"/>
      <w:pPr>
        <w:tabs>
          <w:tab w:val="num" w:pos="1070"/>
        </w:tabs>
        <w:ind w:left="1070" w:hanging="360"/>
      </w:pPr>
      <w:rPr>
        <w:rFonts w:hint="default"/>
      </w:rPr>
    </w:lvl>
    <w:lvl w:ilvl="1">
      <w:start w:val="5"/>
      <w:numFmt w:val="decimal"/>
      <w:isLgl/>
      <w:lvlText w:val="%1.%2."/>
      <w:lvlJc w:val="left"/>
      <w:pPr>
        <w:ind w:left="1909" w:hanging="1200"/>
      </w:pPr>
      <w:rPr>
        <w:rFonts w:hint="default"/>
        <w:b/>
        <w:color w:val="00B0F0"/>
      </w:rPr>
    </w:lvl>
    <w:lvl w:ilvl="2">
      <w:start w:val="1"/>
      <w:numFmt w:val="decimal"/>
      <w:isLgl/>
      <w:lvlText w:val="%1.%2.%3."/>
      <w:lvlJc w:val="left"/>
      <w:pPr>
        <w:ind w:left="2258" w:hanging="1200"/>
      </w:pPr>
      <w:rPr>
        <w:rFonts w:hint="default"/>
        <w:b/>
        <w:color w:val="00B0F0"/>
      </w:rPr>
    </w:lvl>
    <w:lvl w:ilvl="3">
      <w:start w:val="1"/>
      <w:numFmt w:val="decimal"/>
      <w:isLgl/>
      <w:lvlText w:val="%1.%2.%3.%4."/>
      <w:lvlJc w:val="left"/>
      <w:pPr>
        <w:ind w:left="2607" w:hanging="1200"/>
      </w:pPr>
      <w:rPr>
        <w:rFonts w:hint="default"/>
        <w:b/>
        <w:color w:val="00B0F0"/>
      </w:rPr>
    </w:lvl>
    <w:lvl w:ilvl="4">
      <w:start w:val="1"/>
      <w:numFmt w:val="decimal"/>
      <w:isLgl/>
      <w:lvlText w:val="%1.%2.%3.%4.%5."/>
      <w:lvlJc w:val="left"/>
      <w:pPr>
        <w:ind w:left="2956" w:hanging="1200"/>
      </w:pPr>
      <w:rPr>
        <w:rFonts w:hint="default"/>
        <w:b/>
        <w:color w:val="00B0F0"/>
      </w:rPr>
    </w:lvl>
    <w:lvl w:ilvl="5">
      <w:start w:val="1"/>
      <w:numFmt w:val="decimal"/>
      <w:isLgl/>
      <w:lvlText w:val="%1.%2.%3.%4.%5.%6."/>
      <w:lvlJc w:val="left"/>
      <w:pPr>
        <w:ind w:left="3545" w:hanging="1440"/>
      </w:pPr>
      <w:rPr>
        <w:rFonts w:hint="default"/>
        <w:b/>
        <w:color w:val="00B0F0"/>
      </w:rPr>
    </w:lvl>
    <w:lvl w:ilvl="6">
      <w:start w:val="1"/>
      <w:numFmt w:val="decimal"/>
      <w:isLgl/>
      <w:lvlText w:val="%1.%2.%3.%4.%5.%6.%7."/>
      <w:lvlJc w:val="left"/>
      <w:pPr>
        <w:ind w:left="4254" w:hanging="1800"/>
      </w:pPr>
      <w:rPr>
        <w:rFonts w:hint="default"/>
        <w:b/>
        <w:color w:val="00B0F0"/>
      </w:rPr>
    </w:lvl>
    <w:lvl w:ilvl="7">
      <w:start w:val="1"/>
      <w:numFmt w:val="decimal"/>
      <w:isLgl/>
      <w:lvlText w:val="%1.%2.%3.%4.%5.%6.%7.%8."/>
      <w:lvlJc w:val="left"/>
      <w:pPr>
        <w:ind w:left="4603" w:hanging="1800"/>
      </w:pPr>
      <w:rPr>
        <w:rFonts w:hint="default"/>
        <w:b/>
        <w:color w:val="00B0F0"/>
      </w:rPr>
    </w:lvl>
    <w:lvl w:ilvl="8">
      <w:start w:val="1"/>
      <w:numFmt w:val="decimal"/>
      <w:isLgl/>
      <w:lvlText w:val="%1.%2.%3.%4.%5.%6.%7.%8.%9."/>
      <w:lvlJc w:val="left"/>
      <w:pPr>
        <w:ind w:left="5312" w:hanging="2160"/>
      </w:pPr>
      <w:rPr>
        <w:rFonts w:hint="default"/>
        <w:b/>
        <w:color w:val="00B0F0"/>
      </w:rPr>
    </w:lvl>
  </w:abstractNum>
  <w:abstractNum w:abstractNumId="36">
    <w:nsid w:val="63A86B78"/>
    <w:multiLevelType w:val="multilevel"/>
    <w:tmpl w:val="8DFA3FC4"/>
    <w:lvl w:ilvl="0">
      <w:start w:val="5"/>
      <w:numFmt w:val="decimal"/>
      <w:lvlText w:val="%1."/>
      <w:lvlJc w:val="left"/>
      <w:pPr>
        <w:ind w:left="720" w:hanging="360"/>
      </w:pPr>
      <w:rPr>
        <w:rFonts w:hint="default"/>
      </w:rPr>
    </w:lvl>
    <w:lvl w:ilvl="1">
      <w:start w:val="7"/>
      <w:numFmt w:val="decimal"/>
      <w:isLgl/>
      <w:lvlText w:val="%1.%2."/>
      <w:lvlJc w:val="left"/>
      <w:pPr>
        <w:ind w:left="2261" w:hanging="1410"/>
      </w:pPr>
      <w:rPr>
        <w:rFonts w:hint="default"/>
      </w:rPr>
    </w:lvl>
    <w:lvl w:ilvl="2">
      <w:start w:val="1"/>
      <w:numFmt w:val="decimal"/>
      <w:isLgl/>
      <w:lvlText w:val="%1.%2.%3."/>
      <w:lvlJc w:val="left"/>
      <w:pPr>
        <w:ind w:left="2752" w:hanging="1410"/>
      </w:pPr>
      <w:rPr>
        <w:rFonts w:hint="default"/>
      </w:rPr>
    </w:lvl>
    <w:lvl w:ilvl="3">
      <w:start w:val="1"/>
      <w:numFmt w:val="decimal"/>
      <w:isLgl/>
      <w:lvlText w:val="%1.%2.%3.%4."/>
      <w:lvlJc w:val="left"/>
      <w:pPr>
        <w:ind w:left="3243" w:hanging="1410"/>
      </w:pPr>
      <w:rPr>
        <w:rFonts w:hint="default"/>
      </w:rPr>
    </w:lvl>
    <w:lvl w:ilvl="4">
      <w:start w:val="1"/>
      <w:numFmt w:val="decimal"/>
      <w:isLgl/>
      <w:lvlText w:val="%1.%2.%3.%4.%5."/>
      <w:lvlJc w:val="left"/>
      <w:pPr>
        <w:ind w:left="3734" w:hanging="141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5106" w:hanging="180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448" w:hanging="2160"/>
      </w:pPr>
      <w:rPr>
        <w:rFonts w:hint="default"/>
      </w:rPr>
    </w:lvl>
  </w:abstractNum>
  <w:abstractNum w:abstractNumId="37">
    <w:nsid w:val="65680A09"/>
    <w:multiLevelType w:val="hybridMultilevel"/>
    <w:tmpl w:val="2B20C974"/>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8">
    <w:nsid w:val="65A774B3"/>
    <w:multiLevelType w:val="singleLevel"/>
    <w:tmpl w:val="856ABF46"/>
    <w:lvl w:ilvl="0">
      <w:start w:val="1"/>
      <w:numFmt w:val="decimal"/>
      <w:lvlText w:val="%1. "/>
      <w:legacy w:legacy="1" w:legacySpace="0" w:legacyIndent="283"/>
      <w:lvlJc w:val="left"/>
      <w:pPr>
        <w:ind w:left="1003" w:hanging="283"/>
      </w:pPr>
      <w:rPr>
        <w:rFonts w:ascii="Times New Roman" w:hAnsi="Times New Roman" w:hint="default"/>
        <w:b w:val="0"/>
        <w:i w:val="0"/>
        <w:sz w:val="24"/>
        <w:u w:val="none"/>
      </w:rPr>
    </w:lvl>
  </w:abstractNum>
  <w:abstractNum w:abstractNumId="39">
    <w:nsid w:val="65AF3761"/>
    <w:multiLevelType w:val="hybridMultilevel"/>
    <w:tmpl w:val="47C6060A"/>
    <w:lvl w:ilvl="0" w:tplc="0419000F">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0">
    <w:nsid w:val="6E021686"/>
    <w:multiLevelType w:val="hybridMultilevel"/>
    <w:tmpl w:val="581A6340"/>
    <w:lvl w:ilvl="0" w:tplc="0156BA5E">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3EE4A1E"/>
    <w:multiLevelType w:val="singleLevel"/>
    <w:tmpl w:val="4FAE209E"/>
    <w:lvl w:ilvl="0">
      <w:start w:val="1"/>
      <w:numFmt w:val="decimal"/>
      <w:pStyle w:val="a0"/>
      <w:lvlText w:val="%1."/>
      <w:lvlJc w:val="left"/>
      <w:pPr>
        <w:tabs>
          <w:tab w:val="num" w:pos="360"/>
        </w:tabs>
        <w:ind w:left="284" w:hanging="284"/>
      </w:pPr>
    </w:lvl>
  </w:abstractNum>
  <w:abstractNum w:abstractNumId="42">
    <w:nsid w:val="76E508D1"/>
    <w:multiLevelType w:val="multilevel"/>
    <w:tmpl w:val="BD2860F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78825ADA"/>
    <w:multiLevelType w:val="multilevel"/>
    <w:tmpl w:val="6B8E8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1"/>
  </w:num>
  <w:num w:numId="2">
    <w:abstractNumId w:val="28"/>
  </w:num>
  <w:num w:numId="3">
    <w:abstractNumId w:val="25"/>
  </w:num>
  <w:num w:numId="4">
    <w:abstractNumId w:val="7"/>
  </w:num>
  <w:num w:numId="5">
    <w:abstractNumId w:val="21"/>
  </w:num>
  <w:num w:numId="6">
    <w:abstractNumId w:val="6"/>
  </w:num>
  <w:num w:numId="7">
    <w:abstractNumId w:val="30"/>
  </w:num>
  <w:num w:numId="8">
    <w:abstractNumId w:val="35"/>
  </w:num>
  <w:num w:numId="9">
    <w:abstractNumId w:val="39"/>
  </w:num>
  <w:num w:numId="10">
    <w:abstractNumId w:val="13"/>
  </w:num>
  <w:num w:numId="11">
    <w:abstractNumId w:val="11"/>
  </w:num>
  <w:num w:numId="12">
    <w:abstractNumId w:val="37"/>
  </w:num>
  <w:num w:numId="13">
    <w:abstractNumId w:val="24"/>
  </w:num>
  <w:num w:numId="14">
    <w:abstractNumId w:val="32"/>
  </w:num>
  <w:num w:numId="15">
    <w:abstractNumId w:val="3"/>
  </w:num>
  <w:num w:numId="16">
    <w:abstractNumId w:val="36"/>
  </w:num>
  <w:num w:numId="17">
    <w:abstractNumId w:val="12"/>
  </w:num>
  <w:num w:numId="18">
    <w:abstractNumId w:val="31"/>
  </w:num>
  <w:num w:numId="19">
    <w:abstractNumId w:val="16"/>
  </w:num>
  <w:num w:numId="20">
    <w:abstractNumId w:val="22"/>
  </w:num>
  <w:num w:numId="21">
    <w:abstractNumId w:val="1"/>
    <w:lvlOverride w:ilvl="0">
      <w:lvl w:ilvl="0">
        <w:start w:val="65535"/>
        <w:numFmt w:val="bullet"/>
        <w:lvlText w:val="•"/>
        <w:legacy w:legacy="1" w:legacySpace="0" w:legacyIndent="365"/>
        <w:lvlJc w:val="left"/>
        <w:rPr>
          <w:rFonts w:ascii="Times New Roman" w:hAnsi="Times New Roman" w:cs="Times New Roman" w:hint="default"/>
        </w:rPr>
      </w:lvl>
    </w:lvlOverride>
  </w:num>
  <w:num w:numId="22">
    <w:abstractNumId w:val="14"/>
  </w:num>
  <w:num w:numId="23">
    <w:abstractNumId w:val="2"/>
  </w:num>
  <w:num w:numId="24">
    <w:abstractNumId w:val="5"/>
  </w:num>
  <w:num w:numId="25">
    <w:abstractNumId w:val="17"/>
  </w:num>
  <w:num w:numId="26">
    <w:abstractNumId w:val="9"/>
  </w:num>
  <w:num w:numId="27">
    <w:abstractNumId w:val="8"/>
  </w:num>
  <w:num w:numId="28">
    <w:abstractNumId w:val="10"/>
  </w:num>
  <w:num w:numId="29">
    <w:abstractNumId w:val="42"/>
  </w:num>
  <w:num w:numId="30">
    <w:abstractNumId w:val="15"/>
  </w:num>
  <w:num w:numId="31">
    <w:abstractNumId w:val="20"/>
  </w:num>
  <w:num w:numId="32">
    <w:abstractNumId w:val="40"/>
  </w:num>
  <w:num w:numId="33">
    <w:abstractNumId w:val="38"/>
  </w:num>
  <w:num w:numId="34">
    <w:abstractNumId w:val="34"/>
  </w:num>
  <w:num w:numId="35">
    <w:abstractNumId w:val="23"/>
  </w:num>
  <w:num w:numId="36">
    <w:abstractNumId w:val="26"/>
  </w:num>
  <w:num w:numId="37">
    <w:abstractNumId w:val="19"/>
  </w:num>
  <w:num w:numId="38">
    <w:abstractNumId w:val="33"/>
  </w:num>
  <w:num w:numId="39">
    <w:abstractNumId w:val="0"/>
  </w:num>
  <w:num w:numId="40">
    <w:abstractNumId w:val="27"/>
  </w:num>
  <w:num w:numId="41">
    <w:abstractNumId w:val="43"/>
  </w:num>
  <w:num w:numId="42">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num>
  <w:num w:numId="44">
    <w:abstractNumId w:val="4"/>
  </w:num>
  <w:num w:numId="45">
    <w:abstractNumId w:val="2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
    <w:lvlOverride w:ilvl="0">
      <w:lvl w:ilvl="0">
        <w:numFmt w:val="decimal"/>
        <w:lvlText w:val="-"/>
        <w:legacy w:legacy="1" w:legacySpace="0" w:legacyIndent="139"/>
        <w:lvlJc w:val="left"/>
        <w:pPr>
          <w:ind w:left="0" w:firstLine="0"/>
        </w:pPr>
        <w:rPr>
          <w:rFonts w:ascii="Times New Roman" w:hAnsi="Times New Roman" w:cs="Times New Roman" w:hint="default"/>
        </w:rPr>
      </w:lvl>
    </w:lvlOverride>
  </w:num>
  <w:num w:numId="47">
    <w:abstractNumId w:val="1"/>
    <w:lvlOverride w:ilvl="0">
      <w:lvl w:ilvl="0">
        <w:numFmt w:val="decimal"/>
        <w:lvlText w:val="-"/>
        <w:legacy w:legacy="1" w:legacySpace="0" w:legacyIndent="140"/>
        <w:lvlJc w:val="left"/>
        <w:pPr>
          <w:ind w:left="0" w:firstLine="0"/>
        </w:pPr>
        <w:rPr>
          <w:rFonts w:ascii="Times New Roman" w:hAnsi="Times New Roman" w:cs="Times New Roman" w:hint="default"/>
        </w:rPr>
      </w:lvl>
    </w:lvlOverride>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20"/>
  <w:autoHyphenation/>
  <w:hyphenationZone w:val="142"/>
  <w:doNotHyphenateCaps/>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4098"/>
    <o:shapelayout v:ext="edit">
      <o:idmap v:ext="edit" data="3"/>
    </o:shapelayout>
  </w:hdrShapeDefaults>
  <w:footnotePr>
    <w:footnote w:id="0"/>
    <w:footnote w:id="1"/>
  </w:footnotePr>
  <w:endnotePr>
    <w:endnote w:id="0"/>
    <w:endnote w:id="1"/>
  </w:endnotePr>
  <w:compat>
    <w:doNotUseHTMLParagraphAutoSpacing/>
  </w:compat>
  <w:rsids>
    <w:rsidRoot w:val="00486C2E"/>
    <w:rsid w:val="00000BD0"/>
    <w:rsid w:val="00000F7D"/>
    <w:rsid w:val="000013AD"/>
    <w:rsid w:val="0000160D"/>
    <w:rsid w:val="000025C4"/>
    <w:rsid w:val="000028C2"/>
    <w:rsid w:val="00003367"/>
    <w:rsid w:val="00003463"/>
    <w:rsid w:val="00004AEF"/>
    <w:rsid w:val="00005A92"/>
    <w:rsid w:val="00006E87"/>
    <w:rsid w:val="00006E98"/>
    <w:rsid w:val="000071DE"/>
    <w:rsid w:val="00007A58"/>
    <w:rsid w:val="00007BE4"/>
    <w:rsid w:val="000104AE"/>
    <w:rsid w:val="000115D3"/>
    <w:rsid w:val="000116DB"/>
    <w:rsid w:val="00011F4F"/>
    <w:rsid w:val="000132A0"/>
    <w:rsid w:val="00013328"/>
    <w:rsid w:val="000137AA"/>
    <w:rsid w:val="00014898"/>
    <w:rsid w:val="00014F15"/>
    <w:rsid w:val="000153F3"/>
    <w:rsid w:val="00015B01"/>
    <w:rsid w:val="00015C11"/>
    <w:rsid w:val="00015D19"/>
    <w:rsid w:val="00016F9F"/>
    <w:rsid w:val="00017298"/>
    <w:rsid w:val="0001745D"/>
    <w:rsid w:val="000177A9"/>
    <w:rsid w:val="00017809"/>
    <w:rsid w:val="000215AB"/>
    <w:rsid w:val="000220BD"/>
    <w:rsid w:val="000222E4"/>
    <w:rsid w:val="00022946"/>
    <w:rsid w:val="00022D05"/>
    <w:rsid w:val="00023505"/>
    <w:rsid w:val="00023631"/>
    <w:rsid w:val="0002371F"/>
    <w:rsid w:val="000245CF"/>
    <w:rsid w:val="00024B91"/>
    <w:rsid w:val="00025096"/>
    <w:rsid w:val="000261D0"/>
    <w:rsid w:val="000265D3"/>
    <w:rsid w:val="00026DA4"/>
    <w:rsid w:val="000277D1"/>
    <w:rsid w:val="00030408"/>
    <w:rsid w:val="00030554"/>
    <w:rsid w:val="000308F2"/>
    <w:rsid w:val="00030E82"/>
    <w:rsid w:val="00031743"/>
    <w:rsid w:val="00031B8D"/>
    <w:rsid w:val="00031F2B"/>
    <w:rsid w:val="0003209C"/>
    <w:rsid w:val="000321C8"/>
    <w:rsid w:val="000327A7"/>
    <w:rsid w:val="00032BC5"/>
    <w:rsid w:val="0003342F"/>
    <w:rsid w:val="000346BF"/>
    <w:rsid w:val="000349C1"/>
    <w:rsid w:val="000371B1"/>
    <w:rsid w:val="00037DF3"/>
    <w:rsid w:val="000402EC"/>
    <w:rsid w:val="000407AE"/>
    <w:rsid w:val="000427DB"/>
    <w:rsid w:val="00043CC4"/>
    <w:rsid w:val="0004482D"/>
    <w:rsid w:val="00044873"/>
    <w:rsid w:val="00045729"/>
    <w:rsid w:val="00046030"/>
    <w:rsid w:val="0004633E"/>
    <w:rsid w:val="00046C22"/>
    <w:rsid w:val="00046DBE"/>
    <w:rsid w:val="000472E1"/>
    <w:rsid w:val="00047EC2"/>
    <w:rsid w:val="00050024"/>
    <w:rsid w:val="0005165B"/>
    <w:rsid w:val="00051E70"/>
    <w:rsid w:val="000531F6"/>
    <w:rsid w:val="00055379"/>
    <w:rsid w:val="000555DF"/>
    <w:rsid w:val="000559DA"/>
    <w:rsid w:val="00055C8E"/>
    <w:rsid w:val="0005636A"/>
    <w:rsid w:val="00057991"/>
    <w:rsid w:val="00057D02"/>
    <w:rsid w:val="000604C3"/>
    <w:rsid w:val="00060B6C"/>
    <w:rsid w:val="00060C61"/>
    <w:rsid w:val="0006118E"/>
    <w:rsid w:val="000614CC"/>
    <w:rsid w:val="000626E1"/>
    <w:rsid w:val="00062ED3"/>
    <w:rsid w:val="000630DA"/>
    <w:rsid w:val="0006325C"/>
    <w:rsid w:val="00064D32"/>
    <w:rsid w:val="000657F5"/>
    <w:rsid w:val="00065AB3"/>
    <w:rsid w:val="00065DB3"/>
    <w:rsid w:val="00065FB1"/>
    <w:rsid w:val="00067380"/>
    <w:rsid w:val="00067747"/>
    <w:rsid w:val="0007000A"/>
    <w:rsid w:val="00070108"/>
    <w:rsid w:val="00070BB7"/>
    <w:rsid w:val="000713E5"/>
    <w:rsid w:val="00072267"/>
    <w:rsid w:val="00072A64"/>
    <w:rsid w:val="00072C21"/>
    <w:rsid w:val="00072D68"/>
    <w:rsid w:val="00072FDD"/>
    <w:rsid w:val="00074B9E"/>
    <w:rsid w:val="00074E2B"/>
    <w:rsid w:val="00075201"/>
    <w:rsid w:val="0007559A"/>
    <w:rsid w:val="00075612"/>
    <w:rsid w:val="00075BAF"/>
    <w:rsid w:val="00075EAD"/>
    <w:rsid w:val="00075F1C"/>
    <w:rsid w:val="000766B2"/>
    <w:rsid w:val="0007693A"/>
    <w:rsid w:val="00076960"/>
    <w:rsid w:val="00076A91"/>
    <w:rsid w:val="00077D1F"/>
    <w:rsid w:val="00080346"/>
    <w:rsid w:val="00080EA6"/>
    <w:rsid w:val="000812A9"/>
    <w:rsid w:val="000813F3"/>
    <w:rsid w:val="00081570"/>
    <w:rsid w:val="000815FD"/>
    <w:rsid w:val="00083C23"/>
    <w:rsid w:val="000842C8"/>
    <w:rsid w:val="000843CF"/>
    <w:rsid w:val="00084D30"/>
    <w:rsid w:val="00085D89"/>
    <w:rsid w:val="0008668F"/>
    <w:rsid w:val="00087CB2"/>
    <w:rsid w:val="00087DBE"/>
    <w:rsid w:val="00090B13"/>
    <w:rsid w:val="00090B96"/>
    <w:rsid w:val="00091703"/>
    <w:rsid w:val="00091E60"/>
    <w:rsid w:val="00091F99"/>
    <w:rsid w:val="00092A2A"/>
    <w:rsid w:val="00092B35"/>
    <w:rsid w:val="00093472"/>
    <w:rsid w:val="00093AE7"/>
    <w:rsid w:val="00093BC0"/>
    <w:rsid w:val="00094776"/>
    <w:rsid w:val="0009509D"/>
    <w:rsid w:val="0009672D"/>
    <w:rsid w:val="00096AE3"/>
    <w:rsid w:val="000977A5"/>
    <w:rsid w:val="000A0C7F"/>
    <w:rsid w:val="000A1098"/>
    <w:rsid w:val="000A1134"/>
    <w:rsid w:val="000A14D5"/>
    <w:rsid w:val="000A1812"/>
    <w:rsid w:val="000A1890"/>
    <w:rsid w:val="000A3FA0"/>
    <w:rsid w:val="000A4C72"/>
    <w:rsid w:val="000A61AF"/>
    <w:rsid w:val="000A62E7"/>
    <w:rsid w:val="000A7179"/>
    <w:rsid w:val="000A74FC"/>
    <w:rsid w:val="000A7CCD"/>
    <w:rsid w:val="000B012C"/>
    <w:rsid w:val="000B0231"/>
    <w:rsid w:val="000B1B2A"/>
    <w:rsid w:val="000B27F8"/>
    <w:rsid w:val="000B315E"/>
    <w:rsid w:val="000B344A"/>
    <w:rsid w:val="000B3EE5"/>
    <w:rsid w:val="000B4F26"/>
    <w:rsid w:val="000B4F96"/>
    <w:rsid w:val="000B592C"/>
    <w:rsid w:val="000B5AE2"/>
    <w:rsid w:val="000B5D5F"/>
    <w:rsid w:val="000B6898"/>
    <w:rsid w:val="000B7E80"/>
    <w:rsid w:val="000B7EF7"/>
    <w:rsid w:val="000C19BE"/>
    <w:rsid w:val="000C2459"/>
    <w:rsid w:val="000C31DF"/>
    <w:rsid w:val="000C44C7"/>
    <w:rsid w:val="000C45A4"/>
    <w:rsid w:val="000C68EA"/>
    <w:rsid w:val="000C6E22"/>
    <w:rsid w:val="000C74CD"/>
    <w:rsid w:val="000C75ED"/>
    <w:rsid w:val="000D2F8B"/>
    <w:rsid w:val="000D3D25"/>
    <w:rsid w:val="000D40DB"/>
    <w:rsid w:val="000D56A4"/>
    <w:rsid w:val="000D5DFD"/>
    <w:rsid w:val="000D7189"/>
    <w:rsid w:val="000D72C2"/>
    <w:rsid w:val="000D7B38"/>
    <w:rsid w:val="000E0B02"/>
    <w:rsid w:val="000E0CAE"/>
    <w:rsid w:val="000E1083"/>
    <w:rsid w:val="000E126A"/>
    <w:rsid w:val="000E12E6"/>
    <w:rsid w:val="000E190C"/>
    <w:rsid w:val="000E25BE"/>
    <w:rsid w:val="000E2671"/>
    <w:rsid w:val="000E373F"/>
    <w:rsid w:val="000E3BAD"/>
    <w:rsid w:val="000E4628"/>
    <w:rsid w:val="000E46DA"/>
    <w:rsid w:val="000E498F"/>
    <w:rsid w:val="000E5379"/>
    <w:rsid w:val="000E55F9"/>
    <w:rsid w:val="000E5929"/>
    <w:rsid w:val="000E7C01"/>
    <w:rsid w:val="000F1A89"/>
    <w:rsid w:val="000F1E38"/>
    <w:rsid w:val="000F2AC1"/>
    <w:rsid w:val="000F2B10"/>
    <w:rsid w:val="000F3555"/>
    <w:rsid w:val="000F3792"/>
    <w:rsid w:val="000F41C8"/>
    <w:rsid w:val="000F43CD"/>
    <w:rsid w:val="000F461B"/>
    <w:rsid w:val="000F4AE6"/>
    <w:rsid w:val="000F4CF8"/>
    <w:rsid w:val="000F53B1"/>
    <w:rsid w:val="000F68CB"/>
    <w:rsid w:val="000F7D25"/>
    <w:rsid w:val="00100A40"/>
    <w:rsid w:val="00102074"/>
    <w:rsid w:val="00102FC1"/>
    <w:rsid w:val="0010381B"/>
    <w:rsid w:val="00104D2F"/>
    <w:rsid w:val="00105816"/>
    <w:rsid w:val="001064AE"/>
    <w:rsid w:val="00106BA9"/>
    <w:rsid w:val="00107691"/>
    <w:rsid w:val="00107C18"/>
    <w:rsid w:val="00107E95"/>
    <w:rsid w:val="001103A0"/>
    <w:rsid w:val="00110616"/>
    <w:rsid w:val="0011099C"/>
    <w:rsid w:val="00110AD0"/>
    <w:rsid w:val="00110C03"/>
    <w:rsid w:val="00114D30"/>
    <w:rsid w:val="00115E70"/>
    <w:rsid w:val="001165B6"/>
    <w:rsid w:val="001175C0"/>
    <w:rsid w:val="001207A8"/>
    <w:rsid w:val="0012088D"/>
    <w:rsid w:val="00120959"/>
    <w:rsid w:val="00122507"/>
    <w:rsid w:val="00122614"/>
    <w:rsid w:val="00122B45"/>
    <w:rsid w:val="00123517"/>
    <w:rsid w:val="00123551"/>
    <w:rsid w:val="001246B5"/>
    <w:rsid w:val="00125F5D"/>
    <w:rsid w:val="00126DD4"/>
    <w:rsid w:val="001277EE"/>
    <w:rsid w:val="001315F5"/>
    <w:rsid w:val="00131DF1"/>
    <w:rsid w:val="0013318E"/>
    <w:rsid w:val="001340B7"/>
    <w:rsid w:val="001348E2"/>
    <w:rsid w:val="00134ABA"/>
    <w:rsid w:val="00134CBD"/>
    <w:rsid w:val="00134E84"/>
    <w:rsid w:val="00135482"/>
    <w:rsid w:val="00135C13"/>
    <w:rsid w:val="00136C11"/>
    <w:rsid w:val="00142A4E"/>
    <w:rsid w:val="00144A8A"/>
    <w:rsid w:val="0014520F"/>
    <w:rsid w:val="00145500"/>
    <w:rsid w:val="00146710"/>
    <w:rsid w:val="00146F76"/>
    <w:rsid w:val="001509F2"/>
    <w:rsid w:val="00151108"/>
    <w:rsid w:val="0015160B"/>
    <w:rsid w:val="001517EE"/>
    <w:rsid w:val="001535D7"/>
    <w:rsid w:val="00155008"/>
    <w:rsid w:val="00155465"/>
    <w:rsid w:val="0015550C"/>
    <w:rsid w:val="0015579E"/>
    <w:rsid w:val="001557DB"/>
    <w:rsid w:val="00155ECD"/>
    <w:rsid w:val="00156FAC"/>
    <w:rsid w:val="00160061"/>
    <w:rsid w:val="00160364"/>
    <w:rsid w:val="001609CB"/>
    <w:rsid w:val="00160A55"/>
    <w:rsid w:val="001615D2"/>
    <w:rsid w:val="00161E26"/>
    <w:rsid w:val="00161F27"/>
    <w:rsid w:val="00162089"/>
    <w:rsid w:val="001621F8"/>
    <w:rsid w:val="0016291D"/>
    <w:rsid w:val="00162BD3"/>
    <w:rsid w:val="0016317C"/>
    <w:rsid w:val="001641D0"/>
    <w:rsid w:val="00164C42"/>
    <w:rsid w:val="00164E2C"/>
    <w:rsid w:val="00165792"/>
    <w:rsid w:val="00165DDE"/>
    <w:rsid w:val="00167028"/>
    <w:rsid w:val="0016728D"/>
    <w:rsid w:val="00167453"/>
    <w:rsid w:val="00167516"/>
    <w:rsid w:val="0016754E"/>
    <w:rsid w:val="00170493"/>
    <w:rsid w:val="00170828"/>
    <w:rsid w:val="00170E01"/>
    <w:rsid w:val="0017189A"/>
    <w:rsid w:val="00171C15"/>
    <w:rsid w:val="00171FC1"/>
    <w:rsid w:val="001740E2"/>
    <w:rsid w:val="00174FB9"/>
    <w:rsid w:val="0017513A"/>
    <w:rsid w:val="001805CB"/>
    <w:rsid w:val="00180642"/>
    <w:rsid w:val="00180C23"/>
    <w:rsid w:val="00180D98"/>
    <w:rsid w:val="00181E58"/>
    <w:rsid w:val="00181F03"/>
    <w:rsid w:val="001822DC"/>
    <w:rsid w:val="00182561"/>
    <w:rsid w:val="00183AE4"/>
    <w:rsid w:val="00183B1B"/>
    <w:rsid w:val="00184ACE"/>
    <w:rsid w:val="00184C6A"/>
    <w:rsid w:val="00185D97"/>
    <w:rsid w:val="001864DB"/>
    <w:rsid w:val="001865E9"/>
    <w:rsid w:val="001866AC"/>
    <w:rsid w:val="00186972"/>
    <w:rsid w:val="00186EC1"/>
    <w:rsid w:val="001870E2"/>
    <w:rsid w:val="00187576"/>
    <w:rsid w:val="00190CDB"/>
    <w:rsid w:val="00190DBD"/>
    <w:rsid w:val="001919EA"/>
    <w:rsid w:val="00191BE0"/>
    <w:rsid w:val="001928A8"/>
    <w:rsid w:val="0019357F"/>
    <w:rsid w:val="00193AED"/>
    <w:rsid w:val="001940E6"/>
    <w:rsid w:val="00194B63"/>
    <w:rsid w:val="00194DE5"/>
    <w:rsid w:val="00195BE2"/>
    <w:rsid w:val="00196671"/>
    <w:rsid w:val="00197179"/>
    <w:rsid w:val="0019724D"/>
    <w:rsid w:val="001978E1"/>
    <w:rsid w:val="00197B76"/>
    <w:rsid w:val="001A026F"/>
    <w:rsid w:val="001A0857"/>
    <w:rsid w:val="001A0A8A"/>
    <w:rsid w:val="001A1CFE"/>
    <w:rsid w:val="001A2400"/>
    <w:rsid w:val="001A2DA6"/>
    <w:rsid w:val="001A3E60"/>
    <w:rsid w:val="001A4846"/>
    <w:rsid w:val="001A4F75"/>
    <w:rsid w:val="001A51D3"/>
    <w:rsid w:val="001A5AA8"/>
    <w:rsid w:val="001A5ED1"/>
    <w:rsid w:val="001A7B4F"/>
    <w:rsid w:val="001B0891"/>
    <w:rsid w:val="001B0F3D"/>
    <w:rsid w:val="001B24CA"/>
    <w:rsid w:val="001B3300"/>
    <w:rsid w:val="001B3D93"/>
    <w:rsid w:val="001B40C7"/>
    <w:rsid w:val="001B42D7"/>
    <w:rsid w:val="001B54EA"/>
    <w:rsid w:val="001B583A"/>
    <w:rsid w:val="001B5911"/>
    <w:rsid w:val="001B7764"/>
    <w:rsid w:val="001C0605"/>
    <w:rsid w:val="001C14BB"/>
    <w:rsid w:val="001C178F"/>
    <w:rsid w:val="001C18CB"/>
    <w:rsid w:val="001C2D42"/>
    <w:rsid w:val="001C36F3"/>
    <w:rsid w:val="001C37D1"/>
    <w:rsid w:val="001C3BBC"/>
    <w:rsid w:val="001C3DE8"/>
    <w:rsid w:val="001C4971"/>
    <w:rsid w:val="001C4E94"/>
    <w:rsid w:val="001C7823"/>
    <w:rsid w:val="001D0A6D"/>
    <w:rsid w:val="001D0DD9"/>
    <w:rsid w:val="001D1430"/>
    <w:rsid w:val="001D17DF"/>
    <w:rsid w:val="001D2A89"/>
    <w:rsid w:val="001D3988"/>
    <w:rsid w:val="001D3D66"/>
    <w:rsid w:val="001D3F85"/>
    <w:rsid w:val="001D6754"/>
    <w:rsid w:val="001D6C26"/>
    <w:rsid w:val="001D70EA"/>
    <w:rsid w:val="001D7889"/>
    <w:rsid w:val="001D7E64"/>
    <w:rsid w:val="001E0AFE"/>
    <w:rsid w:val="001E15C3"/>
    <w:rsid w:val="001E2E4D"/>
    <w:rsid w:val="001E2E6A"/>
    <w:rsid w:val="001E33C1"/>
    <w:rsid w:val="001E52B7"/>
    <w:rsid w:val="001E57D2"/>
    <w:rsid w:val="001E5A8D"/>
    <w:rsid w:val="001E6093"/>
    <w:rsid w:val="001E6AAC"/>
    <w:rsid w:val="001E6C8A"/>
    <w:rsid w:val="001E6F25"/>
    <w:rsid w:val="001E7071"/>
    <w:rsid w:val="001E761A"/>
    <w:rsid w:val="001E798F"/>
    <w:rsid w:val="001F005C"/>
    <w:rsid w:val="001F0CFF"/>
    <w:rsid w:val="001F17B6"/>
    <w:rsid w:val="001F1B48"/>
    <w:rsid w:val="001F1C75"/>
    <w:rsid w:val="001F2A3C"/>
    <w:rsid w:val="001F3646"/>
    <w:rsid w:val="001F3C7A"/>
    <w:rsid w:val="001F600A"/>
    <w:rsid w:val="001F6579"/>
    <w:rsid w:val="001F67BD"/>
    <w:rsid w:val="001F67FE"/>
    <w:rsid w:val="001F683E"/>
    <w:rsid w:val="001F6871"/>
    <w:rsid w:val="001F6898"/>
    <w:rsid w:val="001F7714"/>
    <w:rsid w:val="001F7A8F"/>
    <w:rsid w:val="00201970"/>
    <w:rsid w:val="00201AA3"/>
    <w:rsid w:val="00201BAD"/>
    <w:rsid w:val="00201E3A"/>
    <w:rsid w:val="00202C4D"/>
    <w:rsid w:val="00203A62"/>
    <w:rsid w:val="00203E7C"/>
    <w:rsid w:val="00204544"/>
    <w:rsid w:val="002045FC"/>
    <w:rsid w:val="00204B88"/>
    <w:rsid w:val="002078AC"/>
    <w:rsid w:val="002103F7"/>
    <w:rsid w:val="00210E79"/>
    <w:rsid w:val="0021102C"/>
    <w:rsid w:val="00211CBC"/>
    <w:rsid w:val="00212EBB"/>
    <w:rsid w:val="002139E2"/>
    <w:rsid w:val="00213D38"/>
    <w:rsid w:val="00216079"/>
    <w:rsid w:val="002164F4"/>
    <w:rsid w:val="00216570"/>
    <w:rsid w:val="00216ED8"/>
    <w:rsid w:val="00216EDF"/>
    <w:rsid w:val="00217B58"/>
    <w:rsid w:val="00217C22"/>
    <w:rsid w:val="00217E66"/>
    <w:rsid w:val="00220281"/>
    <w:rsid w:val="002209C5"/>
    <w:rsid w:val="00221A15"/>
    <w:rsid w:val="00221FD3"/>
    <w:rsid w:val="002243BE"/>
    <w:rsid w:val="0022456C"/>
    <w:rsid w:val="00225081"/>
    <w:rsid w:val="00230091"/>
    <w:rsid w:val="002301A8"/>
    <w:rsid w:val="002326FF"/>
    <w:rsid w:val="00232BA7"/>
    <w:rsid w:val="002334B6"/>
    <w:rsid w:val="00234085"/>
    <w:rsid w:val="002345CD"/>
    <w:rsid w:val="00234CB7"/>
    <w:rsid w:val="00234D2C"/>
    <w:rsid w:val="00235867"/>
    <w:rsid w:val="00235C4A"/>
    <w:rsid w:val="00236313"/>
    <w:rsid w:val="002373D6"/>
    <w:rsid w:val="00237AE4"/>
    <w:rsid w:val="00240AD7"/>
    <w:rsid w:val="00242348"/>
    <w:rsid w:val="00242E25"/>
    <w:rsid w:val="002430D2"/>
    <w:rsid w:val="00244005"/>
    <w:rsid w:val="0024423B"/>
    <w:rsid w:val="0024559F"/>
    <w:rsid w:val="0024690C"/>
    <w:rsid w:val="00246D8E"/>
    <w:rsid w:val="00247958"/>
    <w:rsid w:val="00250BFB"/>
    <w:rsid w:val="00251448"/>
    <w:rsid w:val="0025180C"/>
    <w:rsid w:val="002528D0"/>
    <w:rsid w:val="00252BA2"/>
    <w:rsid w:val="002532E9"/>
    <w:rsid w:val="0025359E"/>
    <w:rsid w:val="00253F99"/>
    <w:rsid w:val="00254630"/>
    <w:rsid w:val="00254ED0"/>
    <w:rsid w:val="00255466"/>
    <w:rsid w:val="00256808"/>
    <w:rsid w:val="002579AD"/>
    <w:rsid w:val="002612D5"/>
    <w:rsid w:val="0026142C"/>
    <w:rsid w:val="002623CB"/>
    <w:rsid w:val="002625E6"/>
    <w:rsid w:val="002628D1"/>
    <w:rsid w:val="00262C9B"/>
    <w:rsid w:val="00262CE1"/>
    <w:rsid w:val="00263B51"/>
    <w:rsid w:val="00265009"/>
    <w:rsid w:val="00265CC2"/>
    <w:rsid w:val="002663B2"/>
    <w:rsid w:val="00266656"/>
    <w:rsid w:val="002672E4"/>
    <w:rsid w:val="002672F2"/>
    <w:rsid w:val="00267398"/>
    <w:rsid w:val="00270E42"/>
    <w:rsid w:val="00271453"/>
    <w:rsid w:val="002738E2"/>
    <w:rsid w:val="0027470A"/>
    <w:rsid w:val="00274766"/>
    <w:rsid w:val="00274E7F"/>
    <w:rsid w:val="0027557D"/>
    <w:rsid w:val="00276096"/>
    <w:rsid w:val="00277337"/>
    <w:rsid w:val="00277C2B"/>
    <w:rsid w:val="0028075E"/>
    <w:rsid w:val="00280AC7"/>
    <w:rsid w:val="00280EAC"/>
    <w:rsid w:val="00281756"/>
    <w:rsid w:val="00282531"/>
    <w:rsid w:val="00282A75"/>
    <w:rsid w:val="00282D0C"/>
    <w:rsid w:val="00282F4B"/>
    <w:rsid w:val="002834C7"/>
    <w:rsid w:val="00283ECC"/>
    <w:rsid w:val="0028569E"/>
    <w:rsid w:val="00285F78"/>
    <w:rsid w:val="0028646F"/>
    <w:rsid w:val="00286579"/>
    <w:rsid w:val="00286782"/>
    <w:rsid w:val="00287027"/>
    <w:rsid w:val="00290D26"/>
    <w:rsid w:val="0029102A"/>
    <w:rsid w:val="0029115E"/>
    <w:rsid w:val="002912C4"/>
    <w:rsid w:val="0029147E"/>
    <w:rsid w:val="002914B5"/>
    <w:rsid w:val="002927C4"/>
    <w:rsid w:val="0029285E"/>
    <w:rsid w:val="00292FD6"/>
    <w:rsid w:val="0029330B"/>
    <w:rsid w:val="00293C3F"/>
    <w:rsid w:val="00294E9F"/>
    <w:rsid w:val="0029563F"/>
    <w:rsid w:val="0029625C"/>
    <w:rsid w:val="00296C56"/>
    <w:rsid w:val="002970DD"/>
    <w:rsid w:val="002973B8"/>
    <w:rsid w:val="00297833"/>
    <w:rsid w:val="00297931"/>
    <w:rsid w:val="002A0DCD"/>
    <w:rsid w:val="002A234A"/>
    <w:rsid w:val="002A253E"/>
    <w:rsid w:val="002A2FFB"/>
    <w:rsid w:val="002A3468"/>
    <w:rsid w:val="002A4468"/>
    <w:rsid w:val="002A4A07"/>
    <w:rsid w:val="002A4F07"/>
    <w:rsid w:val="002A5D41"/>
    <w:rsid w:val="002A65A4"/>
    <w:rsid w:val="002A686B"/>
    <w:rsid w:val="002A6BF6"/>
    <w:rsid w:val="002A73BD"/>
    <w:rsid w:val="002A754C"/>
    <w:rsid w:val="002A7D43"/>
    <w:rsid w:val="002B03A3"/>
    <w:rsid w:val="002B0EB7"/>
    <w:rsid w:val="002B118E"/>
    <w:rsid w:val="002B2554"/>
    <w:rsid w:val="002B2A89"/>
    <w:rsid w:val="002B2F48"/>
    <w:rsid w:val="002B4E9E"/>
    <w:rsid w:val="002B4FDA"/>
    <w:rsid w:val="002B56A2"/>
    <w:rsid w:val="002B59D5"/>
    <w:rsid w:val="002B5D55"/>
    <w:rsid w:val="002B6D65"/>
    <w:rsid w:val="002B7D19"/>
    <w:rsid w:val="002C0DDD"/>
    <w:rsid w:val="002C1000"/>
    <w:rsid w:val="002C277E"/>
    <w:rsid w:val="002C3A28"/>
    <w:rsid w:val="002C3D72"/>
    <w:rsid w:val="002C49F3"/>
    <w:rsid w:val="002C566B"/>
    <w:rsid w:val="002C5F0B"/>
    <w:rsid w:val="002D03E3"/>
    <w:rsid w:val="002D074E"/>
    <w:rsid w:val="002D101E"/>
    <w:rsid w:val="002D1F15"/>
    <w:rsid w:val="002D1FE1"/>
    <w:rsid w:val="002D26C5"/>
    <w:rsid w:val="002D2E8C"/>
    <w:rsid w:val="002D4030"/>
    <w:rsid w:val="002D5012"/>
    <w:rsid w:val="002D6D2F"/>
    <w:rsid w:val="002D701B"/>
    <w:rsid w:val="002E0D06"/>
    <w:rsid w:val="002E1598"/>
    <w:rsid w:val="002E1884"/>
    <w:rsid w:val="002E18E8"/>
    <w:rsid w:val="002E1CB9"/>
    <w:rsid w:val="002E1DAD"/>
    <w:rsid w:val="002E1ECF"/>
    <w:rsid w:val="002E2690"/>
    <w:rsid w:val="002E2A38"/>
    <w:rsid w:val="002E2D43"/>
    <w:rsid w:val="002E40DE"/>
    <w:rsid w:val="002E41E6"/>
    <w:rsid w:val="002E45B2"/>
    <w:rsid w:val="002E47C5"/>
    <w:rsid w:val="002E4CD7"/>
    <w:rsid w:val="002E5D1B"/>
    <w:rsid w:val="002E6AC3"/>
    <w:rsid w:val="002E6C48"/>
    <w:rsid w:val="002E7220"/>
    <w:rsid w:val="002E7B99"/>
    <w:rsid w:val="002E7FE5"/>
    <w:rsid w:val="002F0024"/>
    <w:rsid w:val="002F010F"/>
    <w:rsid w:val="002F1EEF"/>
    <w:rsid w:val="002F283E"/>
    <w:rsid w:val="002F28AF"/>
    <w:rsid w:val="002F2F13"/>
    <w:rsid w:val="002F34FB"/>
    <w:rsid w:val="002F3B12"/>
    <w:rsid w:val="002F3FAE"/>
    <w:rsid w:val="002F40D8"/>
    <w:rsid w:val="002F4618"/>
    <w:rsid w:val="002F477D"/>
    <w:rsid w:val="002F48BB"/>
    <w:rsid w:val="002F5A65"/>
    <w:rsid w:val="002F7509"/>
    <w:rsid w:val="002F768E"/>
    <w:rsid w:val="002F7836"/>
    <w:rsid w:val="002F7D25"/>
    <w:rsid w:val="003013A6"/>
    <w:rsid w:val="0030234A"/>
    <w:rsid w:val="003025FC"/>
    <w:rsid w:val="003028EA"/>
    <w:rsid w:val="00303731"/>
    <w:rsid w:val="00303AF4"/>
    <w:rsid w:val="00303C81"/>
    <w:rsid w:val="00304A07"/>
    <w:rsid w:val="00305D2C"/>
    <w:rsid w:val="00307887"/>
    <w:rsid w:val="00307B89"/>
    <w:rsid w:val="00307C8C"/>
    <w:rsid w:val="00310236"/>
    <w:rsid w:val="00310352"/>
    <w:rsid w:val="00310374"/>
    <w:rsid w:val="003105EB"/>
    <w:rsid w:val="00310750"/>
    <w:rsid w:val="00310AD9"/>
    <w:rsid w:val="00311FD0"/>
    <w:rsid w:val="00312D5D"/>
    <w:rsid w:val="0031638B"/>
    <w:rsid w:val="00317021"/>
    <w:rsid w:val="00317D1D"/>
    <w:rsid w:val="003204C8"/>
    <w:rsid w:val="00320618"/>
    <w:rsid w:val="00321055"/>
    <w:rsid w:val="0032135F"/>
    <w:rsid w:val="0032181B"/>
    <w:rsid w:val="003221B2"/>
    <w:rsid w:val="0032250A"/>
    <w:rsid w:val="0032295C"/>
    <w:rsid w:val="003229FB"/>
    <w:rsid w:val="00322AA5"/>
    <w:rsid w:val="00322CEA"/>
    <w:rsid w:val="00323546"/>
    <w:rsid w:val="00323887"/>
    <w:rsid w:val="00323E85"/>
    <w:rsid w:val="00324C89"/>
    <w:rsid w:val="00324D66"/>
    <w:rsid w:val="003250EF"/>
    <w:rsid w:val="003251A3"/>
    <w:rsid w:val="00325C16"/>
    <w:rsid w:val="00326AAE"/>
    <w:rsid w:val="003275D6"/>
    <w:rsid w:val="00327CD1"/>
    <w:rsid w:val="00327DBA"/>
    <w:rsid w:val="0033097B"/>
    <w:rsid w:val="00330DE7"/>
    <w:rsid w:val="00330F91"/>
    <w:rsid w:val="00331007"/>
    <w:rsid w:val="0033134D"/>
    <w:rsid w:val="00331FAE"/>
    <w:rsid w:val="003326EA"/>
    <w:rsid w:val="00332AA9"/>
    <w:rsid w:val="00333572"/>
    <w:rsid w:val="00333B1F"/>
    <w:rsid w:val="00333C50"/>
    <w:rsid w:val="003342CA"/>
    <w:rsid w:val="00334696"/>
    <w:rsid w:val="003346F0"/>
    <w:rsid w:val="00334FE4"/>
    <w:rsid w:val="00335018"/>
    <w:rsid w:val="0033505E"/>
    <w:rsid w:val="00336415"/>
    <w:rsid w:val="0033797B"/>
    <w:rsid w:val="00337CCD"/>
    <w:rsid w:val="003401CA"/>
    <w:rsid w:val="003419D2"/>
    <w:rsid w:val="00341C4E"/>
    <w:rsid w:val="00341DB0"/>
    <w:rsid w:val="00343292"/>
    <w:rsid w:val="00343519"/>
    <w:rsid w:val="003439FB"/>
    <w:rsid w:val="00343EA7"/>
    <w:rsid w:val="003443CA"/>
    <w:rsid w:val="00344BD9"/>
    <w:rsid w:val="00344C4A"/>
    <w:rsid w:val="003452E3"/>
    <w:rsid w:val="00345682"/>
    <w:rsid w:val="0034582B"/>
    <w:rsid w:val="00345B6E"/>
    <w:rsid w:val="003461E5"/>
    <w:rsid w:val="00346B78"/>
    <w:rsid w:val="00347047"/>
    <w:rsid w:val="00347284"/>
    <w:rsid w:val="0034746F"/>
    <w:rsid w:val="00350CB0"/>
    <w:rsid w:val="00350D2B"/>
    <w:rsid w:val="00350DB1"/>
    <w:rsid w:val="00352DBC"/>
    <w:rsid w:val="00353438"/>
    <w:rsid w:val="00353578"/>
    <w:rsid w:val="00353936"/>
    <w:rsid w:val="00353E57"/>
    <w:rsid w:val="00354092"/>
    <w:rsid w:val="00354562"/>
    <w:rsid w:val="00354869"/>
    <w:rsid w:val="00354BCA"/>
    <w:rsid w:val="00354FBF"/>
    <w:rsid w:val="00355138"/>
    <w:rsid w:val="0035522A"/>
    <w:rsid w:val="00356B19"/>
    <w:rsid w:val="0035712B"/>
    <w:rsid w:val="00357AFB"/>
    <w:rsid w:val="00357DE7"/>
    <w:rsid w:val="00361443"/>
    <w:rsid w:val="00362409"/>
    <w:rsid w:val="00362FB1"/>
    <w:rsid w:val="0036347F"/>
    <w:rsid w:val="00363C12"/>
    <w:rsid w:val="00363E63"/>
    <w:rsid w:val="0036406F"/>
    <w:rsid w:val="0036563C"/>
    <w:rsid w:val="00365A2B"/>
    <w:rsid w:val="00366082"/>
    <w:rsid w:val="00366165"/>
    <w:rsid w:val="0036749C"/>
    <w:rsid w:val="00370CC0"/>
    <w:rsid w:val="00370E3B"/>
    <w:rsid w:val="003714E9"/>
    <w:rsid w:val="00371988"/>
    <w:rsid w:val="00372678"/>
    <w:rsid w:val="00372F1B"/>
    <w:rsid w:val="00374528"/>
    <w:rsid w:val="003749D6"/>
    <w:rsid w:val="00374D11"/>
    <w:rsid w:val="00374FA6"/>
    <w:rsid w:val="00375BC8"/>
    <w:rsid w:val="00376A09"/>
    <w:rsid w:val="00376FDB"/>
    <w:rsid w:val="00376FF3"/>
    <w:rsid w:val="00380550"/>
    <w:rsid w:val="00381272"/>
    <w:rsid w:val="00381A3E"/>
    <w:rsid w:val="00381BD7"/>
    <w:rsid w:val="003826D5"/>
    <w:rsid w:val="00382943"/>
    <w:rsid w:val="003841CB"/>
    <w:rsid w:val="003846A0"/>
    <w:rsid w:val="003846C0"/>
    <w:rsid w:val="00385099"/>
    <w:rsid w:val="003856C0"/>
    <w:rsid w:val="00385986"/>
    <w:rsid w:val="00386D19"/>
    <w:rsid w:val="00387516"/>
    <w:rsid w:val="00390068"/>
    <w:rsid w:val="00393719"/>
    <w:rsid w:val="003943A2"/>
    <w:rsid w:val="0039657A"/>
    <w:rsid w:val="00396C23"/>
    <w:rsid w:val="00396E6F"/>
    <w:rsid w:val="0039712F"/>
    <w:rsid w:val="00397B15"/>
    <w:rsid w:val="003A0C1E"/>
    <w:rsid w:val="003A13D9"/>
    <w:rsid w:val="003A16A3"/>
    <w:rsid w:val="003A1BF2"/>
    <w:rsid w:val="003A1F7E"/>
    <w:rsid w:val="003A2695"/>
    <w:rsid w:val="003A313C"/>
    <w:rsid w:val="003A3E41"/>
    <w:rsid w:val="003A3F07"/>
    <w:rsid w:val="003A40CC"/>
    <w:rsid w:val="003A472B"/>
    <w:rsid w:val="003A4DD5"/>
    <w:rsid w:val="003A555D"/>
    <w:rsid w:val="003A5A14"/>
    <w:rsid w:val="003A5C8A"/>
    <w:rsid w:val="003A5D6B"/>
    <w:rsid w:val="003A6FE4"/>
    <w:rsid w:val="003A7238"/>
    <w:rsid w:val="003A72B0"/>
    <w:rsid w:val="003A7770"/>
    <w:rsid w:val="003A7C24"/>
    <w:rsid w:val="003B0139"/>
    <w:rsid w:val="003B0340"/>
    <w:rsid w:val="003B0359"/>
    <w:rsid w:val="003B0411"/>
    <w:rsid w:val="003B073B"/>
    <w:rsid w:val="003B156C"/>
    <w:rsid w:val="003B369C"/>
    <w:rsid w:val="003B3E12"/>
    <w:rsid w:val="003B4B03"/>
    <w:rsid w:val="003B4E07"/>
    <w:rsid w:val="003B5FBB"/>
    <w:rsid w:val="003B6458"/>
    <w:rsid w:val="003B6A61"/>
    <w:rsid w:val="003B6E50"/>
    <w:rsid w:val="003B7E8D"/>
    <w:rsid w:val="003C01F5"/>
    <w:rsid w:val="003C0CD8"/>
    <w:rsid w:val="003C16C8"/>
    <w:rsid w:val="003C2024"/>
    <w:rsid w:val="003C2388"/>
    <w:rsid w:val="003C323C"/>
    <w:rsid w:val="003C37D4"/>
    <w:rsid w:val="003C397C"/>
    <w:rsid w:val="003C3B99"/>
    <w:rsid w:val="003C3BFE"/>
    <w:rsid w:val="003C4062"/>
    <w:rsid w:val="003C555A"/>
    <w:rsid w:val="003C57E5"/>
    <w:rsid w:val="003C72E4"/>
    <w:rsid w:val="003C7B7C"/>
    <w:rsid w:val="003D031A"/>
    <w:rsid w:val="003D08BA"/>
    <w:rsid w:val="003D0C17"/>
    <w:rsid w:val="003D14C2"/>
    <w:rsid w:val="003D1C88"/>
    <w:rsid w:val="003D3E4A"/>
    <w:rsid w:val="003D4E99"/>
    <w:rsid w:val="003D5A5A"/>
    <w:rsid w:val="003D6B28"/>
    <w:rsid w:val="003E135E"/>
    <w:rsid w:val="003E1368"/>
    <w:rsid w:val="003E1A44"/>
    <w:rsid w:val="003E2951"/>
    <w:rsid w:val="003E2BF3"/>
    <w:rsid w:val="003E3414"/>
    <w:rsid w:val="003E3465"/>
    <w:rsid w:val="003E3D3A"/>
    <w:rsid w:val="003E497E"/>
    <w:rsid w:val="003E53BA"/>
    <w:rsid w:val="003E549F"/>
    <w:rsid w:val="003E5D03"/>
    <w:rsid w:val="003E5D60"/>
    <w:rsid w:val="003E6456"/>
    <w:rsid w:val="003E6A2C"/>
    <w:rsid w:val="003E6A64"/>
    <w:rsid w:val="003E7202"/>
    <w:rsid w:val="003E7891"/>
    <w:rsid w:val="003E7E21"/>
    <w:rsid w:val="003F0268"/>
    <w:rsid w:val="003F06E7"/>
    <w:rsid w:val="003F0C61"/>
    <w:rsid w:val="003F0D00"/>
    <w:rsid w:val="003F0E32"/>
    <w:rsid w:val="003F172F"/>
    <w:rsid w:val="003F1921"/>
    <w:rsid w:val="003F1E55"/>
    <w:rsid w:val="003F33C0"/>
    <w:rsid w:val="003F4130"/>
    <w:rsid w:val="003F4798"/>
    <w:rsid w:val="003F4BCB"/>
    <w:rsid w:val="003F4D89"/>
    <w:rsid w:val="003F5049"/>
    <w:rsid w:val="003F6B92"/>
    <w:rsid w:val="003F6FAB"/>
    <w:rsid w:val="0040086F"/>
    <w:rsid w:val="00400BDF"/>
    <w:rsid w:val="00400D56"/>
    <w:rsid w:val="00400D8C"/>
    <w:rsid w:val="00402097"/>
    <w:rsid w:val="0040224A"/>
    <w:rsid w:val="00402B2C"/>
    <w:rsid w:val="00403231"/>
    <w:rsid w:val="00403815"/>
    <w:rsid w:val="00405AE1"/>
    <w:rsid w:val="00405F1C"/>
    <w:rsid w:val="0040618F"/>
    <w:rsid w:val="00406596"/>
    <w:rsid w:val="00407A6A"/>
    <w:rsid w:val="00407B3D"/>
    <w:rsid w:val="004103CF"/>
    <w:rsid w:val="004104E9"/>
    <w:rsid w:val="00410602"/>
    <w:rsid w:val="004107ED"/>
    <w:rsid w:val="004108DD"/>
    <w:rsid w:val="0041094B"/>
    <w:rsid w:val="004128E9"/>
    <w:rsid w:val="004139B9"/>
    <w:rsid w:val="004139BD"/>
    <w:rsid w:val="00413B72"/>
    <w:rsid w:val="004143AE"/>
    <w:rsid w:val="00414461"/>
    <w:rsid w:val="00414F19"/>
    <w:rsid w:val="00415345"/>
    <w:rsid w:val="004153B1"/>
    <w:rsid w:val="004155A6"/>
    <w:rsid w:val="00416218"/>
    <w:rsid w:val="00416B54"/>
    <w:rsid w:val="00417213"/>
    <w:rsid w:val="00417908"/>
    <w:rsid w:val="00417963"/>
    <w:rsid w:val="00417AD4"/>
    <w:rsid w:val="00417C29"/>
    <w:rsid w:val="00417D8E"/>
    <w:rsid w:val="00420ACA"/>
    <w:rsid w:val="00420E01"/>
    <w:rsid w:val="00421BE7"/>
    <w:rsid w:val="00421D2E"/>
    <w:rsid w:val="00422CD7"/>
    <w:rsid w:val="00422EB2"/>
    <w:rsid w:val="00424276"/>
    <w:rsid w:val="0042442D"/>
    <w:rsid w:val="00424A41"/>
    <w:rsid w:val="004258D1"/>
    <w:rsid w:val="00425ADC"/>
    <w:rsid w:val="00425DB3"/>
    <w:rsid w:val="00426AD7"/>
    <w:rsid w:val="0042779A"/>
    <w:rsid w:val="004278D2"/>
    <w:rsid w:val="004303B4"/>
    <w:rsid w:val="004319AE"/>
    <w:rsid w:val="00431A49"/>
    <w:rsid w:val="00431AED"/>
    <w:rsid w:val="00431E4D"/>
    <w:rsid w:val="0043215A"/>
    <w:rsid w:val="0043318C"/>
    <w:rsid w:val="00433708"/>
    <w:rsid w:val="004349C2"/>
    <w:rsid w:val="00434CC3"/>
    <w:rsid w:val="004378B3"/>
    <w:rsid w:val="004379F1"/>
    <w:rsid w:val="00437C52"/>
    <w:rsid w:val="00437F46"/>
    <w:rsid w:val="00440056"/>
    <w:rsid w:val="00440346"/>
    <w:rsid w:val="004407C5"/>
    <w:rsid w:val="00440DAE"/>
    <w:rsid w:val="00441883"/>
    <w:rsid w:val="00441A50"/>
    <w:rsid w:val="00442162"/>
    <w:rsid w:val="004433C5"/>
    <w:rsid w:val="00443B06"/>
    <w:rsid w:val="00445D5F"/>
    <w:rsid w:val="00447147"/>
    <w:rsid w:val="004478EC"/>
    <w:rsid w:val="00447D48"/>
    <w:rsid w:val="00447D7B"/>
    <w:rsid w:val="00450C91"/>
    <w:rsid w:val="00451155"/>
    <w:rsid w:val="00451F3C"/>
    <w:rsid w:val="00452FE9"/>
    <w:rsid w:val="00453565"/>
    <w:rsid w:val="00453763"/>
    <w:rsid w:val="004539BC"/>
    <w:rsid w:val="00453A20"/>
    <w:rsid w:val="00454CB6"/>
    <w:rsid w:val="00455892"/>
    <w:rsid w:val="004565F2"/>
    <w:rsid w:val="00460861"/>
    <w:rsid w:val="0046166C"/>
    <w:rsid w:val="00462663"/>
    <w:rsid w:val="0046355D"/>
    <w:rsid w:val="004636E4"/>
    <w:rsid w:val="00463A62"/>
    <w:rsid w:val="004641BA"/>
    <w:rsid w:val="00464BDB"/>
    <w:rsid w:val="00464BE7"/>
    <w:rsid w:val="00464C40"/>
    <w:rsid w:val="00465F98"/>
    <w:rsid w:val="004667EA"/>
    <w:rsid w:val="00470D9B"/>
    <w:rsid w:val="00471893"/>
    <w:rsid w:val="0047193D"/>
    <w:rsid w:val="00471C95"/>
    <w:rsid w:val="004724B5"/>
    <w:rsid w:val="004737FA"/>
    <w:rsid w:val="00474E2B"/>
    <w:rsid w:val="0047582E"/>
    <w:rsid w:val="00475A90"/>
    <w:rsid w:val="00475CCC"/>
    <w:rsid w:val="00476509"/>
    <w:rsid w:val="004771B3"/>
    <w:rsid w:val="00477618"/>
    <w:rsid w:val="00480E08"/>
    <w:rsid w:val="0048134A"/>
    <w:rsid w:val="00481ABC"/>
    <w:rsid w:val="00481C93"/>
    <w:rsid w:val="0048201B"/>
    <w:rsid w:val="00482260"/>
    <w:rsid w:val="0048479F"/>
    <w:rsid w:val="00484892"/>
    <w:rsid w:val="0048553D"/>
    <w:rsid w:val="00485711"/>
    <w:rsid w:val="0048617A"/>
    <w:rsid w:val="00486C2E"/>
    <w:rsid w:val="00486E27"/>
    <w:rsid w:val="004874FF"/>
    <w:rsid w:val="00487C73"/>
    <w:rsid w:val="00490947"/>
    <w:rsid w:val="00491CEC"/>
    <w:rsid w:val="00493C12"/>
    <w:rsid w:val="00493EED"/>
    <w:rsid w:val="00494638"/>
    <w:rsid w:val="00494AC5"/>
    <w:rsid w:val="00496002"/>
    <w:rsid w:val="004962C7"/>
    <w:rsid w:val="00496985"/>
    <w:rsid w:val="00496D84"/>
    <w:rsid w:val="00497904"/>
    <w:rsid w:val="0049794E"/>
    <w:rsid w:val="00497969"/>
    <w:rsid w:val="004A00D5"/>
    <w:rsid w:val="004A04DB"/>
    <w:rsid w:val="004A1335"/>
    <w:rsid w:val="004A1649"/>
    <w:rsid w:val="004A26A6"/>
    <w:rsid w:val="004A2E7B"/>
    <w:rsid w:val="004A3894"/>
    <w:rsid w:val="004A4834"/>
    <w:rsid w:val="004A5D3E"/>
    <w:rsid w:val="004A6B44"/>
    <w:rsid w:val="004A7024"/>
    <w:rsid w:val="004A7DF1"/>
    <w:rsid w:val="004B0631"/>
    <w:rsid w:val="004B0C31"/>
    <w:rsid w:val="004B10FA"/>
    <w:rsid w:val="004B15E6"/>
    <w:rsid w:val="004B1670"/>
    <w:rsid w:val="004B19BE"/>
    <w:rsid w:val="004B2241"/>
    <w:rsid w:val="004B2517"/>
    <w:rsid w:val="004B25DF"/>
    <w:rsid w:val="004B2E92"/>
    <w:rsid w:val="004B340F"/>
    <w:rsid w:val="004B34E3"/>
    <w:rsid w:val="004B362B"/>
    <w:rsid w:val="004B363C"/>
    <w:rsid w:val="004B38C6"/>
    <w:rsid w:val="004B38F1"/>
    <w:rsid w:val="004B399D"/>
    <w:rsid w:val="004B4F80"/>
    <w:rsid w:val="004B5F00"/>
    <w:rsid w:val="004B6222"/>
    <w:rsid w:val="004B668A"/>
    <w:rsid w:val="004B6BE2"/>
    <w:rsid w:val="004B710D"/>
    <w:rsid w:val="004B73DE"/>
    <w:rsid w:val="004B7425"/>
    <w:rsid w:val="004B7461"/>
    <w:rsid w:val="004C0B5B"/>
    <w:rsid w:val="004C1158"/>
    <w:rsid w:val="004C12DD"/>
    <w:rsid w:val="004C1398"/>
    <w:rsid w:val="004C15AD"/>
    <w:rsid w:val="004C1C4E"/>
    <w:rsid w:val="004C209E"/>
    <w:rsid w:val="004C234B"/>
    <w:rsid w:val="004C3C85"/>
    <w:rsid w:val="004C3CF0"/>
    <w:rsid w:val="004C471A"/>
    <w:rsid w:val="004C47D6"/>
    <w:rsid w:val="004C5717"/>
    <w:rsid w:val="004C5A2D"/>
    <w:rsid w:val="004C5C7B"/>
    <w:rsid w:val="004C6034"/>
    <w:rsid w:val="004C69CC"/>
    <w:rsid w:val="004C6B22"/>
    <w:rsid w:val="004C7924"/>
    <w:rsid w:val="004D0503"/>
    <w:rsid w:val="004D0C67"/>
    <w:rsid w:val="004D1847"/>
    <w:rsid w:val="004D1FE4"/>
    <w:rsid w:val="004D26C1"/>
    <w:rsid w:val="004D2892"/>
    <w:rsid w:val="004D2D0C"/>
    <w:rsid w:val="004D31B0"/>
    <w:rsid w:val="004D56D6"/>
    <w:rsid w:val="004D6814"/>
    <w:rsid w:val="004D6EB4"/>
    <w:rsid w:val="004D7081"/>
    <w:rsid w:val="004D7714"/>
    <w:rsid w:val="004E01B3"/>
    <w:rsid w:val="004E05E5"/>
    <w:rsid w:val="004E1A98"/>
    <w:rsid w:val="004E1CA6"/>
    <w:rsid w:val="004E1E63"/>
    <w:rsid w:val="004E2EE7"/>
    <w:rsid w:val="004E2F30"/>
    <w:rsid w:val="004E4593"/>
    <w:rsid w:val="004E4632"/>
    <w:rsid w:val="004E4BDA"/>
    <w:rsid w:val="004E50EE"/>
    <w:rsid w:val="004E5737"/>
    <w:rsid w:val="004E5C3E"/>
    <w:rsid w:val="004E61B6"/>
    <w:rsid w:val="004E6B90"/>
    <w:rsid w:val="004E7540"/>
    <w:rsid w:val="004F22D3"/>
    <w:rsid w:val="004F2616"/>
    <w:rsid w:val="004F2670"/>
    <w:rsid w:val="004F2BF1"/>
    <w:rsid w:val="004F4B70"/>
    <w:rsid w:val="004F5A51"/>
    <w:rsid w:val="004F64BE"/>
    <w:rsid w:val="004F6FD5"/>
    <w:rsid w:val="004F7DEE"/>
    <w:rsid w:val="00500460"/>
    <w:rsid w:val="00500733"/>
    <w:rsid w:val="005011B8"/>
    <w:rsid w:val="00501893"/>
    <w:rsid w:val="00501D9A"/>
    <w:rsid w:val="0050212E"/>
    <w:rsid w:val="0050246E"/>
    <w:rsid w:val="00502836"/>
    <w:rsid w:val="00502F2D"/>
    <w:rsid w:val="0050493A"/>
    <w:rsid w:val="00505C0B"/>
    <w:rsid w:val="00506033"/>
    <w:rsid w:val="005061A9"/>
    <w:rsid w:val="005066D3"/>
    <w:rsid w:val="005078C9"/>
    <w:rsid w:val="00507ED1"/>
    <w:rsid w:val="00510BC6"/>
    <w:rsid w:val="00510DAC"/>
    <w:rsid w:val="00512620"/>
    <w:rsid w:val="005138D7"/>
    <w:rsid w:val="00513BC1"/>
    <w:rsid w:val="0051466A"/>
    <w:rsid w:val="005147ED"/>
    <w:rsid w:val="00516FF5"/>
    <w:rsid w:val="0051701F"/>
    <w:rsid w:val="005176F1"/>
    <w:rsid w:val="0052022E"/>
    <w:rsid w:val="00520324"/>
    <w:rsid w:val="005207F5"/>
    <w:rsid w:val="00520810"/>
    <w:rsid w:val="00520C41"/>
    <w:rsid w:val="0052137E"/>
    <w:rsid w:val="00521883"/>
    <w:rsid w:val="00521C55"/>
    <w:rsid w:val="00521C85"/>
    <w:rsid w:val="005224B1"/>
    <w:rsid w:val="00522AFF"/>
    <w:rsid w:val="005254D3"/>
    <w:rsid w:val="00526600"/>
    <w:rsid w:val="00526A8B"/>
    <w:rsid w:val="00526E56"/>
    <w:rsid w:val="005271A0"/>
    <w:rsid w:val="0052772E"/>
    <w:rsid w:val="0052783B"/>
    <w:rsid w:val="00527B96"/>
    <w:rsid w:val="00527EFA"/>
    <w:rsid w:val="005300B0"/>
    <w:rsid w:val="005308F8"/>
    <w:rsid w:val="00531224"/>
    <w:rsid w:val="00531B67"/>
    <w:rsid w:val="0053310C"/>
    <w:rsid w:val="005332D6"/>
    <w:rsid w:val="005336A3"/>
    <w:rsid w:val="00533E2D"/>
    <w:rsid w:val="00534441"/>
    <w:rsid w:val="00534687"/>
    <w:rsid w:val="0053795A"/>
    <w:rsid w:val="00540289"/>
    <w:rsid w:val="005423E7"/>
    <w:rsid w:val="00542EE9"/>
    <w:rsid w:val="005431B1"/>
    <w:rsid w:val="00544BFA"/>
    <w:rsid w:val="0054519E"/>
    <w:rsid w:val="00545B40"/>
    <w:rsid w:val="00545EB7"/>
    <w:rsid w:val="0054688F"/>
    <w:rsid w:val="00546D8D"/>
    <w:rsid w:val="00547142"/>
    <w:rsid w:val="0054729C"/>
    <w:rsid w:val="00547E75"/>
    <w:rsid w:val="00550085"/>
    <w:rsid w:val="00550784"/>
    <w:rsid w:val="00550986"/>
    <w:rsid w:val="00550E0C"/>
    <w:rsid w:val="00551649"/>
    <w:rsid w:val="00552D0D"/>
    <w:rsid w:val="0055322B"/>
    <w:rsid w:val="005540AB"/>
    <w:rsid w:val="005540E5"/>
    <w:rsid w:val="00554DF2"/>
    <w:rsid w:val="00554F68"/>
    <w:rsid w:val="00555D3F"/>
    <w:rsid w:val="00557A0D"/>
    <w:rsid w:val="00560780"/>
    <w:rsid w:val="00560DEB"/>
    <w:rsid w:val="0056100F"/>
    <w:rsid w:val="005635AF"/>
    <w:rsid w:val="0056396C"/>
    <w:rsid w:val="00563A32"/>
    <w:rsid w:val="005647F1"/>
    <w:rsid w:val="00564B6C"/>
    <w:rsid w:val="005650D0"/>
    <w:rsid w:val="00565AAD"/>
    <w:rsid w:val="00566331"/>
    <w:rsid w:val="00567853"/>
    <w:rsid w:val="005679F0"/>
    <w:rsid w:val="00567A74"/>
    <w:rsid w:val="005723D8"/>
    <w:rsid w:val="005723FB"/>
    <w:rsid w:val="005730E3"/>
    <w:rsid w:val="005763BE"/>
    <w:rsid w:val="0057671E"/>
    <w:rsid w:val="00576FB8"/>
    <w:rsid w:val="0057744C"/>
    <w:rsid w:val="00577E2D"/>
    <w:rsid w:val="005812C8"/>
    <w:rsid w:val="00582EA5"/>
    <w:rsid w:val="00582FA6"/>
    <w:rsid w:val="00583561"/>
    <w:rsid w:val="00583CF9"/>
    <w:rsid w:val="005840CD"/>
    <w:rsid w:val="0058429D"/>
    <w:rsid w:val="00584AC1"/>
    <w:rsid w:val="005853EA"/>
    <w:rsid w:val="00585869"/>
    <w:rsid w:val="00585C30"/>
    <w:rsid w:val="00586747"/>
    <w:rsid w:val="005868DF"/>
    <w:rsid w:val="00587028"/>
    <w:rsid w:val="00587BE7"/>
    <w:rsid w:val="00590E41"/>
    <w:rsid w:val="0059277E"/>
    <w:rsid w:val="005929CB"/>
    <w:rsid w:val="0059400F"/>
    <w:rsid w:val="00594751"/>
    <w:rsid w:val="005949EE"/>
    <w:rsid w:val="00594A9D"/>
    <w:rsid w:val="00594F7C"/>
    <w:rsid w:val="00595043"/>
    <w:rsid w:val="005960CA"/>
    <w:rsid w:val="00596331"/>
    <w:rsid w:val="00596364"/>
    <w:rsid w:val="005963CE"/>
    <w:rsid w:val="00596B0E"/>
    <w:rsid w:val="00597FB5"/>
    <w:rsid w:val="005A0865"/>
    <w:rsid w:val="005A25BA"/>
    <w:rsid w:val="005A260C"/>
    <w:rsid w:val="005A3774"/>
    <w:rsid w:val="005A44C1"/>
    <w:rsid w:val="005A560E"/>
    <w:rsid w:val="005A5C66"/>
    <w:rsid w:val="005A6F95"/>
    <w:rsid w:val="005A7649"/>
    <w:rsid w:val="005B0F52"/>
    <w:rsid w:val="005B43BA"/>
    <w:rsid w:val="005B449A"/>
    <w:rsid w:val="005B4CBC"/>
    <w:rsid w:val="005B52B5"/>
    <w:rsid w:val="005B5D87"/>
    <w:rsid w:val="005B6D9C"/>
    <w:rsid w:val="005B701A"/>
    <w:rsid w:val="005B74EA"/>
    <w:rsid w:val="005C0A59"/>
    <w:rsid w:val="005C16D7"/>
    <w:rsid w:val="005C1A52"/>
    <w:rsid w:val="005C1E11"/>
    <w:rsid w:val="005C294F"/>
    <w:rsid w:val="005C2A10"/>
    <w:rsid w:val="005C300D"/>
    <w:rsid w:val="005C38B0"/>
    <w:rsid w:val="005C3A5E"/>
    <w:rsid w:val="005C3C0D"/>
    <w:rsid w:val="005C3C48"/>
    <w:rsid w:val="005C3D08"/>
    <w:rsid w:val="005C5C3F"/>
    <w:rsid w:val="005C6009"/>
    <w:rsid w:val="005C63D2"/>
    <w:rsid w:val="005C66BD"/>
    <w:rsid w:val="005C68B3"/>
    <w:rsid w:val="005C6B47"/>
    <w:rsid w:val="005D038C"/>
    <w:rsid w:val="005D0941"/>
    <w:rsid w:val="005D1A84"/>
    <w:rsid w:val="005D2ED1"/>
    <w:rsid w:val="005D38FA"/>
    <w:rsid w:val="005D39CF"/>
    <w:rsid w:val="005D3C40"/>
    <w:rsid w:val="005D4528"/>
    <w:rsid w:val="005D50E6"/>
    <w:rsid w:val="005D5464"/>
    <w:rsid w:val="005D5F4E"/>
    <w:rsid w:val="005D5F79"/>
    <w:rsid w:val="005D6C3E"/>
    <w:rsid w:val="005D6D2F"/>
    <w:rsid w:val="005D6E4E"/>
    <w:rsid w:val="005D75DD"/>
    <w:rsid w:val="005D79F7"/>
    <w:rsid w:val="005E06A1"/>
    <w:rsid w:val="005E0A41"/>
    <w:rsid w:val="005E0A70"/>
    <w:rsid w:val="005E166F"/>
    <w:rsid w:val="005E1988"/>
    <w:rsid w:val="005E1D28"/>
    <w:rsid w:val="005E1DB1"/>
    <w:rsid w:val="005E224D"/>
    <w:rsid w:val="005E2908"/>
    <w:rsid w:val="005E3093"/>
    <w:rsid w:val="005E370D"/>
    <w:rsid w:val="005E38D6"/>
    <w:rsid w:val="005E3A2E"/>
    <w:rsid w:val="005E4063"/>
    <w:rsid w:val="005E4349"/>
    <w:rsid w:val="005E471A"/>
    <w:rsid w:val="005E60AA"/>
    <w:rsid w:val="005E7A97"/>
    <w:rsid w:val="005F0041"/>
    <w:rsid w:val="005F0A7A"/>
    <w:rsid w:val="005F0EF6"/>
    <w:rsid w:val="005F12D6"/>
    <w:rsid w:val="005F164E"/>
    <w:rsid w:val="005F1792"/>
    <w:rsid w:val="005F2089"/>
    <w:rsid w:val="005F3EE6"/>
    <w:rsid w:val="005F3F6A"/>
    <w:rsid w:val="005F419E"/>
    <w:rsid w:val="005F427A"/>
    <w:rsid w:val="005F42CE"/>
    <w:rsid w:val="005F4A54"/>
    <w:rsid w:val="005F53EC"/>
    <w:rsid w:val="005F5F78"/>
    <w:rsid w:val="005F5FFF"/>
    <w:rsid w:val="005F6DDE"/>
    <w:rsid w:val="005F704F"/>
    <w:rsid w:val="005F738B"/>
    <w:rsid w:val="006002AD"/>
    <w:rsid w:val="00600AEC"/>
    <w:rsid w:val="006010BC"/>
    <w:rsid w:val="00601223"/>
    <w:rsid w:val="006014FB"/>
    <w:rsid w:val="0060206C"/>
    <w:rsid w:val="0060224D"/>
    <w:rsid w:val="006025E1"/>
    <w:rsid w:val="00602667"/>
    <w:rsid w:val="00602AF1"/>
    <w:rsid w:val="006031B0"/>
    <w:rsid w:val="0060347A"/>
    <w:rsid w:val="00603ED0"/>
    <w:rsid w:val="00604392"/>
    <w:rsid w:val="00604E40"/>
    <w:rsid w:val="00605069"/>
    <w:rsid w:val="00605954"/>
    <w:rsid w:val="00605B13"/>
    <w:rsid w:val="00605D90"/>
    <w:rsid w:val="00607BA4"/>
    <w:rsid w:val="00607BD8"/>
    <w:rsid w:val="00610EB9"/>
    <w:rsid w:val="00612543"/>
    <w:rsid w:val="006125F5"/>
    <w:rsid w:val="00612687"/>
    <w:rsid w:val="00613A8C"/>
    <w:rsid w:val="00613E93"/>
    <w:rsid w:val="006142B0"/>
    <w:rsid w:val="00614E66"/>
    <w:rsid w:val="006157E0"/>
    <w:rsid w:val="00615C67"/>
    <w:rsid w:val="0061677A"/>
    <w:rsid w:val="00617C71"/>
    <w:rsid w:val="00620171"/>
    <w:rsid w:val="006202F2"/>
    <w:rsid w:val="00620A63"/>
    <w:rsid w:val="00621FEA"/>
    <w:rsid w:val="00622123"/>
    <w:rsid w:val="006221E7"/>
    <w:rsid w:val="00622BCA"/>
    <w:rsid w:val="00624D86"/>
    <w:rsid w:val="006251A6"/>
    <w:rsid w:val="006254A2"/>
    <w:rsid w:val="006256C1"/>
    <w:rsid w:val="00625775"/>
    <w:rsid w:val="00625BFE"/>
    <w:rsid w:val="0062677F"/>
    <w:rsid w:val="006267DF"/>
    <w:rsid w:val="00627B88"/>
    <w:rsid w:val="0063035E"/>
    <w:rsid w:val="006304B0"/>
    <w:rsid w:val="0063155F"/>
    <w:rsid w:val="00631988"/>
    <w:rsid w:val="00631F37"/>
    <w:rsid w:val="00632AB8"/>
    <w:rsid w:val="00632C5A"/>
    <w:rsid w:val="00633E22"/>
    <w:rsid w:val="00635190"/>
    <w:rsid w:val="00635CA4"/>
    <w:rsid w:val="00635EDA"/>
    <w:rsid w:val="0064175D"/>
    <w:rsid w:val="00641B61"/>
    <w:rsid w:val="00642998"/>
    <w:rsid w:val="006446C0"/>
    <w:rsid w:val="006458F3"/>
    <w:rsid w:val="0064627F"/>
    <w:rsid w:val="00646D27"/>
    <w:rsid w:val="00646E96"/>
    <w:rsid w:val="00647914"/>
    <w:rsid w:val="0064792D"/>
    <w:rsid w:val="006500CE"/>
    <w:rsid w:val="0065062C"/>
    <w:rsid w:val="006516E9"/>
    <w:rsid w:val="006536ED"/>
    <w:rsid w:val="006548EB"/>
    <w:rsid w:val="00654A9E"/>
    <w:rsid w:val="00654FCB"/>
    <w:rsid w:val="0065510C"/>
    <w:rsid w:val="006554FB"/>
    <w:rsid w:val="00655C6A"/>
    <w:rsid w:val="006561BD"/>
    <w:rsid w:val="00656F24"/>
    <w:rsid w:val="00657705"/>
    <w:rsid w:val="0066021D"/>
    <w:rsid w:val="006614B0"/>
    <w:rsid w:val="0066179C"/>
    <w:rsid w:val="00661D50"/>
    <w:rsid w:val="0066200E"/>
    <w:rsid w:val="0066277C"/>
    <w:rsid w:val="00662C40"/>
    <w:rsid w:val="006635D8"/>
    <w:rsid w:val="006637FD"/>
    <w:rsid w:val="00663A89"/>
    <w:rsid w:val="00664602"/>
    <w:rsid w:val="00664BB8"/>
    <w:rsid w:val="0066654F"/>
    <w:rsid w:val="00667C5A"/>
    <w:rsid w:val="0067018F"/>
    <w:rsid w:val="00670521"/>
    <w:rsid w:val="00670637"/>
    <w:rsid w:val="00670DF4"/>
    <w:rsid w:val="00670E5B"/>
    <w:rsid w:val="006719F1"/>
    <w:rsid w:val="00673049"/>
    <w:rsid w:val="0067331E"/>
    <w:rsid w:val="0067332B"/>
    <w:rsid w:val="00674D78"/>
    <w:rsid w:val="00675427"/>
    <w:rsid w:val="006762E6"/>
    <w:rsid w:val="00676C3D"/>
    <w:rsid w:val="00677107"/>
    <w:rsid w:val="0067735C"/>
    <w:rsid w:val="006805D9"/>
    <w:rsid w:val="0068215E"/>
    <w:rsid w:val="00683C55"/>
    <w:rsid w:val="00684650"/>
    <w:rsid w:val="006846A8"/>
    <w:rsid w:val="00685EC1"/>
    <w:rsid w:val="00685FC3"/>
    <w:rsid w:val="00686143"/>
    <w:rsid w:val="00686C8F"/>
    <w:rsid w:val="00687B64"/>
    <w:rsid w:val="00690DD2"/>
    <w:rsid w:val="00690FD9"/>
    <w:rsid w:val="00691CDD"/>
    <w:rsid w:val="00691F01"/>
    <w:rsid w:val="006926A1"/>
    <w:rsid w:val="00692C7B"/>
    <w:rsid w:val="00694F31"/>
    <w:rsid w:val="00695150"/>
    <w:rsid w:val="0069629C"/>
    <w:rsid w:val="006966C2"/>
    <w:rsid w:val="00696A5B"/>
    <w:rsid w:val="00697AF5"/>
    <w:rsid w:val="00697CEA"/>
    <w:rsid w:val="006A056F"/>
    <w:rsid w:val="006A060B"/>
    <w:rsid w:val="006A0C76"/>
    <w:rsid w:val="006A25DD"/>
    <w:rsid w:val="006A3488"/>
    <w:rsid w:val="006A3AD7"/>
    <w:rsid w:val="006A57D6"/>
    <w:rsid w:val="006A66BC"/>
    <w:rsid w:val="006A66DB"/>
    <w:rsid w:val="006A6821"/>
    <w:rsid w:val="006A7C9F"/>
    <w:rsid w:val="006A7F48"/>
    <w:rsid w:val="006B1399"/>
    <w:rsid w:val="006B1982"/>
    <w:rsid w:val="006B2088"/>
    <w:rsid w:val="006B2914"/>
    <w:rsid w:val="006B385F"/>
    <w:rsid w:val="006B3A2A"/>
    <w:rsid w:val="006B51BF"/>
    <w:rsid w:val="006B56DE"/>
    <w:rsid w:val="006B5A54"/>
    <w:rsid w:val="006B6379"/>
    <w:rsid w:val="006B7B33"/>
    <w:rsid w:val="006C0B10"/>
    <w:rsid w:val="006C1218"/>
    <w:rsid w:val="006C20F6"/>
    <w:rsid w:val="006C21A5"/>
    <w:rsid w:val="006C2FB4"/>
    <w:rsid w:val="006C3976"/>
    <w:rsid w:val="006C3AC8"/>
    <w:rsid w:val="006C3B6E"/>
    <w:rsid w:val="006C3EE3"/>
    <w:rsid w:val="006C3F13"/>
    <w:rsid w:val="006C551A"/>
    <w:rsid w:val="006C559C"/>
    <w:rsid w:val="006C56D6"/>
    <w:rsid w:val="006C5F66"/>
    <w:rsid w:val="006C71AE"/>
    <w:rsid w:val="006D0445"/>
    <w:rsid w:val="006D13AA"/>
    <w:rsid w:val="006D1438"/>
    <w:rsid w:val="006D1EDF"/>
    <w:rsid w:val="006D350F"/>
    <w:rsid w:val="006D3B6B"/>
    <w:rsid w:val="006D3D42"/>
    <w:rsid w:val="006D538A"/>
    <w:rsid w:val="006D594F"/>
    <w:rsid w:val="006D5B53"/>
    <w:rsid w:val="006D606F"/>
    <w:rsid w:val="006D63A7"/>
    <w:rsid w:val="006D6435"/>
    <w:rsid w:val="006D69AF"/>
    <w:rsid w:val="006D7C73"/>
    <w:rsid w:val="006D7DA0"/>
    <w:rsid w:val="006E08AB"/>
    <w:rsid w:val="006E0D24"/>
    <w:rsid w:val="006E0D2D"/>
    <w:rsid w:val="006E1383"/>
    <w:rsid w:val="006E162C"/>
    <w:rsid w:val="006E2940"/>
    <w:rsid w:val="006E3048"/>
    <w:rsid w:val="006E467D"/>
    <w:rsid w:val="006E484B"/>
    <w:rsid w:val="006E4874"/>
    <w:rsid w:val="006E5777"/>
    <w:rsid w:val="006E724A"/>
    <w:rsid w:val="006E72EF"/>
    <w:rsid w:val="006F156F"/>
    <w:rsid w:val="006F15ED"/>
    <w:rsid w:val="006F18A6"/>
    <w:rsid w:val="006F20E2"/>
    <w:rsid w:val="006F265B"/>
    <w:rsid w:val="006F2D20"/>
    <w:rsid w:val="006F3124"/>
    <w:rsid w:val="006F3333"/>
    <w:rsid w:val="006F3F4C"/>
    <w:rsid w:val="006F5502"/>
    <w:rsid w:val="006F65C6"/>
    <w:rsid w:val="006F6715"/>
    <w:rsid w:val="006F6B1B"/>
    <w:rsid w:val="006F6BEB"/>
    <w:rsid w:val="006F6E28"/>
    <w:rsid w:val="006F6EB7"/>
    <w:rsid w:val="006F700E"/>
    <w:rsid w:val="006F7604"/>
    <w:rsid w:val="006F7B64"/>
    <w:rsid w:val="006F7F8B"/>
    <w:rsid w:val="00700EF8"/>
    <w:rsid w:val="007014B7"/>
    <w:rsid w:val="00701709"/>
    <w:rsid w:val="00701EFB"/>
    <w:rsid w:val="00701F69"/>
    <w:rsid w:val="00702D39"/>
    <w:rsid w:val="00704645"/>
    <w:rsid w:val="007046B3"/>
    <w:rsid w:val="00704724"/>
    <w:rsid w:val="00704AFB"/>
    <w:rsid w:val="00704BA7"/>
    <w:rsid w:val="00705821"/>
    <w:rsid w:val="00705E42"/>
    <w:rsid w:val="00705E4F"/>
    <w:rsid w:val="007063E3"/>
    <w:rsid w:val="00706BB8"/>
    <w:rsid w:val="00707819"/>
    <w:rsid w:val="00707B90"/>
    <w:rsid w:val="00707BD8"/>
    <w:rsid w:val="00707FD7"/>
    <w:rsid w:val="00707FF2"/>
    <w:rsid w:val="007104C6"/>
    <w:rsid w:val="0071062B"/>
    <w:rsid w:val="00710DC7"/>
    <w:rsid w:val="007114B0"/>
    <w:rsid w:val="00711E9E"/>
    <w:rsid w:val="00712772"/>
    <w:rsid w:val="007137F4"/>
    <w:rsid w:val="00714798"/>
    <w:rsid w:val="00714ACD"/>
    <w:rsid w:val="00714B3C"/>
    <w:rsid w:val="00715860"/>
    <w:rsid w:val="00716404"/>
    <w:rsid w:val="0071667C"/>
    <w:rsid w:val="00716FDA"/>
    <w:rsid w:val="00717600"/>
    <w:rsid w:val="007177CA"/>
    <w:rsid w:val="0071794F"/>
    <w:rsid w:val="007202A7"/>
    <w:rsid w:val="00720B74"/>
    <w:rsid w:val="00720C6D"/>
    <w:rsid w:val="00720F2F"/>
    <w:rsid w:val="00721605"/>
    <w:rsid w:val="0072202E"/>
    <w:rsid w:val="00722801"/>
    <w:rsid w:val="00722BB1"/>
    <w:rsid w:val="007230BC"/>
    <w:rsid w:val="00724A20"/>
    <w:rsid w:val="00724FCB"/>
    <w:rsid w:val="00725213"/>
    <w:rsid w:val="00726A66"/>
    <w:rsid w:val="00727EF3"/>
    <w:rsid w:val="00727FBE"/>
    <w:rsid w:val="00730788"/>
    <w:rsid w:val="00730977"/>
    <w:rsid w:val="00730CCE"/>
    <w:rsid w:val="007311B4"/>
    <w:rsid w:val="00732C45"/>
    <w:rsid w:val="007353D0"/>
    <w:rsid w:val="007355F7"/>
    <w:rsid w:val="0073596F"/>
    <w:rsid w:val="00735CB3"/>
    <w:rsid w:val="00735D40"/>
    <w:rsid w:val="0074019F"/>
    <w:rsid w:val="00740637"/>
    <w:rsid w:val="007409F6"/>
    <w:rsid w:val="007427B4"/>
    <w:rsid w:val="00742A74"/>
    <w:rsid w:val="00743F1D"/>
    <w:rsid w:val="007448F2"/>
    <w:rsid w:val="00745110"/>
    <w:rsid w:val="0074608F"/>
    <w:rsid w:val="00746796"/>
    <w:rsid w:val="00746996"/>
    <w:rsid w:val="007472F1"/>
    <w:rsid w:val="0074739F"/>
    <w:rsid w:val="00747BAA"/>
    <w:rsid w:val="00747C14"/>
    <w:rsid w:val="00747F21"/>
    <w:rsid w:val="0075027A"/>
    <w:rsid w:val="007502EF"/>
    <w:rsid w:val="00750506"/>
    <w:rsid w:val="007507B4"/>
    <w:rsid w:val="00750ABD"/>
    <w:rsid w:val="0075122D"/>
    <w:rsid w:val="00751A0D"/>
    <w:rsid w:val="00751F9C"/>
    <w:rsid w:val="007528C4"/>
    <w:rsid w:val="00753014"/>
    <w:rsid w:val="00753538"/>
    <w:rsid w:val="007544B7"/>
    <w:rsid w:val="00754D31"/>
    <w:rsid w:val="00754E65"/>
    <w:rsid w:val="00756054"/>
    <w:rsid w:val="007561DB"/>
    <w:rsid w:val="00756340"/>
    <w:rsid w:val="00756402"/>
    <w:rsid w:val="00756AE0"/>
    <w:rsid w:val="007573BC"/>
    <w:rsid w:val="00757807"/>
    <w:rsid w:val="00760D36"/>
    <w:rsid w:val="0076236B"/>
    <w:rsid w:val="007625CC"/>
    <w:rsid w:val="00762751"/>
    <w:rsid w:val="00762CC0"/>
    <w:rsid w:val="007649CF"/>
    <w:rsid w:val="00764E0C"/>
    <w:rsid w:val="007658A3"/>
    <w:rsid w:val="00765EA2"/>
    <w:rsid w:val="00766122"/>
    <w:rsid w:val="00766563"/>
    <w:rsid w:val="00766E5F"/>
    <w:rsid w:val="007679E4"/>
    <w:rsid w:val="00770057"/>
    <w:rsid w:val="00770A98"/>
    <w:rsid w:val="00770C06"/>
    <w:rsid w:val="00771D73"/>
    <w:rsid w:val="007724E7"/>
    <w:rsid w:val="00772B79"/>
    <w:rsid w:val="0077369D"/>
    <w:rsid w:val="00773F68"/>
    <w:rsid w:val="00774E27"/>
    <w:rsid w:val="007764BA"/>
    <w:rsid w:val="00777093"/>
    <w:rsid w:val="00777A8C"/>
    <w:rsid w:val="007809EE"/>
    <w:rsid w:val="00780E03"/>
    <w:rsid w:val="0078185B"/>
    <w:rsid w:val="00781ABB"/>
    <w:rsid w:val="00781FE4"/>
    <w:rsid w:val="0078232A"/>
    <w:rsid w:val="00782F53"/>
    <w:rsid w:val="0078462B"/>
    <w:rsid w:val="0078464D"/>
    <w:rsid w:val="00784B01"/>
    <w:rsid w:val="00785588"/>
    <w:rsid w:val="0078748F"/>
    <w:rsid w:val="00787612"/>
    <w:rsid w:val="00787768"/>
    <w:rsid w:val="00787FEA"/>
    <w:rsid w:val="0079048A"/>
    <w:rsid w:val="00790983"/>
    <w:rsid w:val="00791ECD"/>
    <w:rsid w:val="00792B78"/>
    <w:rsid w:val="00792FAF"/>
    <w:rsid w:val="00794103"/>
    <w:rsid w:val="00794A56"/>
    <w:rsid w:val="00794D3E"/>
    <w:rsid w:val="0079521C"/>
    <w:rsid w:val="00795723"/>
    <w:rsid w:val="00795FA3"/>
    <w:rsid w:val="007969A4"/>
    <w:rsid w:val="00796E8C"/>
    <w:rsid w:val="007A0B47"/>
    <w:rsid w:val="007A0DA7"/>
    <w:rsid w:val="007A1287"/>
    <w:rsid w:val="007A1359"/>
    <w:rsid w:val="007A2F75"/>
    <w:rsid w:val="007A36F5"/>
    <w:rsid w:val="007A38CF"/>
    <w:rsid w:val="007A413D"/>
    <w:rsid w:val="007A45B6"/>
    <w:rsid w:val="007A4840"/>
    <w:rsid w:val="007A49E5"/>
    <w:rsid w:val="007A4AFB"/>
    <w:rsid w:val="007A520E"/>
    <w:rsid w:val="007A5328"/>
    <w:rsid w:val="007A5C11"/>
    <w:rsid w:val="007A6B33"/>
    <w:rsid w:val="007A7BDE"/>
    <w:rsid w:val="007A7F66"/>
    <w:rsid w:val="007B0FBF"/>
    <w:rsid w:val="007B12D4"/>
    <w:rsid w:val="007B1B8C"/>
    <w:rsid w:val="007B208D"/>
    <w:rsid w:val="007B2BAF"/>
    <w:rsid w:val="007B2F48"/>
    <w:rsid w:val="007B2FA1"/>
    <w:rsid w:val="007B34A0"/>
    <w:rsid w:val="007B388D"/>
    <w:rsid w:val="007B3BF1"/>
    <w:rsid w:val="007B4A2B"/>
    <w:rsid w:val="007B4B7F"/>
    <w:rsid w:val="007B5256"/>
    <w:rsid w:val="007B5B0F"/>
    <w:rsid w:val="007B7C5D"/>
    <w:rsid w:val="007C027C"/>
    <w:rsid w:val="007C086A"/>
    <w:rsid w:val="007C0960"/>
    <w:rsid w:val="007C09B0"/>
    <w:rsid w:val="007C0C08"/>
    <w:rsid w:val="007C0C21"/>
    <w:rsid w:val="007C14C0"/>
    <w:rsid w:val="007C2A25"/>
    <w:rsid w:val="007C330F"/>
    <w:rsid w:val="007C39AA"/>
    <w:rsid w:val="007C3A4C"/>
    <w:rsid w:val="007C3DA4"/>
    <w:rsid w:val="007C495F"/>
    <w:rsid w:val="007C5256"/>
    <w:rsid w:val="007C577A"/>
    <w:rsid w:val="007C5B47"/>
    <w:rsid w:val="007C75D1"/>
    <w:rsid w:val="007C790A"/>
    <w:rsid w:val="007D0838"/>
    <w:rsid w:val="007D1D2C"/>
    <w:rsid w:val="007D2217"/>
    <w:rsid w:val="007D3471"/>
    <w:rsid w:val="007D3D28"/>
    <w:rsid w:val="007D416A"/>
    <w:rsid w:val="007D4BE1"/>
    <w:rsid w:val="007D568F"/>
    <w:rsid w:val="007D6083"/>
    <w:rsid w:val="007D64A6"/>
    <w:rsid w:val="007D6E87"/>
    <w:rsid w:val="007D718C"/>
    <w:rsid w:val="007D7CF3"/>
    <w:rsid w:val="007D7D5C"/>
    <w:rsid w:val="007E0348"/>
    <w:rsid w:val="007E042D"/>
    <w:rsid w:val="007E0A2C"/>
    <w:rsid w:val="007E23FE"/>
    <w:rsid w:val="007E46CE"/>
    <w:rsid w:val="007E46D4"/>
    <w:rsid w:val="007E47E3"/>
    <w:rsid w:val="007E4F37"/>
    <w:rsid w:val="007E5CFB"/>
    <w:rsid w:val="007E5F11"/>
    <w:rsid w:val="007E78EA"/>
    <w:rsid w:val="007E7BE7"/>
    <w:rsid w:val="007F0539"/>
    <w:rsid w:val="007F0F0C"/>
    <w:rsid w:val="007F19CE"/>
    <w:rsid w:val="007F1DCD"/>
    <w:rsid w:val="007F1FBE"/>
    <w:rsid w:val="007F25F6"/>
    <w:rsid w:val="007F30B5"/>
    <w:rsid w:val="007F3DBE"/>
    <w:rsid w:val="007F40DC"/>
    <w:rsid w:val="007F4277"/>
    <w:rsid w:val="007F495A"/>
    <w:rsid w:val="007F5694"/>
    <w:rsid w:val="007F5A83"/>
    <w:rsid w:val="007F5F94"/>
    <w:rsid w:val="007F63D2"/>
    <w:rsid w:val="007F6D33"/>
    <w:rsid w:val="007F7090"/>
    <w:rsid w:val="008004BA"/>
    <w:rsid w:val="0080266A"/>
    <w:rsid w:val="00803688"/>
    <w:rsid w:val="008039C9"/>
    <w:rsid w:val="00803A74"/>
    <w:rsid w:val="0080494D"/>
    <w:rsid w:val="00804A69"/>
    <w:rsid w:val="00805757"/>
    <w:rsid w:val="008062DA"/>
    <w:rsid w:val="00806AAE"/>
    <w:rsid w:val="00807E40"/>
    <w:rsid w:val="00810F77"/>
    <w:rsid w:val="00811840"/>
    <w:rsid w:val="00811A7C"/>
    <w:rsid w:val="00811ADB"/>
    <w:rsid w:val="00811C3C"/>
    <w:rsid w:val="00812876"/>
    <w:rsid w:val="00812904"/>
    <w:rsid w:val="008130DA"/>
    <w:rsid w:val="0081328F"/>
    <w:rsid w:val="008143FC"/>
    <w:rsid w:val="00814426"/>
    <w:rsid w:val="0081510B"/>
    <w:rsid w:val="008154EA"/>
    <w:rsid w:val="00816116"/>
    <w:rsid w:val="00816467"/>
    <w:rsid w:val="00816BAA"/>
    <w:rsid w:val="008171D5"/>
    <w:rsid w:val="0081731A"/>
    <w:rsid w:val="008175C9"/>
    <w:rsid w:val="00820AB7"/>
    <w:rsid w:val="00820C00"/>
    <w:rsid w:val="00821642"/>
    <w:rsid w:val="00822449"/>
    <w:rsid w:val="00822546"/>
    <w:rsid w:val="0082398F"/>
    <w:rsid w:val="0082573A"/>
    <w:rsid w:val="00825EE9"/>
    <w:rsid w:val="00826C1C"/>
    <w:rsid w:val="00826DDB"/>
    <w:rsid w:val="00826F45"/>
    <w:rsid w:val="0082763D"/>
    <w:rsid w:val="0083033E"/>
    <w:rsid w:val="008308E5"/>
    <w:rsid w:val="00830B04"/>
    <w:rsid w:val="00830E1E"/>
    <w:rsid w:val="00831914"/>
    <w:rsid w:val="00832686"/>
    <w:rsid w:val="008328F9"/>
    <w:rsid w:val="008330E3"/>
    <w:rsid w:val="008350A1"/>
    <w:rsid w:val="00835655"/>
    <w:rsid w:val="00835DF9"/>
    <w:rsid w:val="008364AA"/>
    <w:rsid w:val="00837310"/>
    <w:rsid w:val="00837AE0"/>
    <w:rsid w:val="008402B3"/>
    <w:rsid w:val="008403A5"/>
    <w:rsid w:val="008404CA"/>
    <w:rsid w:val="00841080"/>
    <w:rsid w:val="00841824"/>
    <w:rsid w:val="008419A3"/>
    <w:rsid w:val="008432B3"/>
    <w:rsid w:val="008434DC"/>
    <w:rsid w:val="0084395F"/>
    <w:rsid w:val="00844DB3"/>
    <w:rsid w:val="00844DEC"/>
    <w:rsid w:val="0084539C"/>
    <w:rsid w:val="0084589B"/>
    <w:rsid w:val="00845A45"/>
    <w:rsid w:val="00846188"/>
    <w:rsid w:val="008461DE"/>
    <w:rsid w:val="008463F5"/>
    <w:rsid w:val="00846582"/>
    <w:rsid w:val="008466C4"/>
    <w:rsid w:val="00846C07"/>
    <w:rsid w:val="0084731D"/>
    <w:rsid w:val="0084751C"/>
    <w:rsid w:val="008475A2"/>
    <w:rsid w:val="008500D5"/>
    <w:rsid w:val="0085044D"/>
    <w:rsid w:val="008508C7"/>
    <w:rsid w:val="00851136"/>
    <w:rsid w:val="00851419"/>
    <w:rsid w:val="00851428"/>
    <w:rsid w:val="00851454"/>
    <w:rsid w:val="0085182F"/>
    <w:rsid w:val="008528D5"/>
    <w:rsid w:val="00853E93"/>
    <w:rsid w:val="008540A0"/>
    <w:rsid w:val="0085441D"/>
    <w:rsid w:val="008547D0"/>
    <w:rsid w:val="00854900"/>
    <w:rsid w:val="0085590B"/>
    <w:rsid w:val="00856095"/>
    <w:rsid w:val="00856DC8"/>
    <w:rsid w:val="00856F66"/>
    <w:rsid w:val="008571C8"/>
    <w:rsid w:val="00860D4F"/>
    <w:rsid w:val="00860EF8"/>
    <w:rsid w:val="00861444"/>
    <w:rsid w:val="00862FAE"/>
    <w:rsid w:val="008645EF"/>
    <w:rsid w:val="008646E9"/>
    <w:rsid w:val="00864761"/>
    <w:rsid w:val="00864A0F"/>
    <w:rsid w:val="008655E0"/>
    <w:rsid w:val="00865CD9"/>
    <w:rsid w:val="00865D37"/>
    <w:rsid w:val="00865E41"/>
    <w:rsid w:val="00866199"/>
    <w:rsid w:val="00866B15"/>
    <w:rsid w:val="00866CB6"/>
    <w:rsid w:val="0087346A"/>
    <w:rsid w:val="00876197"/>
    <w:rsid w:val="00876292"/>
    <w:rsid w:val="00876312"/>
    <w:rsid w:val="008763A2"/>
    <w:rsid w:val="00876401"/>
    <w:rsid w:val="00876A06"/>
    <w:rsid w:val="00877684"/>
    <w:rsid w:val="00877C9C"/>
    <w:rsid w:val="00877D59"/>
    <w:rsid w:val="00880F0B"/>
    <w:rsid w:val="00881E62"/>
    <w:rsid w:val="008820BA"/>
    <w:rsid w:val="008820F7"/>
    <w:rsid w:val="00882338"/>
    <w:rsid w:val="008843F0"/>
    <w:rsid w:val="00884498"/>
    <w:rsid w:val="00884A49"/>
    <w:rsid w:val="00884B7E"/>
    <w:rsid w:val="00884E1A"/>
    <w:rsid w:val="008856B2"/>
    <w:rsid w:val="0088583B"/>
    <w:rsid w:val="00886118"/>
    <w:rsid w:val="0088639E"/>
    <w:rsid w:val="00886716"/>
    <w:rsid w:val="00890EE0"/>
    <w:rsid w:val="00891FE8"/>
    <w:rsid w:val="00892F5C"/>
    <w:rsid w:val="00893FCB"/>
    <w:rsid w:val="0089439A"/>
    <w:rsid w:val="008949EA"/>
    <w:rsid w:val="008968A5"/>
    <w:rsid w:val="008968CC"/>
    <w:rsid w:val="00897399"/>
    <w:rsid w:val="008974C3"/>
    <w:rsid w:val="00897A05"/>
    <w:rsid w:val="00897C0A"/>
    <w:rsid w:val="008A0DCD"/>
    <w:rsid w:val="008A153D"/>
    <w:rsid w:val="008A16D0"/>
    <w:rsid w:val="008A1BDA"/>
    <w:rsid w:val="008A1EB2"/>
    <w:rsid w:val="008A27DF"/>
    <w:rsid w:val="008A289F"/>
    <w:rsid w:val="008A2B9C"/>
    <w:rsid w:val="008A2D9C"/>
    <w:rsid w:val="008A331E"/>
    <w:rsid w:val="008A3AAA"/>
    <w:rsid w:val="008A4276"/>
    <w:rsid w:val="008A4B27"/>
    <w:rsid w:val="008A519C"/>
    <w:rsid w:val="008A5433"/>
    <w:rsid w:val="008A5969"/>
    <w:rsid w:val="008A6061"/>
    <w:rsid w:val="008A6342"/>
    <w:rsid w:val="008A6579"/>
    <w:rsid w:val="008A767C"/>
    <w:rsid w:val="008A7BA0"/>
    <w:rsid w:val="008B0C18"/>
    <w:rsid w:val="008B0EFE"/>
    <w:rsid w:val="008B1477"/>
    <w:rsid w:val="008B1B8D"/>
    <w:rsid w:val="008B31AE"/>
    <w:rsid w:val="008B3572"/>
    <w:rsid w:val="008B39BE"/>
    <w:rsid w:val="008B3D43"/>
    <w:rsid w:val="008B4591"/>
    <w:rsid w:val="008B565B"/>
    <w:rsid w:val="008B571A"/>
    <w:rsid w:val="008B5A62"/>
    <w:rsid w:val="008B5A70"/>
    <w:rsid w:val="008B766C"/>
    <w:rsid w:val="008C0CA7"/>
    <w:rsid w:val="008C0F77"/>
    <w:rsid w:val="008C14BD"/>
    <w:rsid w:val="008C1C5A"/>
    <w:rsid w:val="008C3002"/>
    <w:rsid w:val="008C4AE1"/>
    <w:rsid w:val="008C5C95"/>
    <w:rsid w:val="008C6777"/>
    <w:rsid w:val="008C6781"/>
    <w:rsid w:val="008C71B2"/>
    <w:rsid w:val="008C743B"/>
    <w:rsid w:val="008C76F4"/>
    <w:rsid w:val="008C7ADB"/>
    <w:rsid w:val="008D007B"/>
    <w:rsid w:val="008D285A"/>
    <w:rsid w:val="008D2B5A"/>
    <w:rsid w:val="008D3A2F"/>
    <w:rsid w:val="008D5B4F"/>
    <w:rsid w:val="008D66C3"/>
    <w:rsid w:val="008D7287"/>
    <w:rsid w:val="008D746D"/>
    <w:rsid w:val="008E002E"/>
    <w:rsid w:val="008E0159"/>
    <w:rsid w:val="008E184C"/>
    <w:rsid w:val="008E1954"/>
    <w:rsid w:val="008E5C67"/>
    <w:rsid w:val="008E6FC1"/>
    <w:rsid w:val="008E775D"/>
    <w:rsid w:val="008F1BF3"/>
    <w:rsid w:val="008F1C24"/>
    <w:rsid w:val="008F1F8B"/>
    <w:rsid w:val="008F20A7"/>
    <w:rsid w:val="008F27EC"/>
    <w:rsid w:val="008F29D4"/>
    <w:rsid w:val="008F2DDD"/>
    <w:rsid w:val="008F320F"/>
    <w:rsid w:val="008F3F38"/>
    <w:rsid w:val="008F4672"/>
    <w:rsid w:val="008F4CD4"/>
    <w:rsid w:val="008F4FEA"/>
    <w:rsid w:val="008F5815"/>
    <w:rsid w:val="008F5F27"/>
    <w:rsid w:val="008F61E7"/>
    <w:rsid w:val="008F6B15"/>
    <w:rsid w:val="008F7597"/>
    <w:rsid w:val="008F7E7E"/>
    <w:rsid w:val="008F7F62"/>
    <w:rsid w:val="009004DC"/>
    <w:rsid w:val="00901208"/>
    <w:rsid w:val="00901A69"/>
    <w:rsid w:val="00901EC1"/>
    <w:rsid w:val="0090271D"/>
    <w:rsid w:val="0090297C"/>
    <w:rsid w:val="00903C1A"/>
    <w:rsid w:val="00904F42"/>
    <w:rsid w:val="00905BBA"/>
    <w:rsid w:val="00905EE6"/>
    <w:rsid w:val="0090785B"/>
    <w:rsid w:val="00907B0A"/>
    <w:rsid w:val="00907C13"/>
    <w:rsid w:val="00910955"/>
    <w:rsid w:val="00911915"/>
    <w:rsid w:val="00911FB7"/>
    <w:rsid w:val="00912012"/>
    <w:rsid w:val="00912195"/>
    <w:rsid w:val="00912B0F"/>
    <w:rsid w:val="00912C04"/>
    <w:rsid w:val="00912EA8"/>
    <w:rsid w:val="00913044"/>
    <w:rsid w:val="00914649"/>
    <w:rsid w:val="00915419"/>
    <w:rsid w:val="00915B82"/>
    <w:rsid w:val="00916621"/>
    <w:rsid w:val="00921F6A"/>
    <w:rsid w:val="0092293F"/>
    <w:rsid w:val="009232FC"/>
    <w:rsid w:val="0092466D"/>
    <w:rsid w:val="009257F9"/>
    <w:rsid w:val="00925D2B"/>
    <w:rsid w:val="00925FEC"/>
    <w:rsid w:val="00926542"/>
    <w:rsid w:val="009265C7"/>
    <w:rsid w:val="009268FB"/>
    <w:rsid w:val="009272E5"/>
    <w:rsid w:val="00927533"/>
    <w:rsid w:val="00930581"/>
    <w:rsid w:val="00930832"/>
    <w:rsid w:val="009311AE"/>
    <w:rsid w:val="00931D5B"/>
    <w:rsid w:val="009326D5"/>
    <w:rsid w:val="00934202"/>
    <w:rsid w:val="00934E19"/>
    <w:rsid w:val="009352C2"/>
    <w:rsid w:val="00936152"/>
    <w:rsid w:val="0093640F"/>
    <w:rsid w:val="0093667E"/>
    <w:rsid w:val="00936B92"/>
    <w:rsid w:val="00936CA5"/>
    <w:rsid w:val="00936D3E"/>
    <w:rsid w:val="0093756A"/>
    <w:rsid w:val="00940C7C"/>
    <w:rsid w:val="00940F82"/>
    <w:rsid w:val="00942601"/>
    <w:rsid w:val="00942CFE"/>
    <w:rsid w:val="00942D82"/>
    <w:rsid w:val="00943EB4"/>
    <w:rsid w:val="0094402D"/>
    <w:rsid w:val="00944D3A"/>
    <w:rsid w:val="00944FC7"/>
    <w:rsid w:val="009456D1"/>
    <w:rsid w:val="009458F6"/>
    <w:rsid w:val="00945A92"/>
    <w:rsid w:val="00946DB2"/>
    <w:rsid w:val="009473A5"/>
    <w:rsid w:val="00947F39"/>
    <w:rsid w:val="009507AD"/>
    <w:rsid w:val="00950F16"/>
    <w:rsid w:val="00951F8E"/>
    <w:rsid w:val="00952196"/>
    <w:rsid w:val="009525BA"/>
    <w:rsid w:val="009525F4"/>
    <w:rsid w:val="00952DA7"/>
    <w:rsid w:val="00952E4C"/>
    <w:rsid w:val="009536BD"/>
    <w:rsid w:val="00953AE1"/>
    <w:rsid w:val="00953FD9"/>
    <w:rsid w:val="00954BAE"/>
    <w:rsid w:val="00955069"/>
    <w:rsid w:val="00955838"/>
    <w:rsid w:val="00955DC8"/>
    <w:rsid w:val="009560F9"/>
    <w:rsid w:val="00956939"/>
    <w:rsid w:val="00957340"/>
    <w:rsid w:val="00957820"/>
    <w:rsid w:val="00960DF4"/>
    <w:rsid w:val="00960EFD"/>
    <w:rsid w:val="00960F6D"/>
    <w:rsid w:val="009619D6"/>
    <w:rsid w:val="00962511"/>
    <w:rsid w:val="00962573"/>
    <w:rsid w:val="00962842"/>
    <w:rsid w:val="00962A45"/>
    <w:rsid w:val="00963FA1"/>
    <w:rsid w:val="00964345"/>
    <w:rsid w:val="00964C98"/>
    <w:rsid w:val="00965440"/>
    <w:rsid w:val="00965595"/>
    <w:rsid w:val="00965AC5"/>
    <w:rsid w:val="00965C2D"/>
    <w:rsid w:val="0096662D"/>
    <w:rsid w:val="00966EDD"/>
    <w:rsid w:val="00966F8D"/>
    <w:rsid w:val="00967154"/>
    <w:rsid w:val="009673DD"/>
    <w:rsid w:val="00967E4B"/>
    <w:rsid w:val="0097012D"/>
    <w:rsid w:val="009706AA"/>
    <w:rsid w:val="009708BB"/>
    <w:rsid w:val="00971264"/>
    <w:rsid w:val="009723FC"/>
    <w:rsid w:val="009737F6"/>
    <w:rsid w:val="00973B28"/>
    <w:rsid w:val="0097421C"/>
    <w:rsid w:val="00975B67"/>
    <w:rsid w:val="00976D5E"/>
    <w:rsid w:val="00977721"/>
    <w:rsid w:val="00977F5F"/>
    <w:rsid w:val="00980905"/>
    <w:rsid w:val="0098116E"/>
    <w:rsid w:val="009813DF"/>
    <w:rsid w:val="00982520"/>
    <w:rsid w:val="00982A6D"/>
    <w:rsid w:val="0098390E"/>
    <w:rsid w:val="00984698"/>
    <w:rsid w:val="0098470A"/>
    <w:rsid w:val="009848F3"/>
    <w:rsid w:val="00984C82"/>
    <w:rsid w:val="009854E4"/>
    <w:rsid w:val="009855C3"/>
    <w:rsid w:val="0098583A"/>
    <w:rsid w:val="00985A1B"/>
    <w:rsid w:val="00985B0B"/>
    <w:rsid w:val="00986389"/>
    <w:rsid w:val="00987B72"/>
    <w:rsid w:val="009909CA"/>
    <w:rsid w:val="0099208E"/>
    <w:rsid w:val="00992365"/>
    <w:rsid w:val="00992620"/>
    <w:rsid w:val="0099320E"/>
    <w:rsid w:val="0099333C"/>
    <w:rsid w:val="009935D2"/>
    <w:rsid w:val="009935D7"/>
    <w:rsid w:val="00993AD9"/>
    <w:rsid w:val="00993C32"/>
    <w:rsid w:val="00993FB4"/>
    <w:rsid w:val="0099440A"/>
    <w:rsid w:val="00994DB4"/>
    <w:rsid w:val="00995262"/>
    <w:rsid w:val="009956AA"/>
    <w:rsid w:val="009959E9"/>
    <w:rsid w:val="00995DD9"/>
    <w:rsid w:val="00995EA5"/>
    <w:rsid w:val="009966A4"/>
    <w:rsid w:val="00997791"/>
    <w:rsid w:val="00997C8A"/>
    <w:rsid w:val="009A13E5"/>
    <w:rsid w:val="009A17BF"/>
    <w:rsid w:val="009A3D08"/>
    <w:rsid w:val="009A5D92"/>
    <w:rsid w:val="009A61C3"/>
    <w:rsid w:val="009A67B6"/>
    <w:rsid w:val="009A6947"/>
    <w:rsid w:val="009A710E"/>
    <w:rsid w:val="009A766F"/>
    <w:rsid w:val="009A7C31"/>
    <w:rsid w:val="009B0DA4"/>
    <w:rsid w:val="009B0F3C"/>
    <w:rsid w:val="009B11F4"/>
    <w:rsid w:val="009B1332"/>
    <w:rsid w:val="009B1A92"/>
    <w:rsid w:val="009B2C83"/>
    <w:rsid w:val="009B335F"/>
    <w:rsid w:val="009B34FD"/>
    <w:rsid w:val="009B3662"/>
    <w:rsid w:val="009B3E9E"/>
    <w:rsid w:val="009B3EF8"/>
    <w:rsid w:val="009B48F0"/>
    <w:rsid w:val="009B4B4D"/>
    <w:rsid w:val="009B5469"/>
    <w:rsid w:val="009B5DF0"/>
    <w:rsid w:val="009B7AAD"/>
    <w:rsid w:val="009B7E60"/>
    <w:rsid w:val="009C038A"/>
    <w:rsid w:val="009C04E8"/>
    <w:rsid w:val="009C0BB3"/>
    <w:rsid w:val="009C0FC9"/>
    <w:rsid w:val="009C1349"/>
    <w:rsid w:val="009C1B13"/>
    <w:rsid w:val="009C1BE0"/>
    <w:rsid w:val="009C2453"/>
    <w:rsid w:val="009C2B07"/>
    <w:rsid w:val="009C2D59"/>
    <w:rsid w:val="009C320D"/>
    <w:rsid w:val="009C3710"/>
    <w:rsid w:val="009C3F8D"/>
    <w:rsid w:val="009C4625"/>
    <w:rsid w:val="009C4832"/>
    <w:rsid w:val="009C4855"/>
    <w:rsid w:val="009C50A5"/>
    <w:rsid w:val="009C65DF"/>
    <w:rsid w:val="009C6DAC"/>
    <w:rsid w:val="009C7261"/>
    <w:rsid w:val="009C7676"/>
    <w:rsid w:val="009C768A"/>
    <w:rsid w:val="009D0407"/>
    <w:rsid w:val="009D0F15"/>
    <w:rsid w:val="009D1128"/>
    <w:rsid w:val="009D14BF"/>
    <w:rsid w:val="009D2283"/>
    <w:rsid w:val="009D31BA"/>
    <w:rsid w:val="009D3AB5"/>
    <w:rsid w:val="009D4083"/>
    <w:rsid w:val="009D45BF"/>
    <w:rsid w:val="009D4863"/>
    <w:rsid w:val="009D4F94"/>
    <w:rsid w:val="009D507C"/>
    <w:rsid w:val="009D5ADF"/>
    <w:rsid w:val="009D5DDC"/>
    <w:rsid w:val="009D6130"/>
    <w:rsid w:val="009D6A9F"/>
    <w:rsid w:val="009E1441"/>
    <w:rsid w:val="009E23A7"/>
    <w:rsid w:val="009E2686"/>
    <w:rsid w:val="009E29F7"/>
    <w:rsid w:val="009E2AC1"/>
    <w:rsid w:val="009E3507"/>
    <w:rsid w:val="009E3A89"/>
    <w:rsid w:val="009E3C8E"/>
    <w:rsid w:val="009E590C"/>
    <w:rsid w:val="009E5DAF"/>
    <w:rsid w:val="009E6541"/>
    <w:rsid w:val="009E6E2A"/>
    <w:rsid w:val="009E79F5"/>
    <w:rsid w:val="009E7AAF"/>
    <w:rsid w:val="009F0146"/>
    <w:rsid w:val="009F0155"/>
    <w:rsid w:val="009F01DA"/>
    <w:rsid w:val="009F08E6"/>
    <w:rsid w:val="009F190A"/>
    <w:rsid w:val="009F1F2C"/>
    <w:rsid w:val="009F21B6"/>
    <w:rsid w:val="009F2F1D"/>
    <w:rsid w:val="009F311E"/>
    <w:rsid w:val="009F4459"/>
    <w:rsid w:val="009F6EBE"/>
    <w:rsid w:val="00A00098"/>
    <w:rsid w:val="00A009F1"/>
    <w:rsid w:val="00A00C1F"/>
    <w:rsid w:val="00A01A27"/>
    <w:rsid w:val="00A01AFE"/>
    <w:rsid w:val="00A02031"/>
    <w:rsid w:val="00A026BD"/>
    <w:rsid w:val="00A028A1"/>
    <w:rsid w:val="00A02A73"/>
    <w:rsid w:val="00A03982"/>
    <w:rsid w:val="00A03A77"/>
    <w:rsid w:val="00A04B9E"/>
    <w:rsid w:val="00A04C99"/>
    <w:rsid w:val="00A04F14"/>
    <w:rsid w:val="00A05034"/>
    <w:rsid w:val="00A0533C"/>
    <w:rsid w:val="00A0619D"/>
    <w:rsid w:val="00A06219"/>
    <w:rsid w:val="00A06E17"/>
    <w:rsid w:val="00A10289"/>
    <w:rsid w:val="00A102F6"/>
    <w:rsid w:val="00A10342"/>
    <w:rsid w:val="00A10AD9"/>
    <w:rsid w:val="00A116DF"/>
    <w:rsid w:val="00A117B6"/>
    <w:rsid w:val="00A11B39"/>
    <w:rsid w:val="00A11FC2"/>
    <w:rsid w:val="00A12660"/>
    <w:rsid w:val="00A13186"/>
    <w:rsid w:val="00A131B0"/>
    <w:rsid w:val="00A1394E"/>
    <w:rsid w:val="00A139B0"/>
    <w:rsid w:val="00A142EE"/>
    <w:rsid w:val="00A1443A"/>
    <w:rsid w:val="00A149C9"/>
    <w:rsid w:val="00A15F9F"/>
    <w:rsid w:val="00A16150"/>
    <w:rsid w:val="00A1774D"/>
    <w:rsid w:val="00A201E0"/>
    <w:rsid w:val="00A2053F"/>
    <w:rsid w:val="00A20DCC"/>
    <w:rsid w:val="00A217C4"/>
    <w:rsid w:val="00A21EB6"/>
    <w:rsid w:val="00A22490"/>
    <w:rsid w:val="00A224A5"/>
    <w:rsid w:val="00A2255D"/>
    <w:rsid w:val="00A22762"/>
    <w:rsid w:val="00A235C4"/>
    <w:rsid w:val="00A236F6"/>
    <w:rsid w:val="00A23E7D"/>
    <w:rsid w:val="00A2415B"/>
    <w:rsid w:val="00A24169"/>
    <w:rsid w:val="00A24E64"/>
    <w:rsid w:val="00A25010"/>
    <w:rsid w:val="00A2579F"/>
    <w:rsid w:val="00A2603C"/>
    <w:rsid w:val="00A26589"/>
    <w:rsid w:val="00A271EE"/>
    <w:rsid w:val="00A272E9"/>
    <w:rsid w:val="00A30780"/>
    <w:rsid w:val="00A30A79"/>
    <w:rsid w:val="00A30BB9"/>
    <w:rsid w:val="00A33237"/>
    <w:rsid w:val="00A33541"/>
    <w:rsid w:val="00A33A4D"/>
    <w:rsid w:val="00A36F68"/>
    <w:rsid w:val="00A3765B"/>
    <w:rsid w:val="00A37BA9"/>
    <w:rsid w:val="00A37D2A"/>
    <w:rsid w:val="00A37EE8"/>
    <w:rsid w:val="00A4004C"/>
    <w:rsid w:val="00A40183"/>
    <w:rsid w:val="00A4029B"/>
    <w:rsid w:val="00A40A1B"/>
    <w:rsid w:val="00A41741"/>
    <w:rsid w:val="00A41C10"/>
    <w:rsid w:val="00A41FE4"/>
    <w:rsid w:val="00A42C60"/>
    <w:rsid w:val="00A42F5A"/>
    <w:rsid w:val="00A4341F"/>
    <w:rsid w:val="00A4370A"/>
    <w:rsid w:val="00A4455F"/>
    <w:rsid w:val="00A45535"/>
    <w:rsid w:val="00A46234"/>
    <w:rsid w:val="00A46F14"/>
    <w:rsid w:val="00A4765E"/>
    <w:rsid w:val="00A507AC"/>
    <w:rsid w:val="00A50A1B"/>
    <w:rsid w:val="00A52F70"/>
    <w:rsid w:val="00A530B0"/>
    <w:rsid w:val="00A532E8"/>
    <w:rsid w:val="00A536EE"/>
    <w:rsid w:val="00A537B8"/>
    <w:rsid w:val="00A538DD"/>
    <w:rsid w:val="00A546B6"/>
    <w:rsid w:val="00A54E02"/>
    <w:rsid w:val="00A56298"/>
    <w:rsid w:val="00A569B7"/>
    <w:rsid w:val="00A56F1E"/>
    <w:rsid w:val="00A5703B"/>
    <w:rsid w:val="00A61006"/>
    <w:rsid w:val="00A61518"/>
    <w:rsid w:val="00A616DD"/>
    <w:rsid w:val="00A61F08"/>
    <w:rsid w:val="00A627A1"/>
    <w:rsid w:val="00A630B1"/>
    <w:rsid w:val="00A63232"/>
    <w:rsid w:val="00A63497"/>
    <w:rsid w:val="00A63581"/>
    <w:rsid w:val="00A638CC"/>
    <w:rsid w:val="00A6401E"/>
    <w:rsid w:val="00A6583C"/>
    <w:rsid w:val="00A658A3"/>
    <w:rsid w:val="00A65F05"/>
    <w:rsid w:val="00A66C6B"/>
    <w:rsid w:val="00A7016D"/>
    <w:rsid w:val="00A711E8"/>
    <w:rsid w:val="00A71235"/>
    <w:rsid w:val="00A713E2"/>
    <w:rsid w:val="00A715A7"/>
    <w:rsid w:val="00A7160B"/>
    <w:rsid w:val="00A716C8"/>
    <w:rsid w:val="00A719B8"/>
    <w:rsid w:val="00A73632"/>
    <w:rsid w:val="00A73A2E"/>
    <w:rsid w:val="00A73BAC"/>
    <w:rsid w:val="00A73BED"/>
    <w:rsid w:val="00A73D5B"/>
    <w:rsid w:val="00A73D62"/>
    <w:rsid w:val="00A7482B"/>
    <w:rsid w:val="00A74B75"/>
    <w:rsid w:val="00A74E24"/>
    <w:rsid w:val="00A75FF2"/>
    <w:rsid w:val="00A76437"/>
    <w:rsid w:val="00A7679D"/>
    <w:rsid w:val="00A77FDD"/>
    <w:rsid w:val="00A8154F"/>
    <w:rsid w:val="00A81576"/>
    <w:rsid w:val="00A817C8"/>
    <w:rsid w:val="00A82747"/>
    <w:rsid w:val="00A82831"/>
    <w:rsid w:val="00A82C82"/>
    <w:rsid w:val="00A83EA6"/>
    <w:rsid w:val="00A8455F"/>
    <w:rsid w:val="00A846D3"/>
    <w:rsid w:val="00A84823"/>
    <w:rsid w:val="00A856D0"/>
    <w:rsid w:val="00A85AD7"/>
    <w:rsid w:val="00A85CC3"/>
    <w:rsid w:val="00A8603B"/>
    <w:rsid w:val="00A86AF0"/>
    <w:rsid w:val="00A87A79"/>
    <w:rsid w:val="00A90428"/>
    <w:rsid w:val="00A91FF6"/>
    <w:rsid w:val="00A935CF"/>
    <w:rsid w:val="00A940EF"/>
    <w:rsid w:val="00A94B29"/>
    <w:rsid w:val="00A97451"/>
    <w:rsid w:val="00A977BF"/>
    <w:rsid w:val="00A97BDC"/>
    <w:rsid w:val="00A97F80"/>
    <w:rsid w:val="00AA081C"/>
    <w:rsid w:val="00AA0D6B"/>
    <w:rsid w:val="00AA108E"/>
    <w:rsid w:val="00AA1F8E"/>
    <w:rsid w:val="00AA23B2"/>
    <w:rsid w:val="00AA2607"/>
    <w:rsid w:val="00AA2861"/>
    <w:rsid w:val="00AA2CCA"/>
    <w:rsid w:val="00AA40C8"/>
    <w:rsid w:val="00AA4150"/>
    <w:rsid w:val="00AA5DC1"/>
    <w:rsid w:val="00AA77FA"/>
    <w:rsid w:val="00AA7961"/>
    <w:rsid w:val="00AA79FF"/>
    <w:rsid w:val="00AB00C0"/>
    <w:rsid w:val="00AB00CF"/>
    <w:rsid w:val="00AB1488"/>
    <w:rsid w:val="00AB1C7E"/>
    <w:rsid w:val="00AB1D48"/>
    <w:rsid w:val="00AB2BE5"/>
    <w:rsid w:val="00AB3308"/>
    <w:rsid w:val="00AB4924"/>
    <w:rsid w:val="00AB5204"/>
    <w:rsid w:val="00AB5299"/>
    <w:rsid w:val="00AB56F3"/>
    <w:rsid w:val="00AB577D"/>
    <w:rsid w:val="00AB5D9D"/>
    <w:rsid w:val="00AB5F26"/>
    <w:rsid w:val="00AB5FAA"/>
    <w:rsid w:val="00AB66C0"/>
    <w:rsid w:val="00AB7593"/>
    <w:rsid w:val="00AB76D5"/>
    <w:rsid w:val="00AB7C75"/>
    <w:rsid w:val="00AC03B0"/>
    <w:rsid w:val="00AC0E8A"/>
    <w:rsid w:val="00AC1A6D"/>
    <w:rsid w:val="00AC1D90"/>
    <w:rsid w:val="00AC2E28"/>
    <w:rsid w:val="00AC4C97"/>
    <w:rsid w:val="00AC6266"/>
    <w:rsid w:val="00AC6C6D"/>
    <w:rsid w:val="00AC7515"/>
    <w:rsid w:val="00AC7B8F"/>
    <w:rsid w:val="00AD025C"/>
    <w:rsid w:val="00AD0AC9"/>
    <w:rsid w:val="00AD0BE2"/>
    <w:rsid w:val="00AD0D5D"/>
    <w:rsid w:val="00AD0DB2"/>
    <w:rsid w:val="00AD1050"/>
    <w:rsid w:val="00AD1460"/>
    <w:rsid w:val="00AD1E39"/>
    <w:rsid w:val="00AD20E4"/>
    <w:rsid w:val="00AD2448"/>
    <w:rsid w:val="00AD3904"/>
    <w:rsid w:val="00AD3AB5"/>
    <w:rsid w:val="00AD3AE1"/>
    <w:rsid w:val="00AD4538"/>
    <w:rsid w:val="00AD5D09"/>
    <w:rsid w:val="00AD6954"/>
    <w:rsid w:val="00AD6F91"/>
    <w:rsid w:val="00AD7F96"/>
    <w:rsid w:val="00AE02AC"/>
    <w:rsid w:val="00AE049F"/>
    <w:rsid w:val="00AE0DEF"/>
    <w:rsid w:val="00AE16E4"/>
    <w:rsid w:val="00AE1C6C"/>
    <w:rsid w:val="00AE25A2"/>
    <w:rsid w:val="00AE283D"/>
    <w:rsid w:val="00AE29D3"/>
    <w:rsid w:val="00AE31EF"/>
    <w:rsid w:val="00AE39B5"/>
    <w:rsid w:val="00AE3A29"/>
    <w:rsid w:val="00AE3ACD"/>
    <w:rsid w:val="00AE4146"/>
    <w:rsid w:val="00AE45EB"/>
    <w:rsid w:val="00AE4B4C"/>
    <w:rsid w:val="00AE5700"/>
    <w:rsid w:val="00AE6220"/>
    <w:rsid w:val="00AE6660"/>
    <w:rsid w:val="00AE6CA4"/>
    <w:rsid w:val="00AF04DA"/>
    <w:rsid w:val="00AF06F4"/>
    <w:rsid w:val="00AF0A24"/>
    <w:rsid w:val="00AF129C"/>
    <w:rsid w:val="00AF1F06"/>
    <w:rsid w:val="00AF1FAB"/>
    <w:rsid w:val="00AF31F2"/>
    <w:rsid w:val="00AF3FC6"/>
    <w:rsid w:val="00AF4A40"/>
    <w:rsid w:val="00AF4DBC"/>
    <w:rsid w:val="00AF508D"/>
    <w:rsid w:val="00AF5935"/>
    <w:rsid w:val="00AF5D4D"/>
    <w:rsid w:val="00AF60BB"/>
    <w:rsid w:val="00AF6536"/>
    <w:rsid w:val="00AF6C6E"/>
    <w:rsid w:val="00B0062E"/>
    <w:rsid w:val="00B014C8"/>
    <w:rsid w:val="00B0321E"/>
    <w:rsid w:val="00B03BF7"/>
    <w:rsid w:val="00B04328"/>
    <w:rsid w:val="00B048C5"/>
    <w:rsid w:val="00B04F3D"/>
    <w:rsid w:val="00B0509B"/>
    <w:rsid w:val="00B0531A"/>
    <w:rsid w:val="00B0531C"/>
    <w:rsid w:val="00B056B2"/>
    <w:rsid w:val="00B06005"/>
    <w:rsid w:val="00B065C3"/>
    <w:rsid w:val="00B07007"/>
    <w:rsid w:val="00B07074"/>
    <w:rsid w:val="00B0717A"/>
    <w:rsid w:val="00B1018C"/>
    <w:rsid w:val="00B101D1"/>
    <w:rsid w:val="00B1139E"/>
    <w:rsid w:val="00B130DD"/>
    <w:rsid w:val="00B13D41"/>
    <w:rsid w:val="00B140C7"/>
    <w:rsid w:val="00B1533A"/>
    <w:rsid w:val="00B15E67"/>
    <w:rsid w:val="00B16270"/>
    <w:rsid w:val="00B16F5C"/>
    <w:rsid w:val="00B16FF3"/>
    <w:rsid w:val="00B206E8"/>
    <w:rsid w:val="00B20999"/>
    <w:rsid w:val="00B20DDD"/>
    <w:rsid w:val="00B2156D"/>
    <w:rsid w:val="00B227D7"/>
    <w:rsid w:val="00B22BB2"/>
    <w:rsid w:val="00B22CB5"/>
    <w:rsid w:val="00B238E5"/>
    <w:rsid w:val="00B239D9"/>
    <w:rsid w:val="00B23ACD"/>
    <w:rsid w:val="00B23C32"/>
    <w:rsid w:val="00B23F27"/>
    <w:rsid w:val="00B23FF5"/>
    <w:rsid w:val="00B26706"/>
    <w:rsid w:val="00B26941"/>
    <w:rsid w:val="00B27024"/>
    <w:rsid w:val="00B27990"/>
    <w:rsid w:val="00B3019A"/>
    <w:rsid w:val="00B30939"/>
    <w:rsid w:val="00B30C25"/>
    <w:rsid w:val="00B31205"/>
    <w:rsid w:val="00B312DE"/>
    <w:rsid w:val="00B31F92"/>
    <w:rsid w:val="00B32459"/>
    <w:rsid w:val="00B32AB9"/>
    <w:rsid w:val="00B32F36"/>
    <w:rsid w:val="00B33848"/>
    <w:rsid w:val="00B3384A"/>
    <w:rsid w:val="00B33B21"/>
    <w:rsid w:val="00B35176"/>
    <w:rsid w:val="00B3523B"/>
    <w:rsid w:val="00B36DD9"/>
    <w:rsid w:val="00B370CA"/>
    <w:rsid w:val="00B37236"/>
    <w:rsid w:val="00B40544"/>
    <w:rsid w:val="00B40A3F"/>
    <w:rsid w:val="00B41117"/>
    <w:rsid w:val="00B4152C"/>
    <w:rsid w:val="00B44ADB"/>
    <w:rsid w:val="00B45256"/>
    <w:rsid w:val="00B4542F"/>
    <w:rsid w:val="00B45E9B"/>
    <w:rsid w:val="00B46416"/>
    <w:rsid w:val="00B46602"/>
    <w:rsid w:val="00B46F1C"/>
    <w:rsid w:val="00B47C80"/>
    <w:rsid w:val="00B47D58"/>
    <w:rsid w:val="00B47FA4"/>
    <w:rsid w:val="00B50099"/>
    <w:rsid w:val="00B507B4"/>
    <w:rsid w:val="00B51143"/>
    <w:rsid w:val="00B51752"/>
    <w:rsid w:val="00B525BE"/>
    <w:rsid w:val="00B52710"/>
    <w:rsid w:val="00B53B4C"/>
    <w:rsid w:val="00B53F62"/>
    <w:rsid w:val="00B554BA"/>
    <w:rsid w:val="00B55D5E"/>
    <w:rsid w:val="00B56F26"/>
    <w:rsid w:val="00B5757F"/>
    <w:rsid w:val="00B608E8"/>
    <w:rsid w:val="00B61685"/>
    <w:rsid w:val="00B61B9E"/>
    <w:rsid w:val="00B61D18"/>
    <w:rsid w:val="00B61F4D"/>
    <w:rsid w:val="00B62BB5"/>
    <w:rsid w:val="00B62CFE"/>
    <w:rsid w:val="00B62DAD"/>
    <w:rsid w:val="00B62DD8"/>
    <w:rsid w:val="00B6482E"/>
    <w:rsid w:val="00B6745E"/>
    <w:rsid w:val="00B67D0F"/>
    <w:rsid w:val="00B70436"/>
    <w:rsid w:val="00B706E1"/>
    <w:rsid w:val="00B70C05"/>
    <w:rsid w:val="00B714ED"/>
    <w:rsid w:val="00B730F7"/>
    <w:rsid w:val="00B731F2"/>
    <w:rsid w:val="00B73682"/>
    <w:rsid w:val="00B739A8"/>
    <w:rsid w:val="00B7551D"/>
    <w:rsid w:val="00B756A4"/>
    <w:rsid w:val="00B7570A"/>
    <w:rsid w:val="00B758E0"/>
    <w:rsid w:val="00B76649"/>
    <w:rsid w:val="00B7682D"/>
    <w:rsid w:val="00B77B33"/>
    <w:rsid w:val="00B8011B"/>
    <w:rsid w:val="00B808D5"/>
    <w:rsid w:val="00B80A3B"/>
    <w:rsid w:val="00B81A8A"/>
    <w:rsid w:val="00B823C6"/>
    <w:rsid w:val="00B826BE"/>
    <w:rsid w:val="00B82E2A"/>
    <w:rsid w:val="00B8319D"/>
    <w:rsid w:val="00B83228"/>
    <w:rsid w:val="00B83D90"/>
    <w:rsid w:val="00B851AD"/>
    <w:rsid w:val="00B858BE"/>
    <w:rsid w:val="00B85EAD"/>
    <w:rsid w:val="00B85FF3"/>
    <w:rsid w:val="00B865A1"/>
    <w:rsid w:val="00B87A76"/>
    <w:rsid w:val="00B87E98"/>
    <w:rsid w:val="00B90313"/>
    <w:rsid w:val="00B909D3"/>
    <w:rsid w:val="00B90DC1"/>
    <w:rsid w:val="00B9158A"/>
    <w:rsid w:val="00B9169D"/>
    <w:rsid w:val="00B91C0B"/>
    <w:rsid w:val="00B924A2"/>
    <w:rsid w:val="00B9277A"/>
    <w:rsid w:val="00B9310E"/>
    <w:rsid w:val="00B93459"/>
    <w:rsid w:val="00B93907"/>
    <w:rsid w:val="00B939D4"/>
    <w:rsid w:val="00B9438E"/>
    <w:rsid w:val="00B94E7B"/>
    <w:rsid w:val="00B95D3B"/>
    <w:rsid w:val="00B95FCA"/>
    <w:rsid w:val="00B965AB"/>
    <w:rsid w:val="00B97075"/>
    <w:rsid w:val="00B97F65"/>
    <w:rsid w:val="00BA1982"/>
    <w:rsid w:val="00BA2326"/>
    <w:rsid w:val="00BA2797"/>
    <w:rsid w:val="00BA2B56"/>
    <w:rsid w:val="00BA52A2"/>
    <w:rsid w:val="00BA55BD"/>
    <w:rsid w:val="00BA5777"/>
    <w:rsid w:val="00BA65AF"/>
    <w:rsid w:val="00BA694B"/>
    <w:rsid w:val="00BA6E37"/>
    <w:rsid w:val="00BA7747"/>
    <w:rsid w:val="00BA7A4D"/>
    <w:rsid w:val="00BB0BA5"/>
    <w:rsid w:val="00BB0EC5"/>
    <w:rsid w:val="00BB0F87"/>
    <w:rsid w:val="00BB184A"/>
    <w:rsid w:val="00BB1AEE"/>
    <w:rsid w:val="00BB1F7E"/>
    <w:rsid w:val="00BB27D5"/>
    <w:rsid w:val="00BB2A6F"/>
    <w:rsid w:val="00BB2D50"/>
    <w:rsid w:val="00BB304D"/>
    <w:rsid w:val="00BB359E"/>
    <w:rsid w:val="00BB3D6A"/>
    <w:rsid w:val="00BB469A"/>
    <w:rsid w:val="00BB5002"/>
    <w:rsid w:val="00BB5163"/>
    <w:rsid w:val="00BB517F"/>
    <w:rsid w:val="00BB75F0"/>
    <w:rsid w:val="00BB7706"/>
    <w:rsid w:val="00BC0130"/>
    <w:rsid w:val="00BC1047"/>
    <w:rsid w:val="00BC1DBA"/>
    <w:rsid w:val="00BC2912"/>
    <w:rsid w:val="00BC374B"/>
    <w:rsid w:val="00BC375B"/>
    <w:rsid w:val="00BC3F25"/>
    <w:rsid w:val="00BC4869"/>
    <w:rsid w:val="00BC56D4"/>
    <w:rsid w:val="00BC59E5"/>
    <w:rsid w:val="00BC6B43"/>
    <w:rsid w:val="00BC7357"/>
    <w:rsid w:val="00BD0330"/>
    <w:rsid w:val="00BD0D93"/>
    <w:rsid w:val="00BD1F7B"/>
    <w:rsid w:val="00BD1FB9"/>
    <w:rsid w:val="00BD20DE"/>
    <w:rsid w:val="00BD23AE"/>
    <w:rsid w:val="00BD298A"/>
    <w:rsid w:val="00BD2EDE"/>
    <w:rsid w:val="00BD71D9"/>
    <w:rsid w:val="00BD79F4"/>
    <w:rsid w:val="00BD7B4D"/>
    <w:rsid w:val="00BE2B45"/>
    <w:rsid w:val="00BE2B87"/>
    <w:rsid w:val="00BE30A2"/>
    <w:rsid w:val="00BE3928"/>
    <w:rsid w:val="00BE43B5"/>
    <w:rsid w:val="00BE4799"/>
    <w:rsid w:val="00BE52AE"/>
    <w:rsid w:val="00BE6B7A"/>
    <w:rsid w:val="00BE71AE"/>
    <w:rsid w:val="00BE7BF8"/>
    <w:rsid w:val="00BF0FE6"/>
    <w:rsid w:val="00BF1739"/>
    <w:rsid w:val="00BF1C0B"/>
    <w:rsid w:val="00BF1F41"/>
    <w:rsid w:val="00BF2123"/>
    <w:rsid w:val="00BF2883"/>
    <w:rsid w:val="00BF2B8D"/>
    <w:rsid w:val="00BF3D62"/>
    <w:rsid w:val="00BF48C4"/>
    <w:rsid w:val="00BF4AB4"/>
    <w:rsid w:val="00BF4C0B"/>
    <w:rsid w:val="00BF77ED"/>
    <w:rsid w:val="00BF786F"/>
    <w:rsid w:val="00BF79E3"/>
    <w:rsid w:val="00BF7A6F"/>
    <w:rsid w:val="00BF7C5F"/>
    <w:rsid w:val="00C00CFA"/>
    <w:rsid w:val="00C01338"/>
    <w:rsid w:val="00C014BE"/>
    <w:rsid w:val="00C015A5"/>
    <w:rsid w:val="00C01AF0"/>
    <w:rsid w:val="00C03A24"/>
    <w:rsid w:val="00C04017"/>
    <w:rsid w:val="00C047F0"/>
    <w:rsid w:val="00C04A68"/>
    <w:rsid w:val="00C0649F"/>
    <w:rsid w:val="00C06924"/>
    <w:rsid w:val="00C0774E"/>
    <w:rsid w:val="00C102DE"/>
    <w:rsid w:val="00C102E7"/>
    <w:rsid w:val="00C10949"/>
    <w:rsid w:val="00C10EBF"/>
    <w:rsid w:val="00C11482"/>
    <w:rsid w:val="00C114E9"/>
    <w:rsid w:val="00C1199F"/>
    <w:rsid w:val="00C11AD9"/>
    <w:rsid w:val="00C12C64"/>
    <w:rsid w:val="00C13109"/>
    <w:rsid w:val="00C13D1F"/>
    <w:rsid w:val="00C14039"/>
    <w:rsid w:val="00C1453C"/>
    <w:rsid w:val="00C1467B"/>
    <w:rsid w:val="00C151B2"/>
    <w:rsid w:val="00C15852"/>
    <w:rsid w:val="00C159E1"/>
    <w:rsid w:val="00C15EA6"/>
    <w:rsid w:val="00C161D9"/>
    <w:rsid w:val="00C1650F"/>
    <w:rsid w:val="00C1706B"/>
    <w:rsid w:val="00C172CF"/>
    <w:rsid w:val="00C17C98"/>
    <w:rsid w:val="00C20235"/>
    <w:rsid w:val="00C2039E"/>
    <w:rsid w:val="00C21803"/>
    <w:rsid w:val="00C21C7F"/>
    <w:rsid w:val="00C224EF"/>
    <w:rsid w:val="00C226BD"/>
    <w:rsid w:val="00C22BAD"/>
    <w:rsid w:val="00C23C6A"/>
    <w:rsid w:val="00C23EE4"/>
    <w:rsid w:val="00C247AD"/>
    <w:rsid w:val="00C2508B"/>
    <w:rsid w:val="00C26137"/>
    <w:rsid w:val="00C2617A"/>
    <w:rsid w:val="00C26619"/>
    <w:rsid w:val="00C26777"/>
    <w:rsid w:val="00C271A1"/>
    <w:rsid w:val="00C27C12"/>
    <w:rsid w:val="00C31035"/>
    <w:rsid w:val="00C31C0A"/>
    <w:rsid w:val="00C324DC"/>
    <w:rsid w:val="00C32664"/>
    <w:rsid w:val="00C32C40"/>
    <w:rsid w:val="00C33069"/>
    <w:rsid w:val="00C333EF"/>
    <w:rsid w:val="00C3358A"/>
    <w:rsid w:val="00C3435B"/>
    <w:rsid w:val="00C3473A"/>
    <w:rsid w:val="00C36906"/>
    <w:rsid w:val="00C3692B"/>
    <w:rsid w:val="00C36DFD"/>
    <w:rsid w:val="00C36F33"/>
    <w:rsid w:val="00C37234"/>
    <w:rsid w:val="00C41048"/>
    <w:rsid w:val="00C41B24"/>
    <w:rsid w:val="00C41C97"/>
    <w:rsid w:val="00C4343F"/>
    <w:rsid w:val="00C44DB5"/>
    <w:rsid w:val="00C44DC9"/>
    <w:rsid w:val="00C45C18"/>
    <w:rsid w:val="00C476E3"/>
    <w:rsid w:val="00C47DED"/>
    <w:rsid w:val="00C5053E"/>
    <w:rsid w:val="00C50BD2"/>
    <w:rsid w:val="00C50CF4"/>
    <w:rsid w:val="00C51809"/>
    <w:rsid w:val="00C51DC6"/>
    <w:rsid w:val="00C527EE"/>
    <w:rsid w:val="00C5285E"/>
    <w:rsid w:val="00C52A87"/>
    <w:rsid w:val="00C5492E"/>
    <w:rsid w:val="00C556CD"/>
    <w:rsid w:val="00C56E5F"/>
    <w:rsid w:val="00C574D5"/>
    <w:rsid w:val="00C575B7"/>
    <w:rsid w:val="00C57893"/>
    <w:rsid w:val="00C57BE3"/>
    <w:rsid w:val="00C605E5"/>
    <w:rsid w:val="00C6145D"/>
    <w:rsid w:val="00C623BE"/>
    <w:rsid w:val="00C6242B"/>
    <w:rsid w:val="00C62ECA"/>
    <w:rsid w:val="00C639FF"/>
    <w:rsid w:val="00C644FE"/>
    <w:rsid w:val="00C6582E"/>
    <w:rsid w:val="00C65A7E"/>
    <w:rsid w:val="00C65F87"/>
    <w:rsid w:val="00C66AD1"/>
    <w:rsid w:val="00C6709B"/>
    <w:rsid w:val="00C6716D"/>
    <w:rsid w:val="00C6765E"/>
    <w:rsid w:val="00C701F1"/>
    <w:rsid w:val="00C70EA0"/>
    <w:rsid w:val="00C71807"/>
    <w:rsid w:val="00C71984"/>
    <w:rsid w:val="00C721B1"/>
    <w:rsid w:val="00C72C4F"/>
    <w:rsid w:val="00C72E53"/>
    <w:rsid w:val="00C72F5A"/>
    <w:rsid w:val="00C73558"/>
    <w:rsid w:val="00C735E6"/>
    <w:rsid w:val="00C75017"/>
    <w:rsid w:val="00C75068"/>
    <w:rsid w:val="00C7527B"/>
    <w:rsid w:val="00C7530A"/>
    <w:rsid w:val="00C76726"/>
    <w:rsid w:val="00C772D1"/>
    <w:rsid w:val="00C77960"/>
    <w:rsid w:val="00C80261"/>
    <w:rsid w:val="00C80F47"/>
    <w:rsid w:val="00C81C3A"/>
    <w:rsid w:val="00C82501"/>
    <w:rsid w:val="00C829D4"/>
    <w:rsid w:val="00C8386D"/>
    <w:rsid w:val="00C839FD"/>
    <w:rsid w:val="00C83EA4"/>
    <w:rsid w:val="00C85730"/>
    <w:rsid w:val="00C85F38"/>
    <w:rsid w:val="00C85F56"/>
    <w:rsid w:val="00C86046"/>
    <w:rsid w:val="00C86CA7"/>
    <w:rsid w:val="00C86E0C"/>
    <w:rsid w:val="00C87E5F"/>
    <w:rsid w:val="00C9034A"/>
    <w:rsid w:val="00C9055F"/>
    <w:rsid w:val="00C90F3A"/>
    <w:rsid w:val="00C93550"/>
    <w:rsid w:val="00C938DF"/>
    <w:rsid w:val="00C93C02"/>
    <w:rsid w:val="00C94BC9"/>
    <w:rsid w:val="00C94DE9"/>
    <w:rsid w:val="00C9541B"/>
    <w:rsid w:val="00C966F2"/>
    <w:rsid w:val="00C9692E"/>
    <w:rsid w:val="00C96FBC"/>
    <w:rsid w:val="00C97A86"/>
    <w:rsid w:val="00C97FEF"/>
    <w:rsid w:val="00CA049E"/>
    <w:rsid w:val="00CA05BC"/>
    <w:rsid w:val="00CA0DCE"/>
    <w:rsid w:val="00CA2A77"/>
    <w:rsid w:val="00CA2D1B"/>
    <w:rsid w:val="00CA3AC4"/>
    <w:rsid w:val="00CA3DC6"/>
    <w:rsid w:val="00CA52E6"/>
    <w:rsid w:val="00CA5792"/>
    <w:rsid w:val="00CA5B23"/>
    <w:rsid w:val="00CA6327"/>
    <w:rsid w:val="00CA7A4B"/>
    <w:rsid w:val="00CB0135"/>
    <w:rsid w:val="00CB0C79"/>
    <w:rsid w:val="00CB149D"/>
    <w:rsid w:val="00CB1805"/>
    <w:rsid w:val="00CB2A67"/>
    <w:rsid w:val="00CB324C"/>
    <w:rsid w:val="00CB3342"/>
    <w:rsid w:val="00CB3982"/>
    <w:rsid w:val="00CB3BDA"/>
    <w:rsid w:val="00CB74F9"/>
    <w:rsid w:val="00CB7F9E"/>
    <w:rsid w:val="00CC0C86"/>
    <w:rsid w:val="00CC0F98"/>
    <w:rsid w:val="00CC1305"/>
    <w:rsid w:val="00CC13D2"/>
    <w:rsid w:val="00CC26FD"/>
    <w:rsid w:val="00CC313E"/>
    <w:rsid w:val="00CC3E9C"/>
    <w:rsid w:val="00CC4951"/>
    <w:rsid w:val="00CC4EAF"/>
    <w:rsid w:val="00CC5F05"/>
    <w:rsid w:val="00CC6CB0"/>
    <w:rsid w:val="00CC7391"/>
    <w:rsid w:val="00CC77C2"/>
    <w:rsid w:val="00CC7B45"/>
    <w:rsid w:val="00CD00C8"/>
    <w:rsid w:val="00CD1143"/>
    <w:rsid w:val="00CD1915"/>
    <w:rsid w:val="00CD1D96"/>
    <w:rsid w:val="00CD1DE6"/>
    <w:rsid w:val="00CD1FC3"/>
    <w:rsid w:val="00CD1FF5"/>
    <w:rsid w:val="00CD30D4"/>
    <w:rsid w:val="00CD3BD0"/>
    <w:rsid w:val="00CD592B"/>
    <w:rsid w:val="00CD728B"/>
    <w:rsid w:val="00CD7495"/>
    <w:rsid w:val="00CD7E68"/>
    <w:rsid w:val="00CE09A0"/>
    <w:rsid w:val="00CE1502"/>
    <w:rsid w:val="00CE2530"/>
    <w:rsid w:val="00CE2920"/>
    <w:rsid w:val="00CE2AE6"/>
    <w:rsid w:val="00CE3916"/>
    <w:rsid w:val="00CE3AE0"/>
    <w:rsid w:val="00CE51F2"/>
    <w:rsid w:val="00CE5CF3"/>
    <w:rsid w:val="00CE64A1"/>
    <w:rsid w:val="00CE6B68"/>
    <w:rsid w:val="00CE6CD5"/>
    <w:rsid w:val="00CE7012"/>
    <w:rsid w:val="00CE71D5"/>
    <w:rsid w:val="00CF0512"/>
    <w:rsid w:val="00CF0EAE"/>
    <w:rsid w:val="00CF127B"/>
    <w:rsid w:val="00CF167D"/>
    <w:rsid w:val="00CF195C"/>
    <w:rsid w:val="00CF1E1B"/>
    <w:rsid w:val="00CF1E1D"/>
    <w:rsid w:val="00CF3799"/>
    <w:rsid w:val="00CF3B20"/>
    <w:rsid w:val="00CF4E5E"/>
    <w:rsid w:val="00CF5060"/>
    <w:rsid w:val="00CF5367"/>
    <w:rsid w:val="00CF5405"/>
    <w:rsid w:val="00CF5805"/>
    <w:rsid w:val="00CF5EBA"/>
    <w:rsid w:val="00CF634E"/>
    <w:rsid w:val="00CF680B"/>
    <w:rsid w:val="00CF7D12"/>
    <w:rsid w:val="00D00670"/>
    <w:rsid w:val="00D012ED"/>
    <w:rsid w:val="00D01655"/>
    <w:rsid w:val="00D036CD"/>
    <w:rsid w:val="00D039BE"/>
    <w:rsid w:val="00D039DA"/>
    <w:rsid w:val="00D04164"/>
    <w:rsid w:val="00D04FF6"/>
    <w:rsid w:val="00D051A4"/>
    <w:rsid w:val="00D056D1"/>
    <w:rsid w:val="00D06C79"/>
    <w:rsid w:val="00D06DED"/>
    <w:rsid w:val="00D075E6"/>
    <w:rsid w:val="00D079EA"/>
    <w:rsid w:val="00D104BD"/>
    <w:rsid w:val="00D10C25"/>
    <w:rsid w:val="00D11398"/>
    <w:rsid w:val="00D1143D"/>
    <w:rsid w:val="00D13134"/>
    <w:rsid w:val="00D13401"/>
    <w:rsid w:val="00D13BCA"/>
    <w:rsid w:val="00D13BFC"/>
    <w:rsid w:val="00D14A4C"/>
    <w:rsid w:val="00D14CEA"/>
    <w:rsid w:val="00D14E55"/>
    <w:rsid w:val="00D151F3"/>
    <w:rsid w:val="00D15205"/>
    <w:rsid w:val="00D15DEB"/>
    <w:rsid w:val="00D17AB6"/>
    <w:rsid w:val="00D21BA6"/>
    <w:rsid w:val="00D2226E"/>
    <w:rsid w:val="00D2295B"/>
    <w:rsid w:val="00D23024"/>
    <w:rsid w:val="00D24035"/>
    <w:rsid w:val="00D249B8"/>
    <w:rsid w:val="00D25D42"/>
    <w:rsid w:val="00D25E39"/>
    <w:rsid w:val="00D26795"/>
    <w:rsid w:val="00D268A7"/>
    <w:rsid w:val="00D26D0D"/>
    <w:rsid w:val="00D273ED"/>
    <w:rsid w:val="00D27424"/>
    <w:rsid w:val="00D2762C"/>
    <w:rsid w:val="00D30E46"/>
    <w:rsid w:val="00D30F9A"/>
    <w:rsid w:val="00D320BD"/>
    <w:rsid w:val="00D3232F"/>
    <w:rsid w:val="00D326ED"/>
    <w:rsid w:val="00D32C8E"/>
    <w:rsid w:val="00D35165"/>
    <w:rsid w:val="00D35402"/>
    <w:rsid w:val="00D35FA4"/>
    <w:rsid w:val="00D360BA"/>
    <w:rsid w:val="00D3613B"/>
    <w:rsid w:val="00D37268"/>
    <w:rsid w:val="00D37365"/>
    <w:rsid w:val="00D37C8B"/>
    <w:rsid w:val="00D37FD8"/>
    <w:rsid w:val="00D40090"/>
    <w:rsid w:val="00D41645"/>
    <w:rsid w:val="00D41924"/>
    <w:rsid w:val="00D42085"/>
    <w:rsid w:val="00D426B9"/>
    <w:rsid w:val="00D43E1B"/>
    <w:rsid w:val="00D445EA"/>
    <w:rsid w:val="00D453D7"/>
    <w:rsid w:val="00D4679F"/>
    <w:rsid w:val="00D46D49"/>
    <w:rsid w:val="00D475CD"/>
    <w:rsid w:val="00D476B2"/>
    <w:rsid w:val="00D47EB1"/>
    <w:rsid w:val="00D50722"/>
    <w:rsid w:val="00D5087F"/>
    <w:rsid w:val="00D5088F"/>
    <w:rsid w:val="00D50E66"/>
    <w:rsid w:val="00D5128B"/>
    <w:rsid w:val="00D5166F"/>
    <w:rsid w:val="00D5250F"/>
    <w:rsid w:val="00D527E4"/>
    <w:rsid w:val="00D54265"/>
    <w:rsid w:val="00D563B2"/>
    <w:rsid w:val="00D56B24"/>
    <w:rsid w:val="00D56F1D"/>
    <w:rsid w:val="00D57115"/>
    <w:rsid w:val="00D579F8"/>
    <w:rsid w:val="00D57AF0"/>
    <w:rsid w:val="00D57C12"/>
    <w:rsid w:val="00D607E0"/>
    <w:rsid w:val="00D60D68"/>
    <w:rsid w:val="00D6103F"/>
    <w:rsid w:val="00D615E3"/>
    <w:rsid w:val="00D625F8"/>
    <w:rsid w:val="00D63A23"/>
    <w:rsid w:val="00D6431C"/>
    <w:rsid w:val="00D65A57"/>
    <w:rsid w:val="00D65A7F"/>
    <w:rsid w:val="00D6749E"/>
    <w:rsid w:val="00D676BA"/>
    <w:rsid w:val="00D67E6E"/>
    <w:rsid w:val="00D67F9C"/>
    <w:rsid w:val="00D70814"/>
    <w:rsid w:val="00D70C32"/>
    <w:rsid w:val="00D70EB6"/>
    <w:rsid w:val="00D713B9"/>
    <w:rsid w:val="00D7180F"/>
    <w:rsid w:val="00D72873"/>
    <w:rsid w:val="00D72B69"/>
    <w:rsid w:val="00D73214"/>
    <w:rsid w:val="00D75019"/>
    <w:rsid w:val="00D75D20"/>
    <w:rsid w:val="00D75FBC"/>
    <w:rsid w:val="00D76611"/>
    <w:rsid w:val="00D77178"/>
    <w:rsid w:val="00D77F35"/>
    <w:rsid w:val="00D80475"/>
    <w:rsid w:val="00D8072A"/>
    <w:rsid w:val="00D82370"/>
    <w:rsid w:val="00D824F3"/>
    <w:rsid w:val="00D82CEE"/>
    <w:rsid w:val="00D839F1"/>
    <w:rsid w:val="00D83EF5"/>
    <w:rsid w:val="00D847D5"/>
    <w:rsid w:val="00D84C8C"/>
    <w:rsid w:val="00D84EB5"/>
    <w:rsid w:val="00D853D5"/>
    <w:rsid w:val="00D864FC"/>
    <w:rsid w:val="00D86C39"/>
    <w:rsid w:val="00D86EE7"/>
    <w:rsid w:val="00D90015"/>
    <w:rsid w:val="00D90360"/>
    <w:rsid w:val="00D91366"/>
    <w:rsid w:val="00D914CA"/>
    <w:rsid w:val="00D914EE"/>
    <w:rsid w:val="00D919D4"/>
    <w:rsid w:val="00D91D21"/>
    <w:rsid w:val="00D91FAF"/>
    <w:rsid w:val="00D92965"/>
    <w:rsid w:val="00D948A3"/>
    <w:rsid w:val="00D95DDF"/>
    <w:rsid w:val="00D974A4"/>
    <w:rsid w:val="00D97779"/>
    <w:rsid w:val="00D97F13"/>
    <w:rsid w:val="00DA0F91"/>
    <w:rsid w:val="00DA1046"/>
    <w:rsid w:val="00DA13E3"/>
    <w:rsid w:val="00DA1448"/>
    <w:rsid w:val="00DA14C5"/>
    <w:rsid w:val="00DA16AA"/>
    <w:rsid w:val="00DA2317"/>
    <w:rsid w:val="00DA2906"/>
    <w:rsid w:val="00DA2A1A"/>
    <w:rsid w:val="00DA380C"/>
    <w:rsid w:val="00DA490D"/>
    <w:rsid w:val="00DA59D9"/>
    <w:rsid w:val="00DA6DD4"/>
    <w:rsid w:val="00DA6F5D"/>
    <w:rsid w:val="00DA7F04"/>
    <w:rsid w:val="00DA7FDD"/>
    <w:rsid w:val="00DB031B"/>
    <w:rsid w:val="00DB0ADD"/>
    <w:rsid w:val="00DB0F8C"/>
    <w:rsid w:val="00DB148E"/>
    <w:rsid w:val="00DB1A3C"/>
    <w:rsid w:val="00DB25E3"/>
    <w:rsid w:val="00DB2A89"/>
    <w:rsid w:val="00DB2E86"/>
    <w:rsid w:val="00DB367A"/>
    <w:rsid w:val="00DB3FB1"/>
    <w:rsid w:val="00DB421C"/>
    <w:rsid w:val="00DB489C"/>
    <w:rsid w:val="00DB4BC8"/>
    <w:rsid w:val="00DB4E39"/>
    <w:rsid w:val="00DB5565"/>
    <w:rsid w:val="00DB5FF4"/>
    <w:rsid w:val="00DB685A"/>
    <w:rsid w:val="00DB6A00"/>
    <w:rsid w:val="00DC07D1"/>
    <w:rsid w:val="00DC0B90"/>
    <w:rsid w:val="00DC1889"/>
    <w:rsid w:val="00DC3056"/>
    <w:rsid w:val="00DC31D8"/>
    <w:rsid w:val="00DC3EC5"/>
    <w:rsid w:val="00DC4061"/>
    <w:rsid w:val="00DC4748"/>
    <w:rsid w:val="00DC4E5A"/>
    <w:rsid w:val="00DC4FE8"/>
    <w:rsid w:val="00DC51B1"/>
    <w:rsid w:val="00DC61AA"/>
    <w:rsid w:val="00DC6529"/>
    <w:rsid w:val="00DC6E27"/>
    <w:rsid w:val="00DC6EC0"/>
    <w:rsid w:val="00DC792D"/>
    <w:rsid w:val="00DC7BE9"/>
    <w:rsid w:val="00DC7CD1"/>
    <w:rsid w:val="00DC7D4F"/>
    <w:rsid w:val="00DD00D3"/>
    <w:rsid w:val="00DD0969"/>
    <w:rsid w:val="00DD09D0"/>
    <w:rsid w:val="00DD16A6"/>
    <w:rsid w:val="00DD19CD"/>
    <w:rsid w:val="00DD1B00"/>
    <w:rsid w:val="00DD1CB1"/>
    <w:rsid w:val="00DD2237"/>
    <w:rsid w:val="00DD319E"/>
    <w:rsid w:val="00DD3813"/>
    <w:rsid w:val="00DD38A0"/>
    <w:rsid w:val="00DD4818"/>
    <w:rsid w:val="00DD4833"/>
    <w:rsid w:val="00DD4D46"/>
    <w:rsid w:val="00DD5075"/>
    <w:rsid w:val="00DD5240"/>
    <w:rsid w:val="00DD53BD"/>
    <w:rsid w:val="00DD552E"/>
    <w:rsid w:val="00DD5A2E"/>
    <w:rsid w:val="00DD645A"/>
    <w:rsid w:val="00DD662D"/>
    <w:rsid w:val="00DD7269"/>
    <w:rsid w:val="00DD758D"/>
    <w:rsid w:val="00DD7FFC"/>
    <w:rsid w:val="00DE018C"/>
    <w:rsid w:val="00DE0549"/>
    <w:rsid w:val="00DE099D"/>
    <w:rsid w:val="00DE2269"/>
    <w:rsid w:val="00DE32EA"/>
    <w:rsid w:val="00DE3834"/>
    <w:rsid w:val="00DE4234"/>
    <w:rsid w:val="00DE4FEC"/>
    <w:rsid w:val="00DE521C"/>
    <w:rsid w:val="00DE5BBF"/>
    <w:rsid w:val="00DE5E48"/>
    <w:rsid w:val="00DE62F7"/>
    <w:rsid w:val="00DE6804"/>
    <w:rsid w:val="00DF02B7"/>
    <w:rsid w:val="00DF07C6"/>
    <w:rsid w:val="00DF21FF"/>
    <w:rsid w:val="00DF2376"/>
    <w:rsid w:val="00DF3C0A"/>
    <w:rsid w:val="00DF435A"/>
    <w:rsid w:val="00DF47C1"/>
    <w:rsid w:val="00DF480C"/>
    <w:rsid w:val="00DF48D1"/>
    <w:rsid w:val="00DF4A02"/>
    <w:rsid w:val="00DF4B06"/>
    <w:rsid w:val="00DF520A"/>
    <w:rsid w:val="00DF5AF3"/>
    <w:rsid w:val="00DF5E3D"/>
    <w:rsid w:val="00DF62D8"/>
    <w:rsid w:val="00DF660C"/>
    <w:rsid w:val="00DF6C21"/>
    <w:rsid w:val="00DF6F24"/>
    <w:rsid w:val="00DF7044"/>
    <w:rsid w:val="00DF76D2"/>
    <w:rsid w:val="00DF78EF"/>
    <w:rsid w:val="00DF7D2E"/>
    <w:rsid w:val="00DF7D98"/>
    <w:rsid w:val="00E00711"/>
    <w:rsid w:val="00E009BE"/>
    <w:rsid w:val="00E01491"/>
    <w:rsid w:val="00E02D0C"/>
    <w:rsid w:val="00E03341"/>
    <w:rsid w:val="00E03436"/>
    <w:rsid w:val="00E034C3"/>
    <w:rsid w:val="00E03510"/>
    <w:rsid w:val="00E044D4"/>
    <w:rsid w:val="00E05AD3"/>
    <w:rsid w:val="00E063D7"/>
    <w:rsid w:val="00E07EDF"/>
    <w:rsid w:val="00E106B9"/>
    <w:rsid w:val="00E10938"/>
    <w:rsid w:val="00E109EC"/>
    <w:rsid w:val="00E10ECA"/>
    <w:rsid w:val="00E11EF2"/>
    <w:rsid w:val="00E1218C"/>
    <w:rsid w:val="00E12F09"/>
    <w:rsid w:val="00E13819"/>
    <w:rsid w:val="00E13EF6"/>
    <w:rsid w:val="00E14450"/>
    <w:rsid w:val="00E14B3D"/>
    <w:rsid w:val="00E14F05"/>
    <w:rsid w:val="00E15811"/>
    <w:rsid w:val="00E1639B"/>
    <w:rsid w:val="00E167F2"/>
    <w:rsid w:val="00E16951"/>
    <w:rsid w:val="00E16C4B"/>
    <w:rsid w:val="00E16D87"/>
    <w:rsid w:val="00E1707B"/>
    <w:rsid w:val="00E17C99"/>
    <w:rsid w:val="00E17FC9"/>
    <w:rsid w:val="00E20CF9"/>
    <w:rsid w:val="00E20DBA"/>
    <w:rsid w:val="00E214BC"/>
    <w:rsid w:val="00E22725"/>
    <w:rsid w:val="00E228D8"/>
    <w:rsid w:val="00E2386E"/>
    <w:rsid w:val="00E249C0"/>
    <w:rsid w:val="00E252EE"/>
    <w:rsid w:val="00E25A0A"/>
    <w:rsid w:val="00E25ABF"/>
    <w:rsid w:val="00E261DB"/>
    <w:rsid w:val="00E26220"/>
    <w:rsid w:val="00E2657A"/>
    <w:rsid w:val="00E26D40"/>
    <w:rsid w:val="00E27148"/>
    <w:rsid w:val="00E27204"/>
    <w:rsid w:val="00E2725E"/>
    <w:rsid w:val="00E272B5"/>
    <w:rsid w:val="00E31201"/>
    <w:rsid w:val="00E318F8"/>
    <w:rsid w:val="00E31D22"/>
    <w:rsid w:val="00E32767"/>
    <w:rsid w:val="00E32E4A"/>
    <w:rsid w:val="00E338BF"/>
    <w:rsid w:val="00E354C9"/>
    <w:rsid w:val="00E373E5"/>
    <w:rsid w:val="00E37762"/>
    <w:rsid w:val="00E37C0A"/>
    <w:rsid w:val="00E40AC5"/>
    <w:rsid w:val="00E40FC7"/>
    <w:rsid w:val="00E41236"/>
    <w:rsid w:val="00E41567"/>
    <w:rsid w:val="00E41A24"/>
    <w:rsid w:val="00E42306"/>
    <w:rsid w:val="00E42945"/>
    <w:rsid w:val="00E4349E"/>
    <w:rsid w:val="00E44555"/>
    <w:rsid w:val="00E44C06"/>
    <w:rsid w:val="00E44E95"/>
    <w:rsid w:val="00E44EFC"/>
    <w:rsid w:val="00E44F0D"/>
    <w:rsid w:val="00E4518F"/>
    <w:rsid w:val="00E47241"/>
    <w:rsid w:val="00E477C0"/>
    <w:rsid w:val="00E47A8F"/>
    <w:rsid w:val="00E5077A"/>
    <w:rsid w:val="00E50E3B"/>
    <w:rsid w:val="00E5127F"/>
    <w:rsid w:val="00E521D8"/>
    <w:rsid w:val="00E524B6"/>
    <w:rsid w:val="00E52CF5"/>
    <w:rsid w:val="00E53078"/>
    <w:rsid w:val="00E5355A"/>
    <w:rsid w:val="00E53C59"/>
    <w:rsid w:val="00E54E82"/>
    <w:rsid w:val="00E54EAE"/>
    <w:rsid w:val="00E55E5D"/>
    <w:rsid w:val="00E5676E"/>
    <w:rsid w:val="00E575BC"/>
    <w:rsid w:val="00E57A54"/>
    <w:rsid w:val="00E613FF"/>
    <w:rsid w:val="00E61A5C"/>
    <w:rsid w:val="00E61B7E"/>
    <w:rsid w:val="00E61CB8"/>
    <w:rsid w:val="00E62CFD"/>
    <w:rsid w:val="00E64072"/>
    <w:rsid w:val="00E649DC"/>
    <w:rsid w:val="00E64FEE"/>
    <w:rsid w:val="00E6515E"/>
    <w:rsid w:val="00E65544"/>
    <w:rsid w:val="00E657F7"/>
    <w:rsid w:val="00E663A7"/>
    <w:rsid w:val="00E66DCB"/>
    <w:rsid w:val="00E6770A"/>
    <w:rsid w:val="00E678A5"/>
    <w:rsid w:val="00E704DF"/>
    <w:rsid w:val="00E71CE3"/>
    <w:rsid w:val="00E73069"/>
    <w:rsid w:val="00E73169"/>
    <w:rsid w:val="00E731C9"/>
    <w:rsid w:val="00E742D6"/>
    <w:rsid w:val="00E750F0"/>
    <w:rsid w:val="00E75312"/>
    <w:rsid w:val="00E75C02"/>
    <w:rsid w:val="00E75E92"/>
    <w:rsid w:val="00E76BC4"/>
    <w:rsid w:val="00E76E06"/>
    <w:rsid w:val="00E777E1"/>
    <w:rsid w:val="00E77C48"/>
    <w:rsid w:val="00E802A1"/>
    <w:rsid w:val="00E80578"/>
    <w:rsid w:val="00E80D73"/>
    <w:rsid w:val="00E80E61"/>
    <w:rsid w:val="00E812A3"/>
    <w:rsid w:val="00E83877"/>
    <w:rsid w:val="00E8395B"/>
    <w:rsid w:val="00E854CB"/>
    <w:rsid w:val="00E85BDE"/>
    <w:rsid w:val="00E8652B"/>
    <w:rsid w:val="00E8695D"/>
    <w:rsid w:val="00E877B3"/>
    <w:rsid w:val="00E87997"/>
    <w:rsid w:val="00E90CD9"/>
    <w:rsid w:val="00E90F2E"/>
    <w:rsid w:val="00E91CEE"/>
    <w:rsid w:val="00E91E78"/>
    <w:rsid w:val="00E91EA3"/>
    <w:rsid w:val="00E921D4"/>
    <w:rsid w:val="00E927A3"/>
    <w:rsid w:val="00E927B0"/>
    <w:rsid w:val="00E92F48"/>
    <w:rsid w:val="00E9645A"/>
    <w:rsid w:val="00E967AB"/>
    <w:rsid w:val="00E96BA4"/>
    <w:rsid w:val="00E97788"/>
    <w:rsid w:val="00EA2E4E"/>
    <w:rsid w:val="00EA2EC0"/>
    <w:rsid w:val="00EA3588"/>
    <w:rsid w:val="00EA362D"/>
    <w:rsid w:val="00EA45DE"/>
    <w:rsid w:val="00EA57D6"/>
    <w:rsid w:val="00EA5942"/>
    <w:rsid w:val="00EA598B"/>
    <w:rsid w:val="00EA5C08"/>
    <w:rsid w:val="00EA68EC"/>
    <w:rsid w:val="00EA6B08"/>
    <w:rsid w:val="00EA6DF2"/>
    <w:rsid w:val="00EA6E65"/>
    <w:rsid w:val="00EA6E73"/>
    <w:rsid w:val="00EA79DC"/>
    <w:rsid w:val="00EA7AF1"/>
    <w:rsid w:val="00EB0AFD"/>
    <w:rsid w:val="00EB3575"/>
    <w:rsid w:val="00EB3A10"/>
    <w:rsid w:val="00EB5ABD"/>
    <w:rsid w:val="00EB5E39"/>
    <w:rsid w:val="00EB5E63"/>
    <w:rsid w:val="00EB6CBB"/>
    <w:rsid w:val="00EB702B"/>
    <w:rsid w:val="00EC035B"/>
    <w:rsid w:val="00EC13BF"/>
    <w:rsid w:val="00EC22AE"/>
    <w:rsid w:val="00EC29F9"/>
    <w:rsid w:val="00EC50A9"/>
    <w:rsid w:val="00EC5387"/>
    <w:rsid w:val="00EC55AA"/>
    <w:rsid w:val="00EC5662"/>
    <w:rsid w:val="00EC717B"/>
    <w:rsid w:val="00ED051E"/>
    <w:rsid w:val="00ED0AEF"/>
    <w:rsid w:val="00ED0C2D"/>
    <w:rsid w:val="00ED11ED"/>
    <w:rsid w:val="00ED1333"/>
    <w:rsid w:val="00ED2782"/>
    <w:rsid w:val="00ED2A5E"/>
    <w:rsid w:val="00ED34FB"/>
    <w:rsid w:val="00ED3841"/>
    <w:rsid w:val="00ED3F33"/>
    <w:rsid w:val="00ED5414"/>
    <w:rsid w:val="00ED5C29"/>
    <w:rsid w:val="00ED6C78"/>
    <w:rsid w:val="00ED72FD"/>
    <w:rsid w:val="00ED7BC7"/>
    <w:rsid w:val="00EE00FB"/>
    <w:rsid w:val="00EE069A"/>
    <w:rsid w:val="00EE0E7E"/>
    <w:rsid w:val="00EE1870"/>
    <w:rsid w:val="00EE1F6F"/>
    <w:rsid w:val="00EE2429"/>
    <w:rsid w:val="00EE2857"/>
    <w:rsid w:val="00EE338E"/>
    <w:rsid w:val="00EE35C3"/>
    <w:rsid w:val="00EE628E"/>
    <w:rsid w:val="00EE708A"/>
    <w:rsid w:val="00EE7963"/>
    <w:rsid w:val="00EE7E39"/>
    <w:rsid w:val="00EE7E40"/>
    <w:rsid w:val="00EF048F"/>
    <w:rsid w:val="00EF0986"/>
    <w:rsid w:val="00EF152F"/>
    <w:rsid w:val="00EF2E89"/>
    <w:rsid w:val="00EF320E"/>
    <w:rsid w:val="00EF3A46"/>
    <w:rsid w:val="00EF3C57"/>
    <w:rsid w:val="00EF46FF"/>
    <w:rsid w:val="00EF5A56"/>
    <w:rsid w:val="00EF6162"/>
    <w:rsid w:val="00EF7629"/>
    <w:rsid w:val="00EF7B25"/>
    <w:rsid w:val="00F0046F"/>
    <w:rsid w:val="00F01209"/>
    <w:rsid w:val="00F019B9"/>
    <w:rsid w:val="00F01AF9"/>
    <w:rsid w:val="00F01D58"/>
    <w:rsid w:val="00F01E16"/>
    <w:rsid w:val="00F03EF9"/>
    <w:rsid w:val="00F03F4B"/>
    <w:rsid w:val="00F049F8"/>
    <w:rsid w:val="00F053A9"/>
    <w:rsid w:val="00F05C2A"/>
    <w:rsid w:val="00F06417"/>
    <w:rsid w:val="00F079BA"/>
    <w:rsid w:val="00F108FC"/>
    <w:rsid w:val="00F10932"/>
    <w:rsid w:val="00F12C9E"/>
    <w:rsid w:val="00F12F2C"/>
    <w:rsid w:val="00F13558"/>
    <w:rsid w:val="00F1362E"/>
    <w:rsid w:val="00F13B64"/>
    <w:rsid w:val="00F13BAA"/>
    <w:rsid w:val="00F13F82"/>
    <w:rsid w:val="00F14C65"/>
    <w:rsid w:val="00F14FCC"/>
    <w:rsid w:val="00F167EB"/>
    <w:rsid w:val="00F16DEA"/>
    <w:rsid w:val="00F1705C"/>
    <w:rsid w:val="00F20476"/>
    <w:rsid w:val="00F22A93"/>
    <w:rsid w:val="00F23406"/>
    <w:rsid w:val="00F23DCA"/>
    <w:rsid w:val="00F23DF4"/>
    <w:rsid w:val="00F24A11"/>
    <w:rsid w:val="00F254FE"/>
    <w:rsid w:val="00F25D8E"/>
    <w:rsid w:val="00F2610A"/>
    <w:rsid w:val="00F26DD5"/>
    <w:rsid w:val="00F26DD6"/>
    <w:rsid w:val="00F26F41"/>
    <w:rsid w:val="00F27943"/>
    <w:rsid w:val="00F3077B"/>
    <w:rsid w:val="00F30D67"/>
    <w:rsid w:val="00F311CA"/>
    <w:rsid w:val="00F3166B"/>
    <w:rsid w:val="00F31BC8"/>
    <w:rsid w:val="00F320E2"/>
    <w:rsid w:val="00F325CD"/>
    <w:rsid w:val="00F3295A"/>
    <w:rsid w:val="00F32FA0"/>
    <w:rsid w:val="00F33E1C"/>
    <w:rsid w:val="00F33E37"/>
    <w:rsid w:val="00F340CE"/>
    <w:rsid w:val="00F35042"/>
    <w:rsid w:val="00F35C69"/>
    <w:rsid w:val="00F35EB9"/>
    <w:rsid w:val="00F36DDF"/>
    <w:rsid w:val="00F373EE"/>
    <w:rsid w:val="00F37A35"/>
    <w:rsid w:val="00F37B16"/>
    <w:rsid w:val="00F37B1C"/>
    <w:rsid w:val="00F37E88"/>
    <w:rsid w:val="00F40C0E"/>
    <w:rsid w:val="00F411E7"/>
    <w:rsid w:val="00F4248C"/>
    <w:rsid w:val="00F42934"/>
    <w:rsid w:val="00F44D84"/>
    <w:rsid w:val="00F452D8"/>
    <w:rsid w:val="00F45D90"/>
    <w:rsid w:val="00F467FB"/>
    <w:rsid w:val="00F46CC0"/>
    <w:rsid w:val="00F46F24"/>
    <w:rsid w:val="00F47397"/>
    <w:rsid w:val="00F50814"/>
    <w:rsid w:val="00F508AF"/>
    <w:rsid w:val="00F50A5B"/>
    <w:rsid w:val="00F50BA7"/>
    <w:rsid w:val="00F50D55"/>
    <w:rsid w:val="00F517AA"/>
    <w:rsid w:val="00F517FB"/>
    <w:rsid w:val="00F53C5B"/>
    <w:rsid w:val="00F54D7E"/>
    <w:rsid w:val="00F552FD"/>
    <w:rsid w:val="00F56DE9"/>
    <w:rsid w:val="00F5723E"/>
    <w:rsid w:val="00F62031"/>
    <w:rsid w:val="00F6254B"/>
    <w:rsid w:val="00F62AA3"/>
    <w:rsid w:val="00F62AEF"/>
    <w:rsid w:val="00F638EA"/>
    <w:rsid w:val="00F64066"/>
    <w:rsid w:val="00F64E1E"/>
    <w:rsid w:val="00F6506C"/>
    <w:rsid w:val="00F65D4E"/>
    <w:rsid w:val="00F65F06"/>
    <w:rsid w:val="00F660A4"/>
    <w:rsid w:val="00F67465"/>
    <w:rsid w:val="00F67CE3"/>
    <w:rsid w:val="00F70E4A"/>
    <w:rsid w:val="00F710B0"/>
    <w:rsid w:val="00F715DF"/>
    <w:rsid w:val="00F73D93"/>
    <w:rsid w:val="00F73FDB"/>
    <w:rsid w:val="00F74699"/>
    <w:rsid w:val="00F751BC"/>
    <w:rsid w:val="00F75BA2"/>
    <w:rsid w:val="00F76D97"/>
    <w:rsid w:val="00F774BC"/>
    <w:rsid w:val="00F80ED7"/>
    <w:rsid w:val="00F820B1"/>
    <w:rsid w:val="00F82B13"/>
    <w:rsid w:val="00F82C61"/>
    <w:rsid w:val="00F831FB"/>
    <w:rsid w:val="00F83902"/>
    <w:rsid w:val="00F84341"/>
    <w:rsid w:val="00F84E86"/>
    <w:rsid w:val="00F85433"/>
    <w:rsid w:val="00F8592E"/>
    <w:rsid w:val="00F8634D"/>
    <w:rsid w:val="00F86968"/>
    <w:rsid w:val="00F87846"/>
    <w:rsid w:val="00F90511"/>
    <w:rsid w:val="00F90F2E"/>
    <w:rsid w:val="00F91051"/>
    <w:rsid w:val="00F910D1"/>
    <w:rsid w:val="00F91125"/>
    <w:rsid w:val="00F92780"/>
    <w:rsid w:val="00F9334F"/>
    <w:rsid w:val="00F934EE"/>
    <w:rsid w:val="00F93968"/>
    <w:rsid w:val="00F94228"/>
    <w:rsid w:val="00F9560F"/>
    <w:rsid w:val="00F95D21"/>
    <w:rsid w:val="00F96330"/>
    <w:rsid w:val="00F96640"/>
    <w:rsid w:val="00F96D63"/>
    <w:rsid w:val="00F97456"/>
    <w:rsid w:val="00F97D8A"/>
    <w:rsid w:val="00FA09EA"/>
    <w:rsid w:val="00FA1C2A"/>
    <w:rsid w:val="00FA2814"/>
    <w:rsid w:val="00FA2AE0"/>
    <w:rsid w:val="00FA2DE6"/>
    <w:rsid w:val="00FA31C9"/>
    <w:rsid w:val="00FA3799"/>
    <w:rsid w:val="00FA3CDC"/>
    <w:rsid w:val="00FA3DD3"/>
    <w:rsid w:val="00FA4319"/>
    <w:rsid w:val="00FA539A"/>
    <w:rsid w:val="00FA5688"/>
    <w:rsid w:val="00FA5C56"/>
    <w:rsid w:val="00FA6718"/>
    <w:rsid w:val="00FA67F6"/>
    <w:rsid w:val="00FA7234"/>
    <w:rsid w:val="00FB09ED"/>
    <w:rsid w:val="00FB1F8C"/>
    <w:rsid w:val="00FB30CF"/>
    <w:rsid w:val="00FB432A"/>
    <w:rsid w:val="00FB6E4A"/>
    <w:rsid w:val="00FB6F7D"/>
    <w:rsid w:val="00FB77B2"/>
    <w:rsid w:val="00FB7B38"/>
    <w:rsid w:val="00FC00D7"/>
    <w:rsid w:val="00FC0287"/>
    <w:rsid w:val="00FC068A"/>
    <w:rsid w:val="00FC0825"/>
    <w:rsid w:val="00FC0907"/>
    <w:rsid w:val="00FC0D77"/>
    <w:rsid w:val="00FC134C"/>
    <w:rsid w:val="00FC1F83"/>
    <w:rsid w:val="00FC371A"/>
    <w:rsid w:val="00FC4E91"/>
    <w:rsid w:val="00FC5D42"/>
    <w:rsid w:val="00FC6508"/>
    <w:rsid w:val="00FC73F1"/>
    <w:rsid w:val="00FC7DC0"/>
    <w:rsid w:val="00FD04B0"/>
    <w:rsid w:val="00FD0661"/>
    <w:rsid w:val="00FD0D52"/>
    <w:rsid w:val="00FD20CF"/>
    <w:rsid w:val="00FD3DCC"/>
    <w:rsid w:val="00FD5468"/>
    <w:rsid w:val="00FD557D"/>
    <w:rsid w:val="00FD6A14"/>
    <w:rsid w:val="00FD6CBE"/>
    <w:rsid w:val="00FD7DE9"/>
    <w:rsid w:val="00FE00E8"/>
    <w:rsid w:val="00FE08C2"/>
    <w:rsid w:val="00FE0B8C"/>
    <w:rsid w:val="00FE0F59"/>
    <w:rsid w:val="00FE100D"/>
    <w:rsid w:val="00FE195A"/>
    <w:rsid w:val="00FE19B3"/>
    <w:rsid w:val="00FE2906"/>
    <w:rsid w:val="00FE29A1"/>
    <w:rsid w:val="00FE30DF"/>
    <w:rsid w:val="00FE3254"/>
    <w:rsid w:val="00FE33C1"/>
    <w:rsid w:val="00FE4186"/>
    <w:rsid w:val="00FE4B1D"/>
    <w:rsid w:val="00FE5A1A"/>
    <w:rsid w:val="00FE5A4E"/>
    <w:rsid w:val="00FE5CF3"/>
    <w:rsid w:val="00FE67F6"/>
    <w:rsid w:val="00FE6B4A"/>
    <w:rsid w:val="00FF0A23"/>
    <w:rsid w:val="00FF0F8E"/>
    <w:rsid w:val="00FF1F01"/>
    <w:rsid w:val="00FF2328"/>
    <w:rsid w:val="00FF27B3"/>
    <w:rsid w:val="00FF31F5"/>
    <w:rsid w:val="00FF34B3"/>
    <w:rsid w:val="00FF4093"/>
    <w:rsid w:val="00FF4ACF"/>
    <w:rsid w:val="00FF4CF8"/>
    <w:rsid w:val="00FF5AA7"/>
    <w:rsid w:val="00FF5AB2"/>
    <w:rsid w:val="00FF674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2"/>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be-BY" w:eastAsia="be-BY"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Hyperlink" w:uiPriority="99"/>
    <w:lsdException w:name="Strong" w:uiPriority="22" w:qFormat="1"/>
    <w:lsdException w:name="Emphasis" w:uiPriority="20" w:qFormat="1"/>
    <w:lsdException w:name="Normal (Web)"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4E4BDA"/>
    <w:rPr>
      <w:lang w:val="ru-RU" w:eastAsia="ru-RU"/>
    </w:rPr>
  </w:style>
  <w:style w:type="paragraph" w:styleId="11">
    <w:name w:val="heading 1"/>
    <w:basedOn w:val="a1"/>
    <w:next w:val="a1"/>
    <w:link w:val="12"/>
    <w:qFormat/>
    <w:rsid w:val="00A713E2"/>
    <w:pPr>
      <w:suppressAutoHyphens/>
      <w:spacing w:line="336" w:lineRule="auto"/>
      <w:jc w:val="center"/>
      <w:outlineLvl w:val="0"/>
    </w:pPr>
    <w:rPr>
      <w:b/>
      <w:bCs/>
      <w:caps/>
      <w:kern w:val="28"/>
      <w:lang/>
    </w:rPr>
  </w:style>
  <w:style w:type="paragraph" w:styleId="2">
    <w:name w:val="heading 2"/>
    <w:basedOn w:val="a1"/>
    <w:next w:val="a1"/>
    <w:qFormat/>
    <w:rsid w:val="0015160B"/>
    <w:pPr>
      <w:keepNext/>
      <w:spacing w:before="240" w:after="60"/>
      <w:outlineLvl w:val="1"/>
    </w:pPr>
    <w:rPr>
      <w:rFonts w:ascii="Arial" w:hAnsi="Arial" w:cs="Arial"/>
      <w:b/>
      <w:bCs/>
      <w:i/>
      <w:iCs/>
      <w:sz w:val="28"/>
      <w:szCs w:val="28"/>
    </w:rPr>
  </w:style>
  <w:style w:type="paragraph" w:styleId="3">
    <w:name w:val="heading 3"/>
    <w:basedOn w:val="a1"/>
    <w:next w:val="a1"/>
    <w:link w:val="30"/>
    <w:qFormat/>
    <w:rsid w:val="0017513A"/>
    <w:pPr>
      <w:keepNext/>
      <w:spacing w:before="240" w:after="60"/>
      <w:outlineLvl w:val="2"/>
    </w:pPr>
    <w:rPr>
      <w:rFonts w:ascii="Cambria" w:hAnsi="Cambria"/>
      <w:b/>
      <w:bCs/>
      <w:sz w:val="26"/>
      <w:szCs w:val="26"/>
      <w:lang/>
    </w:rPr>
  </w:style>
  <w:style w:type="paragraph" w:styleId="4">
    <w:name w:val="heading 4"/>
    <w:basedOn w:val="a1"/>
    <w:next w:val="a2"/>
    <w:qFormat/>
    <w:rsid w:val="00CC7391"/>
    <w:pPr>
      <w:ind w:left="354"/>
      <w:outlineLvl w:val="3"/>
    </w:pPr>
    <w:rPr>
      <w:rFonts w:ascii="MS Serif" w:hAnsi="MS Serif" w:cs="MS Serif"/>
      <w:sz w:val="24"/>
      <w:szCs w:val="24"/>
      <w:u w:val="single"/>
    </w:rPr>
  </w:style>
  <w:style w:type="paragraph" w:styleId="5">
    <w:name w:val="heading 5"/>
    <w:basedOn w:val="a1"/>
    <w:next w:val="a1"/>
    <w:qFormat/>
    <w:rsid w:val="00A713E2"/>
    <w:pPr>
      <w:keepNext/>
      <w:jc w:val="center"/>
      <w:outlineLvl w:val="4"/>
    </w:pPr>
    <w:rPr>
      <w:b/>
      <w:bCs/>
      <w:sz w:val="24"/>
      <w:szCs w:val="24"/>
    </w:rPr>
  </w:style>
  <w:style w:type="paragraph" w:styleId="6">
    <w:name w:val="heading 6"/>
    <w:basedOn w:val="a1"/>
    <w:next w:val="a1"/>
    <w:qFormat/>
    <w:rsid w:val="00A713E2"/>
    <w:pPr>
      <w:keepNext/>
      <w:jc w:val="center"/>
      <w:outlineLvl w:val="5"/>
    </w:pPr>
    <w:rPr>
      <w:b/>
      <w:bCs/>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aliases w:val="Верхний колонтитул Знак Знак2 Знак,Nagłówek strony,Верхний колонтитул1,Верхний колонтитул Знак Знак1,Верхний колонтитул Знак Знак Знак1,Верхний колонтитул Знак Знак Знак2,Верхний колонтитул Знак Знак Знак3 Знак Знак Знак Знак"/>
    <w:basedOn w:val="a1"/>
    <w:link w:val="a7"/>
    <w:rsid w:val="00A713E2"/>
    <w:pPr>
      <w:tabs>
        <w:tab w:val="center" w:pos="4153"/>
        <w:tab w:val="right" w:pos="8306"/>
      </w:tabs>
    </w:pPr>
  </w:style>
  <w:style w:type="paragraph" w:customStyle="1" w:styleId="a8">
    <w:name w:val="Абзац обычный"/>
    <w:rsid w:val="00A713E2"/>
    <w:pPr>
      <w:widowControl w:val="0"/>
      <w:ind w:left="284" w:right="284" w:firstLine="851"/>
      <w:jc w:val="both"/>
    </w:pPr>
    <w:rPr>
      <w:sz w:val="26"/>
      <w:szCs w:val="26"/>
      <w:lang w:val="ru-RU" w:eastAsia="ru-RU"/>
    </w:rPr>
  </w:style>
  <w:style w:type="paragraph" w:customStyle="1" w:styleId="a9">
    <w:name w:val="Заголовок обычный"/>
    <w:next w:val="a8"/>
    <w:rsid w:val="00A713E2"/>
    <w:pPr>
      <w:spacing w:before="240" w:after="240"/>
      <w:ind w:left="567" w:right="567"/>
      <w:jc w:val="center"/>
    </w:pPr>
    <w:rPr>
      <w:rFonts w:ascii="Arial" w:hAnsi="Arial" w:cs="Arial"/>
      <w:color w:val="000000"/>
      <w:sz w:val="32"/>
      <w:szCs w:val="32"/>
      <w:lang w:val="ru-RU" w:eastAsia="ru-RU"/>
    </w:rPr>
  </w:style>
  <w:style w:type="paragraph" w:customStyle="1" w:styleId="a0">
    <w:name w:val="Заголовок раздела"/>
    <w:next w:val="a8"/>
    <w:rsid w:val="00A713E2"/>
    <w:pPr>
      <w:numPr>
        <w:numId w:val="1"/>
      </w:numPr>
      <w:tabs>
        <w:tab w:val="right" w:pos="0"/>
      </w:tabs>
      <w:spacing w:before="240" w:after="120"/>
      <w:ind w:left="851" w:right="567"/>
      <w:jc w:val="center"/>
    </w:pPr>
    <w:rPr>
      <w:rFonts w:ascii="Arial" w:hAnsi="Arial" w:cs="Arial"/>
      <w:color w:val="000000"/>
      <w:sz w:val="28"/>
      <w:szCs w:val="28"/>
      <w:lang w:val="ru-RU" w:eastAsia="ru-RU"/>
    </w:rPr>
  </w:style>
  <w:style w:type="paragraph" w:styleId="aa">
    <w:name w:val="footer"/>
    <w:basedOn w:val="a1"/>
    <w:link w:val="ab"/>
    <w:rsid w:val="00A713E2"/>
    <w:pPr>
      <w:tabs>
        <w:tab w:val="center" w:pos="4153"/>
        <w:tab w:val="right" w:pos="8306"/>
      </w:tabs>
    </w:pPr>
  </w:style>
  <w:style w:type="character" w:styleId="ac">
    <w:name w:val="page number"/>
    <w:basedOn w:val="a3"/>
    <w:rsid w:val="00A713E2"/>
  </w:style>
  <w:style w:type="paragraph" w:styleId="ad">
    <w:name w:val="Body Text Indent"/>
    <w:basedOn w:val="a1"/>
    <w:link w:val="ae"/>
    <w:rsid w:val="00A713E2"/>
    <w:pPr>
      <w:widowControl w:val="0"/>
      <w:spacing w:line="240" w:lineRule="atLeast"/>
      <w:ind w:right="7" w:firstLine="549"/>
      <w:jc w:val="both"/>
    </w:pPr>
    <w:rPr>
      <w:rFonts w:ascii="Lingvo Serif" w:hAnsi="Lingvo Serif" w:cs="Lingvo Serif"/>
      <w:color w:val="000000"/>
      <w:sz w:val="24"/>
      <w:szCs w:val="24"/>
    </w:rPr>
  </w:style>
  <w:style w:type="paragraph" w:styleId="31">
    <w:name w:val="Body Text 3"/>
    <w:basedOn w:val="a1"/>
    <w:rsid w:val="00A713E2"/>
    <w:rPr>
      <w:sz w:val="28"/>
      <w:szCs w:val="28"/>
    </w:rPr>
  </w:style>
  <w:style w:type="paragraph" w:styleId="20">
    <w:name w:val="Body Text 2"/>
    <w:basedOn w:val="a1"/>
    <w:link w:val="21"/>
    <w:rsid w:val="00A713E2"/>
    <w:pPr>
      <w:jc w:val="both"/>
    </w:pPr>
    <w:rPr>
      <w:sz w:val="24"/>
      <w:szCs w:val="24"/>
    </w:rPr>
  </w:style>
  <w:style w:type="paragraph" w:styleId="af">
    <w:name w:val="Body Text"/>
    <w:basedOn w:val="a1"/>
    <w:link w:val="af0"/>
    <w:rsid w:val="00A713E2"/>
    <w:pPr>
      <w:spacing w:line="336" w:lineRule="auto"/>
      <w:ind w:firstLine="851"/>
    </w:pPr>
  </w:style>
  <w:style w:type="paragraph" w:customStyle="1" w:styleId="af1">
    <w:name w:val="Формула"/>
    <w:basedOn w:val="af"/>
    <w:rsid w:val="00A713E2"/>
    <w:pPr>
      <w:tabs>
        <w:tab w:val="center" w:pos="4536"/>
        <w:tab w:val="right" w:pos="9356"/>
      </w:tabs>
      <w:ind w:firstLine="0"/>
    </w:pPr>
  </w:style>
  <w:style w:type="table" w:styleId="af2">
    <w:name w:val="Table Grid"/>
    <w:basedOn w:val="a4"/>
    <w:rsid w:val="00B0062E"/>
    <w:rPr>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2">
    <w:name w:val="FR2"/>
    <w:rsid w:val="00AA7961"/>
    <w:pPr>
      <w:widowControl w:val="0"/>
      <w:ind w:left="1600"/>
    </w:pPr>
    <w:rPr>
      <w:sz w:val="36"/>
      <w:szCs w:val="36"/>
      <w:lang w:val="ru-RU" w:eastAsia="ru-RU"/>
    </w:rPr>
  </w:style>
  <w:style w:type="paragraph" w:customStyle="1" w:styleId="af3">
    <w:name w:val="Чертежный"/>
    <w:rsid w:val="00CE64A1"/>
    <w:pPr>
      <w:jc w:val="both"/>
    </w:pPr>
    <w:rPr>
      <w:rFonts w:ascii="ISOCPEUR" w:hAnsi="ISOCPEUR" w:cs="ISOCPEUR"/>
      <w:i/>
      <w:iCs/>
      <w:sz w:val="28"/>
      <w:szCs w:val="28"/>
      <w:lang w:val="uk-UA" w:eastAsia="ru-RU"/>
    </w:rPr>
  </w:style>
  <w:style w:type="paragraph" w:customStyle="1" w:styleId="13">
    <w:name w:val="Название1"/>
    <w:basedOn w:val="a1"/>
    <w:qFormat/>
    <w:rsid w:val="00CE64A1"/>
    <w:pPr>
      <w:jc w:val="center"/>
    </w:pPr>
    <w:rPr>
      <w:b/>
      <w:bCs/>
      <w:sz w:val="32"/>
      <w:szCs w:val="32"/>
    </w:rPr>
  </w:style>
  <w:style w:type="paragraph" w:styleId="22">
    <w:name w:val="Body Text Indent 2"/>
    <w:basedOn w:val="a1"/>
    <w:rsid w:val="006805D9"/>
    <w:pPr>
      <w:spacing w:after="120" w:line="480" w:lineRule="auto"/>
      <w:ind w:left="283"/>
    </w:pPr>
  </w:style>
  <w:style w:type="paragraph" w:customStyle="1" w:styleId="32">
    <w:name w:val="Знак Знак3 Знак Знак Знак Знак Знак Знак Знак Знак Знак Знак Знак Знак Знак Знак"/>
    <w:basedOn w:val="a1"/>
    <w:autoRedefine/>
    <w:rsid w:val="00490947"/>
    <w:pPr>
      <w:autoSpaceDE w:val="0"/>
      <w:autoSpaceDN w:val="0"/>
      <w:adjustRightInd w:val="0"/>
      <w:ind w:firstLineChars="257" w:firstLine="257"/>
    </w:pPr>
    <w:rPr>
      <w:rFonts w:ascii="Arial" w:hAnsi="Arial" w:cs="Arial"/>
      <w:lang w:val="en-ZA" w:eastAsia="en-ZA"/>
    </w:rPr>
  </w:style>
  <w:style w:type="paragraph" w:customStyle="1" w:styleId="FR5">
    <w:name w:val="FR5"/>
    <w:rsid w:val="00102074"/>
    <w:pPr>
      <w:widowControl w:val="0"/>
      <w:snapToGrid w:val="0"/>
      <w:ind w:left="1320" w:hanging="200"/>
    </w:pPr>
    <w:rPr>
      <w:sz w:val="16"/>
      <w:szCs w:val="16"/>
      <w:lang w:val="ru-RU" w:eastAsia="ru-RU"/>
    </w:rPr>
  </w:style>
  <w:style w:type="paragraph" w:customStyle="1" w:styleId="14">
    <w:name w:val="Знак1"/>
    <w:basedOn w:val="a1"/>
    <w:autoRedefine/>
    <w:rsid w:val="00A65F05"/>
    <w:pPr>
      <w:autoSpaceDE w:val="0"/>
      <w:autoSpaceDN w:val="0"/>
      <w:adjustRightInd w:val="0"/>
      <w:ind w:firstLineChars="257" w:firstLine="257"/>
    </w:pPr>
    <w:rPr>
      <w:rFonts w:ascii="Arial" w:hAnsi="Arial" w:cs="Arial"/>
      <w:lang w:val="en-ZA" w:eastAsia="en-ZA"/>
    </w:rPr>
  </w:style>
  <w:style w:type="character" w:customStyle="1" w:styleId="datepr">
    <w:name w:val="datepr"/>
    <w:rsid w:val="00A65F05"/>
    <w:rPr>
      <w:rFonts w:ascii="Times New Roman" w:hAnsi="Times New Roman" w:cs="Times New Roman"/>
    </w:rPr>
  </w:style>
  <w:style w:type="character" w:customStyle="1" w:styleId="number">
    <w:name w:val="number"/>
    <w:rsid w:val="00A65F05"/>
    <w:rPr>
      <w:rFonts w:ascii="Times New Roman" w:hAnsi="Times New Roman" w:cs="Times New Roman"/>
    </w:rPr>
  </w:style>
  <w:style w:type="character" w:customStyle="1" w:styleId="a7">
    <w:name w:val="Верхний колонтитул Знак"/>
    <w:aliases w:val="Верхний колонтитул Знак Знак2 Знак Знак,Nagłówek strony Знак,Верхний колонтитул1 Знак,Верхний колонтитул Знак Знак1 Знак,Верхний колонтитул Знак Знак Знак1 Знак,Верхний колонтитул Знак Знак Знак2 Знак"/>
    <w:link w:val="a6"/>
    <w:locked/>
    <w:rsid w:val="00B27990"/>
    <w:rPr>
      <w:lang w:val="ru-RU" w:eastAsia="ru-RU"/>
    </w:rPr>
  </w:style>
  <w:style w:type="character" w:customStyle="1" w:styleId="af0">
    <w:name w:val="Основной текст Знак"/>
    <w:link w:val="af"/>
    <w:locked/>
    <w:rsid w:val="00216ED8"/>
    <w:rPr>
      <w:lang w:val="ru-RU" w:eastAsia="ru-RU"/>
    </w:rPr>
  </w:style>
  <w:style w:type="paragraph" w:styleId="a2">
    <w:name w:val="Normal Indent"/>
    <w:basedOn w:val="a1"/>
    <w:rsid w:val="00CC7391"/>
    <w:pPr>
      <w:ind w:left="708"/>
    </w:pPr>
  </w:style>
  <w:style w:type="paragraph" w:customStyle="1" w:styleId="upcase">
    <w:name w:val="upcase"/>
    <w:basedOn w:val="a1"/>
    <w:rsid w:val="00C70EA0"/>
    <w:pPr>
      <w:spacing w:before="100" w:beforeAutospacing="1" w:after="100" w:afterAutospacing="1"/>
    </w:pPr>
    <w:rPr>
      <w:sz w:val="24"/>
      <w:szCs w:val="24"/>
    </w:rPr>
  </w:style>
  <w:style w:type="paragraph" w:customStyle="1" w:styleId="15">
    <w:name w:val="Обычный (веб)1"/>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Знак Знак3"/>
    <w:basedOn w:val="a1"/>
    <w:link w:val="af4"/>
    <w:qFormat/>
    <w:rsid w:val="00C70EA0"/>
    <w:pPr>
      <w:spacing w:before="100" w:beforeAutospacing="1" w:after="100" w:afterAutospacing="1"/>
    </w:pPr>
    <w:rPr>
      <w:sz w:val="24"/>
      <w:szCs w:val="24"/>
      <w:lang/>
    </w:rPr>
  </w:style>
  <w:style w:type="paragraph" w:styleId="33">
    <w:name w:val="Body Text Indent 3"/>
    <w:basedOn w:val="a1"/>
    <w:link w:val="34"/>
    <w:rsid w:val="00F45D90"/>
    <w:pPr>
      <w:spacing w:after="120"/>
      <w:ind w:left="283"/>
    </w:pPr>
    <w:rPr>
      <w:sz w:val="16"/>
      <w:szCs w:val="16"/>
    </w:rPr>
  </w:style>
  <w:style w:type="character" w:customStyle="1" w:styleId="34">
    <w:name w:val="Основной текст с отступом 3 Знак"/>
    <w:link w:val="33"/>
    <w:locked/>
    <w:rsid w:val="00F45D90"/>
    <w:rPr>
      <w:sz w:val="16"/>
      <w:szCs w:val="16"/>
      <w:lang w:val="ru-RU" w:eastAsia="ru-RU"/>
    </w:rPr>
  </w:style>
  <w:style w:type="character" w:customStyle="1" w:styleId="21">
    <w:name w:val="Основной текст 2 Знак"/>
    <w:link w:val="20"/>
    <w:locked/>
    <w:rsid w:val="00BE2B87"/>
    <w:rPr>
      <w:sz w:val="24"/>
      <w:szCs w:val="24"/>
      <w:lang w:val="ru-RU" w:eastAsia="ru-RU"/>
    </w:rPr>
  </w:style>
  <w:style w:type="paragraph" w:customStyle="1" w:styleId="23">
    <w:name w:val="Знак2 Знак Знак Знак Знак Знак Знак"/>
    <w:basedOn w:val="a1"/>
    <w:autoRedefine/>
    <w:rsid w:val="00ED2782"/>
    <w:pPr>
      <w:autoSpaceDE w:val="0"/>
      <w:autoSpaceDN w:val="0"/>
      <w:adjustRightInd w:val="0"/>
    </w:pPr>
    <w:rPr>
      <w:rFonts w:ascii="Arial" w:hAnsi="Arial" w:cs="Arial"/>
      <w:lang w:val="en-ZA" w:eastAsia="en-ZA"/>
    </w:rPr>
  </w:style>
  <w:style w:type="paragraph" w:customStyle="1" w:styleId="24">
    <w:name w:val="Знак2"/>
    <w:basedOn w:val="a1"/>
    <w:rsid w:val="001B7764"/>
    <w:pPr>
      <w:spacing w:after="160" w:line="240" w:lineRule="exact"/>
    </w:pPr>
    <w:rPr>
      <w:sz w:val="24"/>
      <w:szCs w:val="24"/>
      <w:lang w:val="en-US" w:eastAsia="en-US"/>
    </w:rPr>
  </w:style>
  <w:style w:type="paragraph" w:customStyle="1" w:styleId="a00">
    <w:name w:val="a0"/>
    <w:basedOn w:val="a1"/>
    <w:rsid w:val="004B710D"/>
    <w:rPr>
      <w:sz w:val="24"/>
      <w:szCs w:val="24"/>
    </w:rPr>
  </w:style>
  <w:style w:type="paragraph" w:customStyle="1" w:styleId="justify">
    <w:name w:val="justify"/>
    <w:basedOn w:val="a1"/>
    <w:rsid w:val="004B710D"/>
    <w:pPr>
      <w:ind w:firstLine="567"/>
      <w:jc w:val="both"/>
    </w:pPr>
    <w:rPr>
      <w:sz w:val="24"/>
      <w:szCs w:val="24"/>
    </w:rPr>
  </w:style>
  <w:style w:type="paragraph" w:customStyle="1" w:styleId="16">
    <w:name w:val="Знак1 Знак Знак Знак"/>
    <w:basedOn w:val="a1"/>
    <w:next w:val="a1"/>
    <w:rsid w:val="008B3D43"/>
    <w:pPr>
      <w:spacing w:after="160" w:line="240" w:lineRule="exact"/>
    </w:pPr>
    <w:rPr>
      <w:rFonts w:ascii="Tahoma" w:hAnsi="Tahoma"/>
      <w:sz w:val="24"/>
      <w:lang w:val="en-US" w:eastAsia="en-US"/>
    </w:rPr>
  </w:style>
  <w:style w:type="paragraph" w:customStyle="1" w:styleId="17">
    <w:name w:val="Абзац списка1"/>
    <w:basedOn w:val="a1"/>
    <w:rsid w:val="003846A0"/>
    <w:pPr>
      <w:spacing w:after="200" w:line="276" w:lineRule="auto"/>
      <w:ind w:left="720"/>
    </w:pPr>
    <w:rPr>
      <w:rFonts w:ascii="Calibri" w:hAnsi="Calibri"/>
      <w:sz w:val="22"/>
      <w:szCs w:val="22"/>
      <w:lang w:eastAsia="en-US"/>
    </w:rPr>
  </w:style>
  <w:style w:type="paragraph" w:customStyle="1" w:styleId="ConsPlusNonformat">
    <w:name w:val="ConsPlusNonformat"/>
    <w:rsid w:val="00D2295B"/>
    <w:pPr>
      <w:widowControl w:val="0"/>
      <w:autoSpaceDE w:val="0"/>
      <w:autoSpaceDN w:val="0"/>
      <w:adjustRightInd w:val="0"/>
    </w:pPr>
    <w:rPr>
      <w:rFonts w:ascii="Courier New" w:hAnsi="Courier New" w:cs="Courier New"/>
      <w:lang w:val="ru-RU" w:eastAsia="ru-RU"/>
    </w:rPr>
  </w:style>
  <w:style w:type="paragraph" w:customStyle="1" w:styleId="af5">
    <w:name w:val="Знак"/>
    <w:basedOn w:val="a1"/>
    <w:autoRedefine/>
    <w:rsid w:val="00465F98"/>
    <w:pPr>
      <w:autoSpaceDE w:val="0"/>
      <w:autoSpaceDN w:val="0"/>
      <w:adjustRightInd w:val="0"/>
      <w:ind w:firstLineChars="257" w:firstLine="257"/>
    </w:pPr>
    <w:rPr>
      <w:rFonts w:ascii="Arial" w:hAnsi="Arial" w:cs="Arial"/>
      <w:lang w:val="en-ZA" w:eastAsia="en-ZA"/>
    </w:rPr>
  </w:style>
  <w:style w:type="character" w:styleId="af6">
    <w:name w:val="Hyperlink"/>
    <w:uiPriority w:val="99"/>
    <w:rsid w:val="007D64A6"/>
    <w:rPr>
      <w:color w:val="0000FF"/>
      <w:u w:val="single"/>
    </w:rPr>
  </w:style>
  <w:style w:type="paragraph" w:customStyle="1" w:styleId="35">
    <w:name w:val="Знак Знак3 Знак Знак"/>
    <w:basedOn w:val="a1"/>
    <w:autoRedefine/>
    <w:rsid w:val="00FB09ED"/>
    <w:pPr>
      <w:autoSpaceDE w:val="0"/>
      <w:autoSpaceDN w:val="0"/>
      <w:adjustRightInd w:val="0"/>
      <w:ind w:firstLineChars="257" w:firstLine="257"/>
    </w:pPr>
    <w:rPr>
      <w:rFonts w:ascii="Arial" w:hAnsi="Arial" w:cs="Arial"/>
      <w:lang w:val="en-ZA" w:eastAsia="en-ZA"/>
    </w:rPr>
  </w:style>
  <w:style w:type="character" w:styleId="af7">
    <w:name w:val="Emphasis"/>
    <w:aliases w:val="Основной,текст весь"/>
    <w:uiPriority w:val="20"/>
    <w:qFormat/>
    <w:rsid w:val="00586747"/>
    <w:rPr>
      <w:i/>
      <w:iCs/>
    </w:rPr>
  </w:style>
  <w:style w:type="character" w:customStyle="1" w:styleId="FontStyle32">
    <w:name w:val="Font Style32"/>
    <w:uiPriority w:val="99"/>
    <w:rsid w:val="00B22CB5"/>
    <w:rPr>
      <w:rFonts w:ascii="Times New Roman" w:hAnsi="Times New Roman" w:cs="Times New Roman"/>
      <w:sz w:val="26"/>
      <w:szCs w:val="26"/>
    </w:rPr>
  </w:style>
  <w:style w:type="character" w:customStyle="1" w:styleId="FontStyle39">
    <w:name w:val="Font Style39"/>
    <w:uiPriority w:val="99"/>
    <w:rsid w:val="00CF3799"/>
    <w:rPr>
      <w:rFonts w:ascii="Times New Roman" w:hAnsi="Times New Roman" w:cs="Times New Roman"/>
      <w:sz w:val="26"/>
      <w:szCs w:val="26"/>
    </w:rPr>
  </w:style>
  <w:style w:type="character" w:customStyle="1" w:styleId="FontStyle53">
    <w:name w:val="Font Style53"/>
    <w:rsid w:val="00CF3799"/>
    <w:rPr>
      <w:rFonts w:ascii="Times New Roman" w:hAnsi="Times New Roman" w:cs="Times New Roman"/>
      <w:sz w:val="20"/>
      <w:szCs w:val="20"/>
    </w:rPr>
  </w:style>
  <w:style w:type="paragraph" w:customStyle="1" w:styleId="Style6">
    <w:name w:val="Style6"/>
    <w:basedOn w:val="a1"/>
    <w:uiPriority w:val="99"/>
    <w:rsid w:val="00CF3799"/>
    <w:pPr>
      <w:widowControl w:val="0"/>
      <w:autoSpaceDE w:val="0"/>
      <w:autoSpaceDN w:val="0"/>
      <w:adjustRightInd w:val="0"/>
      <w:spacing w:line="283" w:lineRule="exact"/>
      <w:ind w:hanging="682"/>
      <w:jc w:val="both"/>
    </w:pPr>
    <w:rPr>
      <w:sz w:val="24"/>
      <w:szCs w:val="24"/>
    </w:rPr>
  </w:style>
  <w:style w:type="paragraph" w:customStyle="1" w:styleId="Style13">
    <w:name w:val="Style13"/>
    <w:basedOn w:val="a1"/>
    <w:uiPriority w:val="99"/>
    <w:rsid w:val="00CF3799"/>
    <w:pPr>
      <w:widowControl w:val="0"/>
      <w:autoSpaceDE w:val="0"/>
      <w:autoSpaceDN w:val="0"/>
      <w:adjustRightInd w:val="0"/>
    </w:pPr>
    <w:rPr>
      <w:sz w:val="24"/>
      <w:szCs w:val="24"/>
    </w:rPr>
  </w:style>
  <w:style w:type="character" w:customStyle="1" w:styleId="FontStyle40">
    <w:name w:val="Font Style40"/>
    <w:uiPriority w:val="99"/>
    <w:rsid w:val="00CF3799"/>
    <w:rPr>
      <w:rFonts w:ascii="Franklin Gothic Medium" w:hAnsi="Franklin Gothic Medium" w:cs="Franklin Gothic Medium"/>
      <w:spacing w:val="-20"/>
      <w:w w:val="70"/>
      <w:sz w:val="36"/>
      <w:szCs w:val="36"/>
    </w:rPr>
  </w:style>
  <w:style w:type="paragraph" w:customStyle="1" w:styleId="ponuka">
    <w:name w:val="ponuka"/>
    <w:basedOn w:val="a1"/>
    <w:rsid w:val="003C323C"/>
    <w:pPr>
      <w:spacing w:line="360" w:lineRule="auto"/>
    </w:pPr>
    <w:rPr>
      <w:rFonts w:ascii="Arial" w:hAnsi="Arial"/>
      <w:sz w:val="24"/>
      <w:lang w:val="sk-SK" w:eastAsia="cs-CZ"/>
    </w:rPr>
  </w:style>
  <w:style w:type="character" w:customStyle="1" w:styleId="FontStyle16">
    <w:name w:val="Font Style16"/>
    <w:rsid w:val="000F2AC1"/>
    <w:rPr>
      <w:rFonts w:ascii="Times New Roman" w:hAnsi="Times New Roman" w:cs="Times New Roman"/>
      <w:b/>
      <w:bCs/>
      <w:sz w:val="24"/>
      <w:szCs w:val="24"/>
    </w:rPr>
  </w:style>
  <w:style w:type="paragraph" w:customStyle="1" w:styleId="Style19">
    <w:name w:val="Style19"/>
    <w:basedOn w:val="a1"/>
    <w:uiPriority w:val="99"/>
    <w:rsid w:val="000F2AC1"/>
    <w:pPr>
      <w:widowControl w:val="0"/>
      <w:autoSpaceDE w:val="0"/>
      <w:autoSpaceDN w:val="0"/>
      <w:adjustRightInd w:val="0"/>
      <w:spacing w:line="324" w:lineRule="exact"/>
      <w:ind w:firstLine="691"/>
    </w:pPr>
    <w:rPr>
      <w:sz w:val="24"/>
      <w:szCs w:val="24"/>
    </w:rPr>
  </w:style>
  <w:style w:type="paragraph" w:customStyle="1" w:styleId="Style23">
    <w:name w:val="Style23"/>
    <w:basedOn w:val="a1"/>
    <w:uiPriority w:val="99"/>
    <w:rsid w:val="000F2AC1"/>
    <w:pPr>
      <w:widowControl w:val="0"/>
      <w:autoSpaceDE w:val="0"/>
      <w:autoSpaceDN w:val="0"/>
      <w:adjustRightInd w:val="0"/>
      <w:spacing w:line="360" w:lineRule="exact"/>
      <w:ind w:firstLine="682"/>
      <w:jc w:val="both"/>
    </w:pPr>
    <w:rPr>
      <w:sz w:val="24"/>
      <w:szCs w:val="24"/>
    </w:rPr>
  </w:style>
  <w:style w:type="paragraph" w:customStyle="1" w:styleId="Style28">
    <w:name w:val="Style28"/>
    <w:basedOn w:val="a1"/>
    <w:uiPriority w:val="99"/>
    <w:rsid w:val="000F2AC1"/>
    <w:pPr>
      <w:widowControl w:val="0"/>
      <w:autoSpaceDE w:val="0"/>
      <w:autoSpaceDN w:val="0"/>
      <w:adjustRightInd w:val="0"/>
    </w:pPr>
    <w:rPr>
      <w:sz w:val="24"/>
      <w:szCs w:val="24"/>
    </w:rPr>
  </w:style>
  <w:style w:type="character" w:customStyle="1" w:styleId="FontStyle33">
    <w:name w:val="Font Style33"/>
    <w:uiPriority w:val="99"/>
    <w:rsid w:val="000F2AC1"/>
    <w:rPr>
      <w:rFonts w:ascii="Times New Roman" w:hAnsi="Times New Roman" w:cs="Times New Roman"/>
      <w:b/>
      <w:bCs/>
      <w:i/>
      <w:iCs/>
      <w:sz w:val="22"/>
      <w:szCs w:val="22"/>
    </w:rPr>
  </w:style>
  <w:style w:type="paragraph" w:customStyle="1" w:styleId="Style34">
    <w:name w:val="Style34"/>
    <w:basedOn w:val="a1"/>
    <w:rsid w:val="007B5B0F"/>
    <w:pPr>
      <w:widowControl w:val="0"/>
      <w:autoSpaceDE w:val="0"/>
      <w:autoSpaceDN w:val="0"/>
      <w:adjustRightInd w:val="0"/>
      <w:spacing w:line="278" w:lineRule="exact"/>
      <w:ind w:hanging="552"/>
    </w:pPr>
    <w:rPr>
      <w:sz w:val="24"/>
      <w:szCs w:val="24"/>
    </w:rPr>
  </w:style>
  <w:style w:type="character" w:customStyle="1" w:styleId="apple-converted-space">
    <w:name w:val="apple-converted-space"/>
    <w:rsid w:val="00E1639B"/>
  </w:style>
  <w:style w:type="paragraph" w:styleId="af8">
    <w:name w:val="Plain Text"/>
    <w:basedOn w:val="a1"/>
    <w:link w:val="af9"/>
    <w:autoRedefine/>
    <w:rsid w:val="00613A8C"/>
    <w:pPr>
      <w:ind w:firstLine="567"/>
      <w:jc w:val="both"/>
    </w:pPr>
    <w:rPr>
      <w:rFonts w:ascii="Arial Narrow" w:hAnsi="Arial Narrow"/>
      <w:sz w:val="24"/>
      <w:szCs w:val="24"/>
      <w:lang/>
    </w:rPr>
  </w:style>
  <w:style w:type="character" w:customStyle="1" w:styleId="af9">
    <w:name w:val="Текст Знак"/>
    <w:link w:val="af8"/>
    <w:rsid w:val="00613A8C"/>
    <w:rPr>
      <w:rFonts w:ascii="Arial Narrow" w:hAnsi="Arial Narrow"/>
      <w:sz w:val="24"/>
      <w:szCs w:val="24"/>
    </w:rPr>
  </w:style>
  <w:style w:type="paragraph" w:customStyle="1" w:styleId="afa">
    <w:name w:val="маркер"/>
    <w:basedOn w:val="a1"/>
    <w:autoRedefine/>
    <w:rsid w:val="00613A8C"/>
    <w:pPr>
      <w:tabs>
        <w:tab w:val="left" w:pos="993"/>
      </w:tabs>
      <w:spacing w:line="360" w:lineRule="auto"/>
    </w:pPr>
    <w:rPr>
      <w:rFonts w:ascii="Arial Narrow" w:hAnsi="Arial Narrow"/>
      <w:sz w:val="24"/>
      <w:szCs w:val="24"/>
    </w:rPr>
  </w:style>
  <w:style w:type="character" w:customStyle="1" w:styleId="ab">
    <w:name w:val="Нижний колонтитул Знак"/>
    <w:link w:val="aa"/>
    <w:rsid w:val="00D84EB5"/>
  </w:style>
  <w:style w:type="paragraph" w:customStyle="1" w:styleId="BodyTextIndent22">
    <w:name w:val="Body Text Indent 22"/>
    <w:basedOn w:val="a1"/>
    <w:rsid w:val="005D1A84"/>
    <w:pPr>
      <w:ind w:firstLine="567"/>
    </w:pPr>
    <w:rPr>
      <w:sz w:val="24"/>
    </w:rPr>
  </w:style>
  <w:style w:type="paragraph" w:customStyle="1" w:styleId="afb">
    <w:name w:val="Обычный с отступом"/>
    <w:basedOn w:val="a1"/>
    <w:autoRedefine/>
    <w:rsid w:val="005D1A84"/>
    <w:pPr>
      <w:ind w:firstLine="567"/>
      <w:jc w:val="both"/>
    </w:pPr>
    <w:rPr>
      <w:rFonts w:ascii="Arial Narrow" w:hAnsi="Arial Narrow" w:cs="Arial"/>
      <w:sz w:val="24"/>
      <w:shd w:val="clear" w:color="auto" w:fill="FFFFFF"/>
    </w:rPr>
  </w:style>
  <w:style w:type="paragraph" w:styleId="36">
    <w:name w:val="List Bullet 3"/>
    <w:basedOn w:val="a1"/>
    <w:autoRedefine/>
    <w:rsid w:val="008308E5"/>
    <w:pPr>
      <w:tabs>
        <w:tab w:val="num" w:pos="851"/>
      </w:tabs>
      <w:spacing w:before="60" w:after="60"/>
      <w:ind w:left="567"/>
      <w:jc w:val="both"/>
    </w:pPr>
    <w:rPr>
      <w:rFonts w:ascii="Arial Narrow" w:hAnsi="Arial Narrow"/>
      <w:sz w:val="24"/>
      <w:szCs w:val="24"/>
    </w:rPr>
  </w:style>
  <w:style w:type="paragraph" w:customStyle="1" w:styleId="ConsNormal">
    <w:name w:val="ConsNormal"/>
    <w:rsid w:val="007230BC"/>
    <w:pPr>
      <w:widowControl w:val="0"/>
      <w:autoSpaceDE w:val="0"/>
      <w:autoSpaceDN w:val="0"/>
      <w:adjustRightInd w:val="0"/>
      <w:ind w:right="19772" w:firstLine="720"/>
    </w:pPr>
    <w:rPr>
      <w:rFonts w:ascii="Arial" w:hAnsi="Arial" w:cs="Arial"/>
      <w:lang w:val="ru-RU" w:eastAsia="ru-RU"/>
    </w:rPr>
  </w:style>
  <w:style w:type="paragraph" w:customStyle="1" w:styleId="Default">
    <w:name w:val="Default"/>
    <w:rsid w:val="007230BC"/>
    <w:pPr>
      <w:autoSpaceDE w:val="0"/>
      <w:autoSpaceDN w:val="0"/>
      <w:adjustRightInd w:val="0"/>
    </w:pPr>
    <w:rPr>
      <w:color w:val="000000"/>
      <w:sz w:val="24"/>
      <w:szCs w:val="24"/>
      <w:lang w:val="ru-RU" w:eastAsia="ru-RU"/>
    </w:rPr>
  </w:style>
  <w:style w:type="paragraph" w:customStyle="1" w:styleId="ConsPlusNormal">
    <w:name w:val="ConsPlusNormal"/>
    <w:rsid w:val="00C04017"/>
    <w:pPr>
      <w:widowControl w:val="0"/>
      <w:autoSpaceDE w:val="0"/>
      <w:autoSpaceDN w:val="0"/>
      <w:adjustRightInd w:val="0"/>
    </w:pPr>
    <w:rPr>
      <w:rFonts w:ascii="Arial" w:hAnsi="Arial" w:cs="Arial"/>
      <w:lang w:val="ru-RU" w:eastAsia="ru-RU"/>
    </w:rPr>
  </w:style>
  <w:style w:type="paragraph" w:customStyle="1" w:styleId="37">
    <w:name w:val="Знак Знак3 Знак Знак Знак Знак Знак Знак Знак Знак Знак Знак"/>
    <w:basedOn w:val="a1"/>
    <w:autoRedefine/>
    <w:rsid w:val="008F5F27"/>
    <w:pPr>
      <w:autoSpaceDE w:val="0"/>
      <w:autoSpaceDN w:val="0"/>
      <w:adjustRightInd w:val="0"/>
      <w:ind w:firstLineChars="257" w:firstLine="257"/>
    </w:pPr>
    <w:rPr>
      <w:rFonts w:ascii="Arial" w:hAnsi="Arial" w:cs="Arial"/>
      <w:lang w:val="en-ZA" w:eastAsia="en-ZA"/>
    </w:rPr>
  </w:style>
  <w:style w:type="paragraph" w:customStyle="1" w:styleId="afc">
    <w:name w:val="Знак Знак Знак Знак Знак Знак"/>
    <w:basedOn w:val="a1"/>
    <w:rsid w:val="00646D27"/>
    <w:pPr>
      <w:spacing w:after="160" w:line="240" w:lineRule="exact"/>
    </w:pPr>
    <w:rPr>
      <w:rFonts w:ascii="Verdana" w:hAnsi="Verdana"/>
      <w:lang w:val="en-US" w:eastAsia="en-US"/>
    </w:rPr>
  </w:style>
  <w:style w:type="paragraph" w:styleId="afd">
    <w:name w:val="List Paragraph"/>
    <w:basedOn w:val="a1"/>
    <w:link w:val="afe"/>
    <w:uiPriority w:val="34"/>
    <w:qFormat/>
    <w:rsid w:val="00550784"/>
    <w:pPr>
      <w:spacing w:after="200" w:line="276" w:lineRule="auto"/>
      <w:ind w:left="720"/>
      <w:contextualSpacing/>
    </w:pPr>
    <w:rPr>
      <w:rFonts w:ascii="Calibri" w:hAnsi="Calibri"/>
      <w:sz w:val="22"/>
      <w:szCs w:val="22"/>
      <w:lang w:eastAsia="en-US"/>
    </w:rPr>
  </w:style>
  <w:style w:type="character" w:styleId="aff">
    <w:name w:val="Strong"/>
    <w:uiPriority w:val="22"/>
    <w:qFormat/>
    <w:rsid w:val="00381BD7"/>
    <w:rPr>
      <w:b/>
      <w:bCs/>
    </w:rPr>
  </w:style>
  <w:style w:type="paragraph" w:customStyle="1" w:styleId="aff0">
    <w:name w:val="Шапка таблицы"/>
    <w:basedOn w:val="a1"/>
    <w:autoRedefine/>
    <w:rsid w:val="00CA0DCE"/>
    <w:pPr>
      <w:jc w:val="center"/>
    </w:pPr>
    <w:rPr>
      <w:rFonts w:eastAsia="Calibri"/>
      <w:sz w:val="24"/>
    </w:rPr>
  </w:style>
  <w:style w:type="paragraph" w:customStyle="1" w:styleId="Style7">
    <w:name w:val="Style7"/>
    <w:basedOn w:val="a1"/>
    <w:rsid w:val="00CA0DCE"/>
    <w:pPr>
      <w:widowControl w:val="0"/>
      <w:autoSpaceDE w:val="0"/>
      <w:autoSpaceDN w:val="0"/>
      <w:adjustRightInd w:val="0"/>
      <w:jc w:val="center"/>
    </w:pPr>
    <w:rPr>
      <w:rFonts w:eastAsia="Calibri"/>
      <w:sz w:val="24"/>
      <w:szCs w:val="24"/>
    </w:rPr>
  </w:style>
  <w:style w:type="character" w:customStyle="1" w:styleId="FooterChar">
    <w:name w:val="Footer Char"/>
    <w:semiHidden/>
    <w:locked/>
    <w:rsid w:val="00821642"/>
    <w:rPr>
      <w:rFonts w:ascii="Times New Roman" w:hAnsi="Times New Roman" w:cs="Times New Roman"/>
      <w:sz w:val="20"/>
      <w:szCs w:val="20"/>
      <w:lang w:eastAsia="ru-RU"/>
    </w:rPr>
  </w:style>
  <w:style w:type="character" w:customStyle="1" w:styleId="50">
    <w:name w:val="Знак Знак5"/>
    <w:basedOn w:val="a3"/>
    <w:rsid w:val="009C3F8D"/>
  </w:style>
  <w:style w:type="character" w:customStyle="1" w:styleId="HeaderChar">
    <w:name w:val="Header Char"/>
    <w:locked/>
    <w:rsid w:val="00D82CEE"/>
    <w:rPr>
      <w:rFonts w:cs="Times New Roman"/>
    </w:rPr>
  </w:style>
  <w:style w:type="character" w:customStyle="1" w:styleId="PlainTextChar">
    <w:name w:val="Plain Text Char"/>
    <w:locked/>
    <w:rsid w:val="00D82CEE"/>
    <w:rPr>
      <w:rFonts w:ascii="Arial Narrow" w:hAnsi="Arial Narrow"/>
      <w:sz w:val="24"/>
    </w:rPr>
  </w:style>
  <w:style w:type="character" w:customStyle="1" w:styleId="25">
    <w:name w:val="Основной текст (2)_"/>
    <w:link w:val="210"/>
    <w:uiPriority w:val="99"/>
    <w:rsid w:val="001C36F3"/>
    <w:rPr>
      <w:sz w:val="28"/>
      <w:szCs w:val="28"/>
      <w:shd w:val="clear" w:color="auto" w:fill="FFFFFF"/>
    </w:rPr>
  </w:style>
  <w:style w:type="paragraph" w:customStyle="1" w:styleId="210">
    <w:name w:val="Основной текст (2)1"/>
    <w:basedOn w:val="a1"/>
    <w:link w:val="25"/>
    <w:uiPriority w:val="99"/>
    <w:rsid w:val="001C36F3"/>
    <w:pPr>
      <w:widowControl w:val="0"/>
      <w:shd w:val="clear" w:color="auto" w:fill="FFFFFF"/>
      <w:spacing w:before="780" w:after="60" w:line="341" w:lineRule="exact"/>
      <w:ind w:hanging="560"/>
      <w:jc w:val="both"/>
    </w:pPr>
    <w:rPr>
      <w:sz w:val="28"/>
      <w:szCs w:val="28"/>
      <w:lang/>
    </w:rPr>
  </w:style>
  <w:style w:type="character" w:customStyle="1" w:styleId="30">
    <w:name w:val="Заголовок 3 Знак"/>
    <w:link w:val="3"/>
    <w:semiHidden/>
    <w:rsid w:val="0017513A"/>
    <w:rPr>
      <w:rFonts w:ascii="Cambria" w:eastAsia="Times New Roman" w:hAnsi="Cambria" w:cs="Times New Roman"/>
      <w:b/>
      <w:bCs/>
      <w:sz w:val="26"/>
      <w:szCs w:val="26"/>
    </w:rPr>
  </w:style>
  <w:style w:type="paragraph" w:styleId="aff1">
    <w:name w:val="caption"/>
    <w:basedOn w:val="a1"/>
    <w:next w:val="a1"/>
    <w:qFormat/>
    <w:rsid w:val="001B40C7"/>
    <w:rPr>
      <w:b/>
      <w:bCs/>
    </w:rPr>
  </w:style>
  <w:style w:type="character" w:customStyle="1" w:styleId="aff2">
    <w:name w:val="Подпись к картинке_"/>
    <w:link w:val="aff3"/>
    <w:locked/>
    <w:rsid w:val="00386D19"/>
    <w:rPr>
      <w:sz w:val="28"/>
      <w:szCs w:val="28"/>
      <w:shd w:val="clear" w:color="auto" w:fill="FFFFFF"/>
    </w:rPr>
  </w:style>
  <w:style w:type="character" w:customStyle="1" w:styleId="250">
    <w:name w:val="Основной текст (2)5"/>
    <w:uiPriority w:val="99"/>
    <w:rsid w:val="00386D19"/>
    <w:rPr>
      <w:rFonts w:ascii="Times New Roman" w:hAnsi="Times New Roman" w:cs="Times New Roman"/>
      <w:sz w:val="28"/>
      <w:szCs w:val="28"/>
      <w:u w:val="none"/>
      <w:shd w:val="clear" w:color="auto" w:fill="FFFFFF"/>
    </w:rPr>
  </w:style>
  <w:style w:type="character" w:customStyle="1" w:styleId="Exact1">
    <w:name w:val="Подпись к картинке Exact1"/>
    <w:uiPriority w:val="99"/>
    <w:rsid w:val="00386D19"/>
  </w:style>
  <w:style w:type="paragraph" w:customStyle="1" w:styleId="aff3">
    <w:name w:val="Подпись к картинке"/>
    <w:basedOn w:val="a1"/>
    <w:link w:val="aff2"/>
    <w:rsid w:val="00386D19"/>
    <w:pPr>
      <w:widowControl w:val="0"/>
      <w:shd w:val="clear" w:color="auto" w:fill="FFFFFF"/>
      <w:spacing w:line="322" w:lineRule="exact"/>
    </w:pPr>
    <w:rPr>
      <w:sz w:val="28"/>
      <w:szCs w:val="28"/>
      <w:lang/>
    </w:rPr>
  </w:style>
  <w:style w:type="character" w:customStyle="1" w:styleId="withsubmenuhover">
    <w:name w:val="with_sub_menu_hover"/>
    <w:rsid w:val="00AE1C6C"/>
  </w:style>
  <w:style w:type="character" w:customStyle="1" w:styleId="245pt0pt">
    <w:name w:val="Основной текст (2) + 4;5 pt;Интервал 0 pt"/>
    <w:rsid w:val="00890EE0"/>
    <w:rPr>
      <w:rFonts w:ascii="Times New Roman" w:eastAsia="Times New Roman" w:hAnsi="Times New Roman" w:cs="Times New Roman"/>
      <w:b w:val="0"/>
      <w:bCs w:val="0"/>
      <w:i w:val="0"/>
      <w:iCs w:val="0"/>
      <w:smallCaps w:val="0"/>
      <w:strike w:val="0"/>
      <w:color w:val="000000"/>
      <w:spacing w:val="-10"/>
      <w:w w:val="100"/>
      <w:position w:val="0"/>
      <w:sz w:val="9"/>
      <w:szCs w:val="9"/>
      <w:u w:val="none"/>
      <w:shd w:val="clear" w:color="auto" w:fill="FFFFFF"/>
      <w:lang w:val="ru-RU" w:eastAsia="ru-RU" w:bidi="ru-RU"/>
    </w:rPr>
  </w:style>
  <w:style w:type="paragraph" w:customStyle="1" w:styleId="26">
    <w:name w:val="Основной текст (2)"/>
    <w:basedOn w:val="a1"/>
    <w:rsid w:val="00890EE0"/>
    <w:pPr>
      <w:widowControl w:val="0"/>
      <w:shd w:val="clear" w:color="auto" w:fill="FFFFFF"/>
      <w:spacing w:before="540" w:after="60" w:line="322" w:lineRule="exact"/>
      <w:ind w:hanging="1240"/>
      <w:jc w:val="both"/>
    </w:pPr>
    <w:rPr>
      <w:color w:val="000000"/>
      <w:sz w:val="26"/>
      <w:szCs w:val="26"/>
      <w:lang w:bidi="ru-RU"/>
    </w:rPr>
  </w:style>
  <w:style w:type="character" w:customStyle="1" w:styleId="38">
    <w:name w:val="Основной текст (3)_"/>
    <w:link w:val="39"/>
    <w:rsid w:val="00635190"/>
    <w:rPr>
      <w:rFonts w:ascii="Franklin Gothic Medium" w:eastAsia="Franklin Gothic Medium" w:hAnsi="Franklin Gothic Medium" w:cs="Franklin Gothic Medium"/>
      <w:sz w:val="8"/>
      <w:szCs w:val="8"/>
      <w:shd w:val="clear" w:color="auto" w:fill="FFFFFF"/>
    </w:rPr>
  </w:style>
  <w:style w:type="paragraph" w:customStyle="1" w:styleId="39">
    <w:name w:val="Основной текст (3)"/>
    <w:basedOn w:val="a1"/>
    <w:link w:val="38"/>
    <w:rsid w:val="00635190"/>
    <w:pPr>
      <w:widowControl w:val="0"/>
      <w:shd w:val="clear" w:color="auto" w:fill="FFFFFF"/>
      <w:spacing w:before="60" w:line="0" w:lineRule="atLeast"/>
    </w:pPr>
    <w:rPr>
      <w:rFonts w:ascii="Franklin Gothic Medium" w:eastAsia="Franklin Gothic Medium" w:hAnsi="Franklin Gothic Medium"/>
      <w:sz w:val="8"/>
      <w:szCs w:val="8"/>
      <w:lang/>
    </w:rPr>
  </w:style>
  <w:style w:type="character" w:customStyle="1" w:styleId="27">
    <w:name w:val="Заголовок №2_"/>
    <w:link w:val="28"/>
    <w:rsid w:val="00635190"/>
    <w:rPr>
      <w:b/>
      <w:bCs/>
      <w:sz w:val="28"/>
      <w:szCs w:val="28"/>
      <w:shd w:val="clear" w:color="auto" w:fill="FFFFFF"/>
    </w:rPr>
  </w:style>
  <w:style w:type="character" w:customStyle="1" w:styleId="aff4">
    <w:name w:val="Колонтитул_"/>
    <w:rsid w:val="00635190"/>
    <w:rPr>
      <w:rFonts w:ascii="Times New Roman" w:eastAsia="Times New Roman" w:hAnsi="Times New Roman" w:cs="Times New Roman"/>
      <w:b/>
      <w:bCs/>
      <w:i w:val="0"/>
      <w:iCs w:val="0"/>
      <w:smallCaps w:val="0"/>
      <w:strike w:val="0"/>
      <w:sz w:val="28"/>
      <w:szCs w:val="28"/>
      <w:u w:val="none"/>
    </w:rPr>
  </w:style>
  <w:style w:type="character" w:customStyle="1" w:styleId="16pt">
    <w:name w:val="Колонтитул + 16 pt"/>
    <w:rsid w:val="00635190"/>
    <w:rPr>
      <w:rFonts w:ascii="Times New Roman" w:eastAsia="Times New Roman" w:hAnsi="Times New Roman" w:cs="Times New Roman"/>
      <w:b/>
      <w:bCs/>
      <w:i w:val="0"/>
      <w:iCs w:val="0"/>
      <w:smallCaps w:val="0"/>
      <w:strike w:val="0"/>
      <w:color w:val="000000"/>
      <w:spacing w:val="0"/>
      <w:w w:val="100"/>
      <w:position w:val="0"/>
      <w:sz w:val="32"/>
      <w:szCs w:val="32"/>
      <w:u w:val="none"/>
      <w:lang w:val="ru-RU" w:eastAsia="ru-RU" w:bidi="ru-RU"/>
    </w:rPr>
  </w:style>
  <w:style w:type="character" w:customStyle="1" w:styleId="aff5">
    <w:name w:val="Колонтитул"/>
    <w:rsid w:val="00635190"/>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28">
    <w:name w:val="Заголовок №2"/>
    <w:basedOn w:val="a1"/>
    <w:link w:val="27"/>
    <w:rsid w:val="00635190"/>
    <w:pPr>
      <w:widowControl w:val="0"/>
      <w:shd w:val="clear" w:color="auto" w:fill="FFFFFF"/>
      <w:spacing w:before="360" w:after="660" w:line="0" w:lineRule="atLeast"/>
      <w:ind w:firstLine="580"/>
      <w:jc w:val="both"/>
      <w:outlineLvl w:val="1"/>
    </w:pPr>
    <w:rPr>
      <w:b/>
      <w:bCs/>
      <w:sz w:val="28"/>
      <w:szCs w:val="28"/>
      <w:lang/>
    </w:rPr>
  </w:style>
  <w:style w:type="character" w:customStyle="1" w:styleId="aff6">
    <w:name w:val="Подпись к таблице_"/>
    <w:link w:val="aff7"/>
    <w:rsid w:val="00635190"/>
    <w:rPr>
      <w:sz w:val="28"/>
      <w:szCs w:val="28"/>
      <w:shd w:val="clear" w:color="auto" w:fill="FFFFFF"/>
    </w:rPr>
  </w:style>
  <w:style w:type="character" w:customStyle="1" w:styleId="211pt">
    <w:name w:val="Основной текст (2) + 11 pt"/>
    <w:rsid w:val="0063519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aff7">
    <w:name w:val="Подпись к таблице"/>
    <w:basedOn w:val="a1"/>
    <w:link w:val="aff6"/>
    <w:rsid w:val="00635190"/>
    <w:pPr>
      <w:widowControl w:val="0"/>
      <w:shd w:val="clear" w:color="auto" w:fill="FFFFFF"/>
      <w:spacing w:line="322" w:lineRule="exact"/>
      <w:jc w:val="both"/>
    </w:pPr>
    <w:rPr>
      <w:sz w:val="28"/>
      <w:szCs w:val="28"/>
      <w:lang/>
    </w:rPr>
  </w:style>
  <w:style w:type="character" w:customStyle="1" w:styleId="210pt">
    <w:name w:val="Основной текст (2) + 10 pt"/>
    <w:rsid w:val="00635190"/>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9">
    <w:name w:val="Подпись к таблице (2)_"/>
    <w:link w:val="2a"/>
    <w:rsid w:val="00635190"/>
    <w:rPr>
      <w:sz w:val="22"/>
      <w:szCs w:val="22"/>
      <w:shd w:val="clear" w:color="auto" w:fill="FFFFFF"/>
    </w:rPr>
  </w:style>
  <w:style w:type="character" w:customStyle="1" w:styleId="211pt0">
    <w:name w:val="Основной текст (2) + 11 pt;Полужирный"/>
    <w:rsid w:val="0063519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2a">
    <w:name w:val="Подпись к таблице (2)"/>
    <w:basedOn w:val="a1"/>
    <w:link w:val="29"/>
    <w:rsid w:val="00635190"/>
    <w:pPr>
      <w:widowControl w:val="0"/>
      <w:shd w:val="clear" w:color="auto" w:fill="FFFFFF"/>
      <w:spacing w:line="0" w:lineRule="atLeast"/>
    </w:pPr>
    <w:rPr>
      <w:sz w:val="22"/>
      <w:szCs w:val="22"/>
      <w:lang/>
    </w:rPr>
  </w:style>
  <w:style w:type="character" w:customStyle="1" w:styleId="28pt">
    <w:name w:val="Основной текст (2) + 8 pt"/>
    <w:rsid w:val="0063519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
    <w:name w:val="Заголовок №1_"/>
    <w:link w:val="19"/>
    <w:rsid w:val="00635190"/>
    <w:rPr>
      <w:b/>
      <w:bCs/>
      <w:sz w:val="32"/>
      <w:szCs w:val="32"/>
      <w:shd w:val="clear" w:color="auto" w:fill="FFFFFF"/>
    </w:rPr>
  </w:style>
  <w:style w:type="character" w:customStyle="1" w:styleId="211pt1">
    <w:name w:val="Основной текст (2) + 11 pt;Курсив"/>
    <w:rsid w:val="00635190"/>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rebuchetMS8pt0pt">
    <w:name w:val="Основной текст (2) + Trebuchet MS;8 pt;Курсив;Интервал 0 pt"/>
    <w:rsid w:val="00635190"/>
    <w:rPr>
      <w:rFonts w:ascii="Trebuchet MS" w:eastAsia="Trebuchet MS" w:hAnsi="Trebuchet MS" w:cs="Trebuchet MS"/>
      <w:b w:val="0"/>
      <w:bCs w:val="0"/>
      <w:i/>
      <w:iCs/>
      <w:smallCaps w:val="0"/>
      <w:strike w:val="0"/>
      <w:color w:val="000000"/>
      <w:spacing w:val="-10"/>
      <w:w w:val="100"/>
      <w:position w:val="0"/>
      <w:sz w:val="16"/>
      <w:szCs w:val="16"/>
      <w:u w:val="none"/>
      <w:shd w:val="clear" w:color="auto" w:fill="FFFFFF"/>
      <w:lang w:val="ru-RU" w:eastAsia="ru-RU" w:bidi="ru-RU"/>
    </w:rPr>
  </w:style>
  <w:style w:type="character" w:customStyle="1" w:styleId="2115pt">
    <w:name w:val="Основной текст (2) + 11;5 pt;Курсив"/>
    <w:rsid w:val="0063519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eastAsia="ru-RU" w:bidi="ru-RU"/>
    </w:rPr>
  </w:style>
  <w:style w:type="paragraph" w:customStyle="1" w:styleId="19">
    <w:name w:val="Заголовок №1"/>
    <w:basedOn w:val="a1"/>
    <w:link w:val="18"/>
    <w:rsid w:val="00635190"/>
    <w:pPr>
      <w:widowControl w:val="0"/>
      <w:shd w:val="clear" w:color="auto" w:fill="FFFFFF"/>
      <w:spacing w:after="360" w:line="370" w:lineRule="exact"/>
      <w:ind w:firstLine="580"/>
      <w:jc w:val="both"/>
      <w:outlineLvl w:val="0"/>
    </w:pPr>
    <w:rPr>
      <w:b/>
      <w:bCs/>
      <w:sz w:val="32"/>
      <w:szCs w:val="32"/>
      <w:lang/>
    </w:rPr>
  </w:style>
  <w:style w:type="paragraph" w:styleId="aff8">
    <w:name w:val="Balloon Text"/>
    <w:basedOn w:val="a1"/>
    <w:link w:val="aff9"/>
    <w:uiPriority w:val="99"/>
    <w:unhideWhenUsed/>
    <w:rsid w:val="00635190"/>
    <w:pPr>
      <w:widowControl w:val="0"/>
    </w:pPr>
    <w:rPr>
      <w:rFonts w:ascii="Tahoma" w:eastAsia="Arial Unicode MS" w:hAnsi="Tahoma" w:cs="Tahoma"/>
      <w:color w:val="000000"/>
      <w:sz w:val="16"/>
      <w:szCs w:val="16"/>
      <w:lang w:bidi="ru-RU"/>
    </w:rPr>
  </w:style>
  <w:style w:type="character" w:customStyle="1" w:styleId="aff9">
    <w:name w:val="Текст выноски Знак"/>
    <w:link w:val="aff8"/>
    <w:uiPriority w:val="99"/>
    <w:rsid w:val="00635190"/>
    <w:rPr>
      <w:rFonts w:ascii="Tahoma" w:eastAsia="Arial Unicode MS" w:hAnsi="Tahoma" w:cs="Tahoma"/>
      <w:color w:val="000000"/>
      <w:sz w:val="16"/>
      <w:szCs w:val="16"/>
      <w:lang w:bidi="ru-RU"/>
    </w:rPr>
  </w:style>
  <w:style w:type="character" w:customStyle="1" w:styleId="211">
    <w:name w:val="Основной текст (2) + Курсив1"/>
    <w:uiPriority w:val="99"/>
    <w:rsid w:val="00846582"/>
    <w:rPr>
      <w:rFonts w:ascii="Times New Roman" w:hAnsi="Times New Roman" w:cs="Times New Roman"/>
      <w:i/>
      <w:iCs/>
      <w:spacing w:val="0"/>
      <w:sz w:val="28"/>
      <w:szCs w:val="28"/>
      <w:u w:val="none"/>
      <w:shd w:val="clear" w:color="auto" w:fill="FFFFFF"/>
    </w:rPr>
  </w:style>
  <w:style w:type="paragraph" w:customStyle="1" w:styleId="8">
    <w:name w:val="ЭКОцентр текст таблицы (8пт)"/>
    <w:basedOn w:val="a1"/>
    <w:qFormat/>
    <w:rsid w:val="005D3C40"/>
    <w:pPr>
      <w:jc w:val="both"/>
    </w:pPr>
    <w:rPr>
      <w:rFonts w:ascii="Calibri" w:eastAsia="Calibri" w:hAnsi="Calibri"/>
      <w:color w:val="000000"/>
      <w:sz w:val="16"/>
      <w:szCs w:val="16"/>
      <w:lang w:eastAsia="en-US"/>
    </w:rPr>
  </w:style>
  <w:style w:type="paragraph" w:customStyle="1" w:styleId="3a">
    <w:name w:val="Знак Знак3 Знак Знак Знак Знак"/>
    <w:basedOn w:val="a1"/>
    <w:autoRedefine/>
    <w:rsid w:val="001A2DA6"/>
    <w:pPr>
      <w:autoSpaceDE w:val="0"/>
      <w:autoSpaceDN w:val="0"/>
      <w:adjustRightInd w:val="0"/>
      <w:ind w:firstLineChars="257" w:firstLine="257"/>
    </w:pPr>
    <w:rPr>
      <w:rFonts w:ascii="Arial" w:hAnsi="Arial" w:cs="Arial"/>
      <w:lang w:val="en-ZA" w:eastAsia="en-ZA"/>
    </w:rPr>
  </w:style>
  <w:style w:type="paragraph" w:styleId="affa">
    <w:name w:val="Body Text First Indent"/>
    <w:basedOn w:val="af"/>
    <w:link w:val="affb"/>
    <w:rsid w:val="00501893"/>
    <w:pPr>
      <w:spacing w:after="120" w:line="240" w:lineRule="auto"/>
      <w:ind w:firstLine="210"/>
    </w:pPr>
  </w:style>
  <w:style w:type="character" w:customStyle="1" w:styleId="affb">
    <w:name w:val="Красная строка Знак"/>
    <w:basedOn w:val="af0"/>
    <w:link w:val="affa"/>
    <w:rsid w:val="00501893"/>
    <w:rPr>
      <w:lang w:val="ru-RU" w:eastAsia="ru-RU"/>
    </w:rPr>
  </w:style>
  <w:style w:type="paragraph" w:styleId="HTML">
    <w:name w:val="HTML Preformatted"/>
    <w:basedOn w:val="a1"/>
    <w:link w:val="HTML0"/>
    <w:rsid w:val="005018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rPr>
  </w:style>
  <w:style w:type="character" w:customStyle="1" w:styleId="HTML0">
    <w:name w:val="Стандартный HTML Знак"/>
    <w:link w:val="HTML"/>
    <w:rsid w:val="00501893"/>
    <w:rPr>
      <w:rFonts w:ascii="Courier New" w:hAnsi="Courier New" w:cs="Courier New"/>
    </w:rPr>
  </w:style>
  <w:style w:type="paragraph" w:customStyle="1" w:styleId="ListParagraph1">
    <w:name w:val="List Paragraph1"/>
    <w:basedOn w:val="a1"/>
    <w:rsid w:val="00995EA5"/>
    <w:pPr>
      <w:spacing w:after="200" w:line="276" w:lineRule="auto"/>
      <w:ind w:left="720"/>
      <w:contextualSpacing/>
    </w:pPr>
    <w:rPr>
      <w:rFonts w:ascii="Calibri" w:eastAsia="Calibri" w:hAnsi="Calibri"/>
      <w:sz w:val="22"/>
      <w:szCs w:val="22"/>
      <w:lang w:eastAsia="en-US"/>
    </w:rPr>
  </w:style>
  <w:style w:type="paragraph" w:customStyle="1" w:styleId="2b">
    <w:name w:val="Абзац списка2"/>
    <w:basedOn w:val="a1"/>
    <w:rsid w:val="00995EA5"/>
    <w:pPr>
      <w:spacing w:after="200" w:line="276" w:lineRule="auto"/>
      <w:ind w:left="720"/>
      <w:contextualSpacing/>
    </w:pPr>
    <w:rPr>
      <w:rFonts w:ascii="Calibri" w:hAnsi="Calibri"/>
      <w:sz w:val="22"/>
      <w:szCs w:val="22"/>
      <w:lang w:eastAsia="en-US"/>
    </w:rPr>
  </w:style>
  <w:style w:type="character" w:customStyle="1" w:styleId="12">
    <w:name w:val="Заголовок 1 Знак"/>
    <w:link w:val="11"/>
    <w:rsid w:val="00E77C48"/>
    <w:rPr>
      <w:b/>
      <w:bCs/>
      <w:caps/>
      <w:kern w:val="28"/>
    </w:rPr>
  </w:style>
  <w:style w:type="paragraph" w:customStyle="1" w:styleId="p">
    <w:name w:val="p"/>
    <w:basedOn w:val="a1"/>
    <w:rsid w:val="00D84C8C"/>
    <w:pPr>
      <w:spacing w:before="100" w:beforeAutospacing="1" w:after="100" w:afterAutospacing="1"/>
    </w:pPr>
    <w:rPr>
      <w:sz w:val="24"/>
      <w:szCs w:val="24"/>
    </w:rPr>
  </w:style>
  <w:style w:type="paragraph" w:customStyle="1" w:styleId="150">
    <w:name w:val="Знак Знак15"/>
    <w:basedOn w:val="a1"/>
    <w:autoRedefine/>
    <w:rsid w:val="006A7C9F"/>
    <w:pPr>
      <w:autoSpaceDE w:val="0"/>
      <w:autoSpaceDN w:val="0"/>
      <w:adjustRightInd w:val="0"/>
      <w:ind w:firstLineChars="257" w:firstLine="257"/>
    </w:pPr>
    <w:rPr>
      <w:rFonts w:ascii="Arial" w:hAnsi="Arial" w:cs="Arial"/>
      <w:lang w:val="en-ZA" w:eastAsia="en-ZA"/>
    </w:rPr>
  </w:style>
  <w:style w:type="paragraph" w:customStyle="1" w:styleId="1a">
    <w:name w:val="абзац 1"/>
    <w:basedOn w:val="a1"/>
    <w:link w:val="1b"/>
    <w:rsid w:val="00721605"/>
    <w:pPr>
      <w:tabs>
        <w:tab w:val="right" w:pos="9242"/>
      </w:tabs>
      <w:ind w:firstLine="709"/>
      <w:jc w:val="both"/>
    </w:pPr>
    <w:rPr>
      <w:snapToGrid w:val="0"/>
      <w:sz w:val="24"/>
      <w:szCs w:val="24"/>
      <w:lang/>
    </w:rPr>
  </w:style>
  <w:style w:type="character" w:customStyle="1" w:styleId="1b">
    <w:name w:val="абзац 1 Знак"/>
    <w:link w:val="1a"/>
    <w:rsid w:val="00721605"/>
    <w:rPr>
      <w:snapToGrid w:val="0"/>
      <w:sz w:val="24"/>
      <w:szCs w:val="24"/>
    </w:rPr>
  </w:style>
  <w:style w:type="paragraph" w:styleId="a">
    <w:name w:val="List Bullet"/>
    <w:basedOn w:val="a1"/>
    <w:autoRedefine/>
    <w:rsid w:val="005C0A59"/>
    <w:pPr>
      <w:numPr>
        <w:numId w:val="40"/>
      </w:numPr>
      <w:tabs>
        <w:tab w:val="num" w:pos="245"/>
        <w:tab w:val="num" w:pos="1320"/>
      </w:tabs>
      <w:spacing w:before="120"/>
      <w:ind w:left="245" w:right="57" w:hanging="245"/>
      <w:jc w:val="both"/>
    </w:pPr>
    <w:rPr>
      <w:rFonts w:ascii="NTTimes/Cyrillic" w:hAnsi="NTTimes/Cyrillic" w:cs="NTTimes/Cyrillic"/>
      <w:lang w:val="en-US"/>
    </w:rPr>
  </w:style>
  <w:style w:type="paragraph" w:customStyle="1" w:styleId="1">
    <w:name w:val="абзац1"/>
    <w:basedOn w:val="a"/>
    <w:rsid w:val="005C0A59"/>
    <w:pPr>
      <w:keepLines/>
      <w:numPr>
        <w:numId w:val="44"/>
      </w:numPr>
      <w:tabs>
        <w:tab w:val="clear" w:pos="1320"/>
        <w:tab w:val="num" w:pos="928"/>
        <w:tab w:val="left" w:pos="993"/>
      </w:tabs>
      <w:spacing w:before="0"/>
      <w:ind w:left="0" w:right="0" w:firstLine="709"/>
    </w:pPr>
    <w:rPr>
      <w:sz w:val="24"/>
      <w:szCs w:val="24"/>
      <w:lang w:val="ru-RU"/>
    </w:rPr>
  </w:style>
  <w:style w:type="paragraph" w:customStyle="1" w:styleId="affc">
    <w:name w:val="! Обычный"/>
    <w:basedOn w:val="a1"/>
    <w:qFormat/>
    <w:rsid w:val="005011B8"/>
    <w:pPr>
      <w:suppressAutoHyphens/>
      <w:ind w:firstLine="680"/>
      <w:jc w:val="both"/>
    </w:pPr>
    <w:rPr>
      <w:sz w:val="24"/>
      <w:szCs w:val="28"/>
    </w:rPr>
  </w:style>
  <w:style w:type="paragraph" w:customStyle="1" w:styleId="paragraph">
    <w:name w:val="paragraph"/>
    <w:basedOn w:val="a1"/>
    <w:rsid w:val="00D17AB6"/>
    <w:pPr>
      <w:spacing w:before="100" w:beforeAutospacing="1" w:after="100" w:afterAutospacing="1"/>
    </w:pPr>
    <w:rPr>
      <w:sz w:val="24"/>
      <w:szCs w:val="24"/>
    </w:rPr>
  </w:style>
  <w:style w:type="character" w:customStyle="1" w:styleId="normaltextrun">
    <w:name w:val="normaltextrun"/>
    <w:rsid w:val="00D17AB6"/>
  </w:style>
  <w:style w:type="character" w:customStyle="1" w:styleId="spellingerror">
    <w:name w:val="spellingerror"/>
    <w:rsid w:val="00D17AB6"/>
  </w:style>
  <w:style w:type="character" w:customStyle="1" w:styleId="contextualspellingandgrammarerror">
    <w:name w:val="contextualspellingandgrammarerror"/>
    <w:rsid w:val="00D17AB6"/>
  </w:style>
  <w:style w:type="character" w:customStyle="1" w:styleId="eop">
    <w:name w:val="eop"/>
    <w:rsid w:val="00D17AB6"/>
  </w:style>
  <w:style w:type="character" w:customStyle="1" w:styleId="40">
    <w:name w:val="Знак Знак4"/>
    <w:locked/>
    <w:rsid w:val="00512620"/>
    <w:rPr>
      <w:sz w:val="24"/>
      <w:szCs w:val="24"/>
      <w:lang w:val="ru-RU" w:eastAsia="ru-RU" w:bidi="ar-SA"/>
    </w:rPr>
  </w:style>
  <w:style w:type="character" w:customStyle="1" w:styleId="7">
    <w:name w:val="Знак Знак7"/>
    <w:locked/>
    <w:rsid w:val="00E91CEE"/>
    <w:rPr>
      <w:sz w:val="24"/>
      <w:szCs w:val="24"/>
      <w:lang w:val="ru-RU" w:eastAsia="ru-RU" w:bidi="ar-SA"/>
    </w:rPr>
  </w:style>
  <w:style w:type="character" w:customStyle="1" w:styleId="af4">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15"/>
    <w:uiPriority w:val="99"/>
    <w:locked/>
    <w:rsid w:val="002E2A38"/>
    <w:rPr>
      <w:sz w:val="24"/>
      <w:szCs w:val="24"/>
    </w:rPr>
  </w:style>
  <w:style w:type="paragraph" w:customStyle="1" w:styleId="TableParagraph">
    <w:name w:val="Table Paragraph"/>
    <w:basedOn w:val="a1"/>
    <w:uiPriority w:val="1"/>
    <w:qFormat/>
    <w:rsid w:val="007F19CE"/>
    <w:pPr>
      <w:widowControl w:val="0"/>
      <w:autoSpaceDE w:val="0"/>
      <w:autoSpaceDN w:val="0"/>
    </w:pPr>
    <w:rPr>
      <w:rFonts w:ascii="Arial" w:eastAsia="Arial" w:hAnsi="Arial" w:cs="Arial"/>
      <w:sz w:val="22"/>
      <w:szCs w:val="22"/>
      <w:lang w:bidi="ru-RU"/>
    </w:rPr>
  </w:style>
  <w:style w:type="character" w:customStyle="1" w:styleId="fontstyle01">
    <w:name w:val="fontstyle01"/>
    <w:rsid w:val="00201AA3"/>
    <w:rPr>
      <w:rFonts w:ascii="Times New Roman" w:hAnsi="Times New Roman" w:cs="Times New Roman" w:hint="default"/>
      <w:b w:val="0"/>
      <w:bCs w:val="0"/>
      <w:i w:val="0"/>
      <w:iCs w:val="0"/>
      <w:color w:val="000000"/>
      <w:sz w:val="28"/>
      <w:szCs w:val="28"/>
    </w:rPr>
  </w:style>
  <w:style w:type="character" w:customStyle="1" w:styleId="highlight">
    <w:name w:val="highlight"/>
    <w:rsid w:val="008E6FC1"/>
  </w:style>
  <w:style w:type="character" w:customStyle="1" w:styleId="fontstyle21">
    <w:name w:val="fontstyle21"/>
    <w:rsid w:val="00CF5405"/>
    <w:rPr>
      <w:rFonts w:ascii="TimesNewRoman" w:hAnsi="TimesNewRoman" w:hint="default"/>
      <w:b w:val="0"/>
      <w:bCs w:val="0"/>
      <w:i w:val="0"/>
      <w:iCs w:val="0"/>
      <w:color w:val="000000"/>
      <w:sz w:val="24"/>
      <w:szCs w:val="24"/>
    </w:rPr>
  </w:style>
  <w:style w:type="paragraph" w:customStyle="1" w:styleId="212">
    <w:name w:val="Основной текст с отступом 21"/>
    <w:basedOn w:val="a1"/>
    <w:rsid w:val="00235867"/>
    <w:pPr>
      <w:ind w:firstLine="567"/>
      <w:jc w:val="both"/>
    </w:pPr>
    <w:rPr>
      <w:rFonts w:ascii="Courier New" w:hAnsi="Courier New"/>
      <w:sz w:val="24"/>
    </w:rPr>
  </w:style>
  <w:style w:type="paragraph" w:customStyle="1" w:styleId="10">
    <w:name w:val="! Список 1"/>
    <w:basedOn w:val="a1"/>
    <w:qFormat/>
    <w:rsid w:val="001A5ED1"/>
    <w:pPr>
      <w:numPr>
        <w:numId w:val="42"/>
      </w:numPr>
      <w:jc w:val="both"/>
    </w:pPr>
    <w:rPr>
      <w:sz w:val="24"/>
      <w:szCs w:val="28"/>
    </w:rPr>
  </w:style>
  <w:style w:type="character" w:customStyle="1" w:styleId="fontstyle11">
    <w:name w:val="fontstyle11"/>
    <w:rsid w:val="00485711"/>
    <w:rPr>
      <w:rFonts w:ascii="TimesNewRoman" w:hAnsi="TimesNewRoman" w:hint="default"/>
      <w:b w:val="0"/>
      <w:bCs w:val="0"/>
      <w:i w:val="0"/>
      <w:iCs w:val="0"/>
      <w:color w:val="000000"/>
      <w:sz w:val="24"/>
      <w:szCs w:val="24"/>
    </w:rPr>
  </w:style>
  <w:style w:type="character" w:customStyle="1" w:styleId="ae">
    <w:name w:val="Основной текст с отступом Знак"/>
    <w:link w:val="ad"/>
    <w:rsid w:val="00407A6A"/>
    <w:rPr>
      <w:rFonts w:ascii="Lingvo Serif" w:hAnsi="Lingvo Serif" w:cs="Lingvo Serif"/>
      <w:color w:val="000000"/>
      <w:sz w:val="24"/>
      <w:szCs w:val="24"/>
    </w:rPr>
  </w:style>
  <w:style w:type="paragraph" w:styleId="affd">
    <w:name w:val="Revision"/>
    <w:hidden/>
    <w:uiPriority w:val="99"/>
    <w:semiHidden/>
    <w:rsid w:val="002E7220"/>
    <w:rPr>
      <w:lang w:val="ru-RU" w:eastAsia="ru-RU"/>
    </w:rPr>
  </w:style>
  <w:style w:type="character" w:customStyle="1" w:styleId="afe">
    <w:name w:val="Абзац списка Знак"/>
    <w:link w:val="afd"/>
    <w:uiPriority w:val="34"/>
    <w:locked/>
    <w:rsid w:val="0060347A"/>
    <w:rPr>
      <w:rFonts w:ascii="Calibri" w:hAnsi="Calibri"/>
      <w:sz w:val="22"/>
      <w:szCs w:val="22"/>
      <w:lang w:eastAsia="en-US"/>
    </w:rPr>
  </w:style>
  <w:style w:type="character" w:customStyle="1" w:styleId="UnresolvedMention">
    <w:name w:val="Unresolved Mention"/>
    <w:basedOn w:val="a3"/>
    <w:uiPriority w:val="99"/>
    <w:semiHidden/>
    <w:unhideWhenUsed/>
    <w:rsid w:val="008A519C"/>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sChild>
        <w:div w:id="28">
          <w:marLeft w:val="0"/>
          <w:marRight w:val="0"/>
          <w:marTop w:val="0"/>
          <w:marBottom w:val="0"/>
          <w:divBdr>
            <w:top w:val="none" w:sz="0" w:space="0" w:color="auto"/>
            <w:left w:val="none" w:sz="0" w:space="0" w:color="auto"/>
            <w:bottom w:val="none" w:sz="0" w:space="0" w:color="auto"/>
            <w:right w:val="none" w:sz="0" w:space="0" w:color="auto"/>
          </w:divBdr>
        </w:div>
      </w:divsChild>
    </w:div>
    <w:div w:id="1325798">
      <w:bodyDiv w:val="1"/>
      <w:marLeft w:val="0"/>
      <w:marRight w:val="0"/>
      <w:marTop w:val="0"/>
      <w:marBottom w:val="0"/>
      <w:divBdr>
        <w:top w:val="none" w:sz="0" w:space="0" w:color="auto"/>
        <w:left w:val="none" w:sz="0" w:space="0" w:color="auto"/>
        <w:bottom w:val="none" w:sz="0" w:space="0" w:color="auto"/>
        <w:right w:val="none" w:sz="0" w:space="0" w:color="auto"/>
      </w:divBdr>
    </w:div>
    <w:div w:id="3751286">
      <w:bodyDiv w:val="1"/>
      <w:marLeft w:val="0"/>
      <w:marRight w:val="0"/>
      <w:marTop w:val="0"/>
      <w:marBottom w:val="0"/>
      <w:divBdr>
        <w:top w:val="none" w:sz="0" w:space="0" w:color="auto"/>
        <w:left w:val="none" w:sz="0" w:space="0" w:color="auto"/>
        <w:bottom w:val="none" w:sz="0" w:space="0" w:color="auto"/>
        <w:right w:val="none" w:sz="0" w:space="0" w:color="auto"/>
      </w:divBdr>
    </w:div>
    <w:div w:id="14498985">
      <w:bodyDiv w:val="1"/>
      <w:marLeft w:val="0"/>
      <w:marRight w:val="0"/>
      <w:marTop w:val="0"/>
      <w:marBottom w:val="0"/>
      <w:divBdr>
        <w:top w:val="none" w:sz="0" w:space="0" w:color="auto"/>
        <w:left w:val="none" w:sz="0" w:space="0" w:color="auto"/>
        <w:bottom w:val="none" w:sz="0" w:space="0" w:color="auto"/>
        <w:right w:val="none" w:sz="0" w:space="0" w:color="auto"/>
      </w:divBdr>
    </w:div>
    <w:div w:id="16545928">
      <w:bodyDiv w:val="1"/>
      <w:marLeft w:val="0"/>
      <w:marRight w:val="0"/>
      <w:marTop w:val="0"/>
      <w:marBottom w:val="0"/>
      <w:divBdr>
        <w:top w:val="none" w:sz="0" w:space="0" w:color="auto"/>
        <w:left w:val="none" w:sz="0" w:space="0" w:color="auto"/>
        <w:bottom w:val="none" w:sz="0" w:space="0" w:color="auto"/>
        <w:right w:val="none" w:sz="0" w:space="0" w:color="auto"/>
      </w:divBdr>
    </w:div>
    <w:div w:id="20523191">
      <w:bodyDiv w:val="1"/>
      <w:marLeft w:val="0"/>
      <w:marRight w:val="0"/>
      <w:marTop w:val="0"/>
      <w:marBottom w:val="0"/>
      <w:divBdr>
        <w:top w:val="none" w:sz="0" w:space="0" w:color="auto"/>
        <w:left w:val="none" w:sz="0" w:space="0" w:color="auto"/>
        <w:bottom w:val="none" w:sz="0" w:space="0" w:color="auto"/>
        <w:right w:val="none" w:sz="0" w:space="0" w:color="auto"/>
      </w:divBdr>
    </w:div>
    <w:div w:id="27724874">
      <w:bodyDiv w:val="1"/>
      <w:marLeft w:val="0"/>
      <w:marRight w:val="0"/>
      <w:marTop w:val="0"/>
      <w:marBottom w:val="0"/>
      <w:divBdr>
        <w:top w:val="none" w:sz="0" w:space="0" w:color="auto"/>
        <w:left w:val="none" w:sz="0" w:space="0" w:color="auto"/>
        <w:bottom w:val="none" w:sz="0" w:space="0" w:color="auto"/>
        <w:right w:val="none" w:sz="0" w:space="0" w:color="auto"/>
      </w:divBdr>
    </w:div>
    <w:div w:id="33387896">
      <w:bodyDiv w:val="1"/>
      <w:marLeft w:val="0"/>
      <w:marRight w:val="0"/>
      <w:marTop w:val="0"/>
      <w:marBottom w:val="0"/>
      <w:divBdr>
        <w:top w:val="none" w:sz="0" w:space="0" w:color="auto"/>
        <w:left w:val="none" w:sz="0" w:space="0" w:color="auto"/>
        <w:bottom w:val="none" w:sz="0" w:space="0" w:color="auto"/>
        <w:right w:val="none" w:sz="0" w:space="0" w:color="auto"/>
      </w:divBdr>
    </w:div>
    <w:div w:id="39331176">
      <w:bodyDiv w:val="1"/>
      <w:marLeft w:val="0"/>
      <w:marRight w:val="0"/>
      <w:marTop w:val="0"/>
      <w:marBottom w:val="0"/>
      <w:divBdr>
        <w:top w:val="none" w:sz="0" w:space="0" w:color="auto"/>
        <w:left w:val="none" w:sz="0" w:space="0" w:color="auto"/>
        <w:bottom w:val="none" w:sz="0" w:space="0" w:color="auto"/>
        <w:right w:val="none" w:sz="0" w:space="0" w:color="auto"/>
      </w:divBdr>
    </w:div>
    <w:div w:id="40398524">
      <w:bodyDiv w:val="1"/>
      <w:marLeft w:val="0"/>
      <w:marRight w:val="0"/>
      <w:marTop w:val="0"/>
      <w:marBottom w:val="0"/>
      <w:divBdr>
        <w:top w:val="none" w:sz="0" w:space="0" w:color="auto"/>
        <w:left w:val="none" w:sz="0" w:space="0" w:color="auto"/>
        <w:bottom w:val="none" w:sz="0" w:space="0" w:color="auto"/>
        <w:right w:val="none" w:sz="0" w:space="0" w:color="auto"/>
      </w:divBdr>
    </w:div>
    <w:div w:id="44838503">
      <w:bodyDiv w:val="1"/>
      <w:marLeft w:val="0"/>
      <w:marRight w:val="0"/>
      <w:marTop w:val="0"/>
      <w:marBottom w:val="0"/>
      <w:divBdr>
        <w:top w:val="none" w:sz="0" w:space="0" w:color="auto"/>
        <w:left w:val="none" w:sz="0" w:space="0" w:color="auto"/>
        <w:bottom w:val="none" w:sz="0" w:space="0" w:color="auto"/>
        <w:right w:val="none" w:sz="0" w:space="0" w:color="auto"/>
      </w:divBdr>
      <w:divsChild>
        <w:div w:id="220406226">
          <w:marLeft w:val="0"/>
          <w:marRight w:val="0"/>
          <w:marTop w:val="0"/>
          <w:marBottom w:val="0"/>
          <w:divBdr>
            <w:top w:val="none" w:sz="0" w:space="0" w:color="auto"/>
            <w:left w:val="none" w:sz="0" w:space="0" w:color="auto"/>
            <w:bottom w:val="none" w:sz="0" w:space="0" w:color="auto"/>
            <w:right w:val="none" w:sz="0" w:space="0" w:color="auto"/>
          </w:divBdr>
        </w:div>
      </w:divsChild>
    </w:div>
    <w:div w:id="48114596">
      <w:bodyDiv w:val="1"/>
      <w:marLeft w:val="0"/>
      <w:marRight w:val="0"/>
      <w:marTop w:val="0"/>
      <w:marBottom w:val="0"/>
      <w:divBdr>
        <w:top w:val="none" w:sz="0" w:space="0" w:color="auto"/>
        <w:left w:val="none" w:sz="0" w:space="0" w:color="auto"/>
        <w:bottom w:val="none" w:sz="0" w:space="0" w:color="auto"/>
        <w:right w:val="none" w:sz="0" w:space="0" w:color="auto"/>
      </w:divBdr>
      <w:divsChild>
        <w:div w:id="12809228">
          <w:marLeft w:val="0"/>
          <w:marRight w:val="0"/>
          <w:marTop w:val="0"/>
          <w:marBottom w:val="0"/>
          <w:divBdr>
            <w:top w:val="none" w:sz="0" w:space="0" w:color="auto"/>
            <w:left w:val="none" w:sz="0" w:space="0" w:color="auto"/>
            <w:bottom w:val="none" w:sz="0" w:space="0" w:color="auto"/>
            <w:right w:val="none" w:sz="0" w:space="0" w:color="auto"/>
          </w:divBdr>
        </w:div>
        <w:div w:id="64911660">
          <w:marLeft w:val="0"/>
          <w:marRight w:val="0"/>
          <w:marTop w:val="0"/>
          <w:marBottom w:val="0"/>
          <w:divBdr>
            <w:top w:val="none" w:sz="0" w:space="0" w:color="auto"/>
            <w:left w:val="none" w:sz="0" w:space="0" w:color="auto"/>
            <w:bottom w:val="none" w:sz="0" w:space="0" w:color="auto"/>
            <w:right w:val="none" w:sz="0" w:space="0" w:color="auto"/>
          </w:divBdr>
        </w:div>
        <w:div w:id="68551288">
          <w:marLeft w:val="0"/>
          <w:marRight w:val="0"/>
          <w:marTop w:val="0"/>
          <w:marBottom w:val="0"/>
          <w:divBdr>
            <w:top w:val="none" w:sz="0" w:space="0" w:color="auto"/>
            <w:left w:val="none" w:sz="0" w:space="0" w:color="auto"/>
            <w:bottom w:val="none" w:sz="0" w:space="0" w:color="auto"/>
            <w:right w:val="none" w:sz="0" w:space="0" w:color="auto"/>
          </w:divBdr>
        </w:div>
        <w:div w:id="69356854">
          <w:marLeft w:val="0"/>
          <w:marRight w:val="0"/>
          <w:marTop w:val="0"/>
          <w:marBottom w:val="0"/>
          <w:divBdr>
            <w:top w:val="none" w:sz="0" w:space="0" w:color="auto"/>
            <w:left w:val="none" w:sz="0" w:space="0" w:color="auto"/>
            <w:bottom w:val="none" w:sz="0" w:space="0" w:color="auto"/>
            <w:right w:val="none" w:sz="0" w:space="0" w:color="auto"/>
          </w:divBdr>
        </w:div>
        <w:div w:id="84811434">
          <w:marLeft w:val="0"/>
          <w:marRight w:val="0"/>
          <w:marTop w:val="0"/>
          <w:marBottom w:val="0"/>
          <w:divBdr>
            <w:top w:val="none" w:sz="0" w:space="0" w:color="auto"/>
            <w:left w:val="none" w:sz="0" w:space="0" w:color="auto"/>
            <w:bottom w:val="none" w:sz="0" w:space="0" w:color="auto"/>
            <w:right w:val="none" w:sz="0" w:space="0" w:color="auto"/>
          </w:divBdr>
        </w:div>
        <w:div w:id="145781041">
          <w:marLeft w:val="0"/>
          <w:marRight w:val="0"/>
          <w:marTop w:val="0"/>
          <w:marBottom w:val="0"/>
          <w:divBdr>
            <w:top w:val="none" w:sz="0" w:space="0" w:color="auto"/>
            <w:left w:val="none" w:sz="0" w:space="0" w:color="auto"/>
            <w:bottom w:val="none" w:sz="0" w:space="0" w:color="auto"/>
            <w:right w:val="none" w:sz="0" w:space="0" w:color="auto"/>
          </w:divBdr>
        </w:div>
        <w:div w:id="180827148">
          <w:marLeft w:val="0"/>
          <w:marRight w:val="0"/>
          <w:marTop w:val="0"/>
          <w:marBottom w:val="0"/>
          <w:divBdr>
            <w:top w:val="none" w:sz="0" w:space="0" w:color="auto"/>
            <w:left w:val="none" w:sz="0" w:space="0" w:color="auto"/>
            <w:bottom w:val="none" w:sz="0" w:space="0" w:color="auto"/>
            <w:right w:val="none" w:sz="0" w:space="0" w:color="auto"/>
          </w:divBdr>
        </w:div>
        <w:div w:id="217671985">
          <w:marLeft w:val="0"/>
          <w:marRight w:val="0"/>
          <w:marTop w:val="0"/>
          <w:marBottom w:val="0"/>
          <w:divBdr>
            <w:top w:val="none" w:sz="0" w:space="0" w:color="auto"/>
            <w:left w:val="none" w:sz="0" w:space="0" w:color="auto"/>
            <w:bottom w:val="none" w:sz="0" w:space="0" w:color="auto"/>
            <w:right w:val="none" w:sz="0" w:space="0" w:color="auto"/>
          </w:divBdr>
        </w:div>
        <w:div w:id="227082866">
          <w:marLeft w:val="0"/>
          <w:marRight w:val="0"/>
          <w:marTop w:val="0"/>
          <w:marBottom w:val="0"/>
          <w:divBdr>
            <w:top w:val="none" w:sz="0" w:space="0" w:color="auto"/>
            <w:left w:val="none" w:sz="0" w:space="0" w:color="auto"/>
            <w:bottom w:val="none" w:sz="0" w:space="0" w:color="auto"/>
            <w:right w:val="none" w:sz="0" w:space="0" w:color="auto"/>
          </w:divBdr>
        </w:div>
        <w:div w:id="233706947">
          <w:marLeft w:val="0"/>
          <w:marRight w:val="0"/>
          <w:marTop w:val="0"/>
          <w:marBottom w:val="0"/>
          <w:divBdr>
            <w:top w:val="none" w:sz="0" w:space="0" w:color="auto"/>
            <w:left w:val="none" w:sz="0" w:space="0" w:color="auto"/>
            <w:bottom w:val="none" w:sz="0" w:space="0" w:color="auto"/>
            <w:right w:val="none" w:sz="0" w:space="0" w:color="auto"/>
          </w:divBdr>
        </w:div>
        <w:div w:id="274753248">
          <w:marLeft w:val="0"/>
          <w:marRight w:val="0"/>
          <w:marTop w:val="0"/>
          <w:marBottom w:val="0"/>
          <w:divBdr>
            <w:top w:val="none" w:sz="0" w:space="0" w:color="auto"/>
            <w:left w:val="none" w:sz="0" w:space="0" w:color="auto"/>
            <w:bottom w:val="none" w:sz="0" w:space="0" w:color="auto"/>
            <w:right w:val="none" w:sz="0" w:space="0" w:color="auto"/>
          </w:divBdr>
        </w:div>
        <w:div w:id="281962222">
          <w:marLeft w:val="0"/>
          <w:marRight w:val="0"/>
          <w:marTop w:val="0"/>
          <w:marBottom w:val="0"/>
          <w:divBdr>
            <w:top w:val="none" w:sz="0" w:space="0" w:color="auto"/>
            <w:left w:val="none" w:sz="0" w:space="0" w:color="auto"/>
            <w:bottom w:val="none" w:sz="0" w:space="0" w:color="auto"/>
            <w:right w:val="none" w:sz="0" w:space="0" w:color="auto"/>
          </w:divBdr>
        </w:div>
        <w:div w:id="293143666">
          <w:marLeft w:val="0"/>
          <w:marRight w:val="0"/>
          <w:marTop w:val="0"/>
          <w:marBottom w:val="0"/>
          <w:divBdr>
            <w:top w:val="none" w:sz="0" w:space="0" w:color="auto"/>
            <w:left w:val="none" w:sz="0" w:space="0" w:color="auto"/>
            <w:bottom w:val="none" w:sz="0" w:space="0" w:color="auto"/>
            <w:right w:val="none" w:sz="0" w:space="0" w:color="auto"/>
          </w:divBdr>
        </w:div>
        <w:div w:id="295835869">
          <w:marLeft w:val="0"/>
          <w:marRight w:val="0"/>
          <w:marTop w:val="0"/>
          <w:marBottom w:val="0"/>
          <w:divBdr>
            <w:top w:val="none" w:sz="0" w:space="0" w:color="auto"/>
            <w:left w:val="none" w:sz="0" w:space="0" w:color="auto"/>
            <w:bottom w:val="none" w:sz="0" w:space="0" w:color="auto"/>
            <w:right w:val="none" w:sz="0" w:space="0" w:color="auto"/>
          </w:divBdr>
        </w:div>
        <w:div w:id="363794275">
          <w:marLeft w:val="0"/>
          <w:marRight w:val="0"/>
          <w:marTop w:val="0"/>
          <w:marBottom w:val="0"/>
          <w:divBdr>
            <w:top w:val="none" w:sz="0" w:space="0" w:color="auto"/>
            <w:left w:val="none" w:sz="0" w:space="0" w:color="auto"/>
            <w:bottom w:val="none" w:sz="0" w:space="0" w:color="auto"/>
            <w:right w:val="none" w:sz="0" w:space="0" w:color="auto"/>
          </w:divBdr>
        </w:div>
        <w:div w:id="364405155">
          <w:marLeft w:val="0"/>
          <w:marRight w:val="0"/>
          <w:marTop w:val="0"/>
          <w:marBottom w:val="0"/>
          <w:divBdr>
            <w:top w:val="none" w:sz="0" w:space="0" w:color="auto"/>
            <w:left w:val="none" w:sz="0" w:space="0" w:color="auto"/>
            <w:bottom w:val="none" w:sz="0" w:space="0" w:color="auto"/>
            <w:right w:val="none" w:sz="0" w:space="0" w:color="auto"/>
          </w:divBdr>
        </w:div>
        <w:div w:id="371079281">
          <w:marLeft w:val="0"/>
          <w:marRight w:val="0"/>
          <w:marTop w:val="0"/>
          <w:marBottom w:val="0"/>
          <w:divBdr>
            <w:top w:val="none" w:sz="0" w:space="0" w:color="auto"/>
            <w:left w:val="none" w:sz="0" w:space="0" w:color="auto"/>
            <w:bottom w:val="none" w:sz="0" w:space="0" w:color="auto"/>
            <w:right w:val="none" w:sz="0" w:space="0" w:color="auto"/>
          </w:divBdr>
        </w:div>
        <w:div w:id="380322772">
          <w:marLeft w:val="0"/>
          <w:marRight w:val="0"/>
          <w:marTop w:val="0"/>
          <w:marBottom w:val="0"/>
          <w:divBdr>
            <w:top w:val="none" w:sz="0" w:space="0" w:color="auto"/>
            <w:left w:val="none" w:sz="0" w:space="0" w:color="auto"/>
            <w:bottom w:val="none" w:sz="0" w:space="0" w:color="auto"/>
            <w:right w:val="none" w:sz="0" w:space="0" w:color="auto"/>
          </w:divBdr>
        </w:div>
        <w:div w:id="392698679">
          <w:marLeft w:val="0"/>
          <w:marRight w:val="0"/>
          <w:marTop w:val="0"/>
          <w:marBottom w:val="0"/>
          <w:divBdr>
            <w:top w:val="none" w:sz="0" w:space="0" w:color="auto"/>
            <w:left w:val="none" w:sz="0" w:space="0" w:color="auto"/>
            <w:bottom w:val="none" w:sz="0" w:space="0" w:color="auto"/>
            <w:right w:val="none" w:sz="0" w:space="0" w:color="auto"/>
          </w:divBdr>
        </w:div>
        <w:div w:id="440494201">
          <w:marLeft w:val="0"/>
          <w:marRight w:val="0"/>
          <w:marTop w:val="0"/>
          <w:marBottom w:val="0"/>
          <w:divBdr>
            <w:top w:val="none" w:sz="0" w:space="0" w:color="auto"/>
            <w:left w:val="none" w:sz="0" w:space="0" w:color="auto"/>
            <w:bottom w:val="none" w:sz="0" w:space="0" w:color="auto"/>
            <w:right w:val="none" w:sz="0" w:space="0" w:color="auto"/>
          </w:divBdr>
        </w:div>
        <w:div w:id="471946876">
          <w:marLeft w:val="0"/>
          <w:marRight w:val="0"/>
          <w:marTop w:val="0"/>
          <w:marBottom w:val="0"/>
          <w:divBdr>
            <w:top w:val="none" w:sz="0" w:space="0" w:color="auto"/>
            <w:left w:val="none" w:sz="0" w:space="0" w:color="auto"/>
            <w:bottom w:val="none" w:sz="0" w:space="0" w:color="auto"/>
            <w:right w:val="none" w:sz="0" w:space="0" w:color="auto"/>
          </w:divBdr>
        </w:div>
        <w:div w:id="473984493">
          <w:marLeft w:val="0"/>
          <w:marRight w:val="0"/>
          <w:marTop w:val="0"/>
          <w:marBottom w:val="0"/>
          <w:divBdr>
            <w:top w:val="none" w:sz="0" w:space="0" w:color="auto"/>
            <w:left w:val="none" w:sz="0" w:space="0" w:color="auto"/>
            <w:bottom w:val="none" w:sz="0" w:space="0" w:color="auto"/>
            <w:right w:val="none" w:sz="0" w:space="0" w:color="auto"/>
          </w:divBdr>
        </w:div>
        <w:div w:id="572129803">
          <w:marLeft w:val="0"/>
          <w:marRight w:val="0"/>
          <w:marTop w:val="0"/>
          <w:marBottom w:val="0"/>
          <w:divBdr>
            <w:top w:val="none" w:sz="0" w:space="0" w:color="auto"/>
            <w:left w:val="none" w:sz="0" w:space="0" w:color="auto"/>
            <w:bottom w:val="none" w:sz="0" w:space="0" w:color="auto"/>
            <w:right w:val="none" w:sz="0" w:space="0" w:color="auto"/>
          </w:divBdr>
        </w:div>
        <w:div w:id="573202194">
          <w:marLeft w:val="0"/>
          <w:marRight w:val="0"/>
          <w:marTop w:val="0"/>
          <w:marBottom w:val="0"/>
          <w:divBdr>
            <w:top w:val="none" w:sz="0" w:space="0" w:color="auto"/>
            <w:left w:val="none" w:sz="0" w:space="0" w:color="auto"/>
            <w:bottom w:val="none" w:sz="0" w:space="0" w:color="auto"/>
            <w:right w:val="none" w:sz="0" w:space="0" w:color="auto"/>
          </w:divBdr>
        </w:div>
        <w:div w:id="706301443">
          <w:marLeft w:val="0"/>
          <w:marRight w:val="0"/>
          <w:marTop w:val="0"/>
          <w:marBottom w:val="0"/>
          <w:divBdr>
            <w:top w:val="none" w:sz="0" w:space="0" w:color="auto"/>
            <w:left w:val="none" w:sz="0" w:space="0" w:color="auto"/>
            <w:bottom w:val="none" w:sz="0" w:space="0" w:color="auto"/>
            <w:right w:val="none" w:sz="0" w:space="0" w:color="auto"/>
          </w:divBdr>
        </w:div>
        <w:div w:id="710346022">
          <w:marLeft w:val="0"/>
          <w:marRight w:val="0"/>
          <w:marTop w:val="0"/>
          <w:marBottom w:val="0"/>
          <w:divBdr>
            <w:top w:val="none" w:sz="0" w:space="0" w:color="auto"/>
            <w:left w:val="none" w:sz="0" w:space="0" w:color="auto"/>
            <w:bottom w:val="none" w:sz="0" w:space="0" w:color="auto"/>
            <w:right w:val="none" w:sz="0" w:space="0" w:color="auto"/>
          </w:divBdr>
        </w:div>
        <w:div w:id="732124598">
          <w:marLeft w:val="0"/>
          <w:marRight w:val="0"/>
          <w:marTop w:val="0"/>
          <w:marBottom w:val="0"/>
          <w:divBdr>
            <w:top w:val="none" w:sz="0" w:space="0" w:color="auto"/>
            <w:left w:val="none" w:sz="0" w:space="0" w:color="auto"/>
            <w:bottom w:val="none" w:sz="0" w:space="0" w:color="auto"/>
            <w:right w:val="none" w:sz="0" w:space="0" w:color="auto"/>
          </w:divBdr>
        </w:div>
        <w:div w:id="761024822">
          <w:marLeft w:val="0"/>
          <w:marRight w:val="0"/>
          <w:marTop w:val="0"/>
          <w:marBottom w:val="0"/>
          <w:divBdr>
            <w:top w:val="none" w:sz="0" w:space="0" w:color="auto"/>
            <w:left w:val="none" w:sz="0" w:space="0" w:color="auto"/>
            <w:bottom w:val="none" w:sz="0" w:space="0" w:color="auto"/>
            <w:right w:val="none" w:sz="0" w:space="0" w:color="auto"/>
          </w:divBdr>
        </w:div>
        <w:div w:id="804203542">
          <w:marLeft w:val="0"/>
          <w:marRight w:val="0"/>
          <w:marTop w:val="0"/>
          <w:marBottom w:val="0"/>
          <w:divBdr>
            <w:top w:val="none" w:sz="0" w:space="0" w:color="auto"/>
            <w:left w:val="none" w:sz="0" w:space="0" w:color="auto"/>
            <w:bottom w:val="none" w:sz="0" w:space="0" w:color="auto"/>
            <w:right w:val="none" w:sz="0" w:space="0" w:color="auto"/>
          </w:divBdr>
        </w:div>
        <w:div w:id="833495637">
          <w:marLeft w:val="0"/>
          <w:marRight w:val="0"/>
          <w:marTop w:val="0"/>
          <w:marBottom w:val="0"/>
          <w:divBdr>
            <w:top w:val="none" w:sz="0" w:space="0" w:color="auto"/>
            <w:left w:val="none" w:sz="0" w:space="0" w:color="auto"/>
            <w:bottom w:val="none" w:sz="0" w:space="0" w:color="auto"/>
            <w:right w:val="none" w:sz="0" w:space="0" w:color="auto"/>
          </w:divBdr>
        </w:div>
        <w:div w:id="834413636">
          <w:marLeft w:val="0"/>
          <w:marRight w:val="0"/>
          <w:marTop w:val="0"/>
          <w:marBottom w:val="0"/>
          <w:divBdr>
            <w:top w:val="none" w:sz="0" w:space="0" w:color="auto"/>
            <w:left w:val="none" w:sz="0" w:space="0" w:color="auto"/>
            <w:bottom w:val="none" w:sz="0" w:space="0" w:color="auto"/>
            <w:right w:val="none" w:sz="0" w:space="0" w:color="auto"/>
          </w:divBdr>
        </w:div>
        <w:div w:id="856432724">
          <w:marLeft w:val="0"/>
          <w:marRight w:val="0"/>
          <w:marTop w:val="0"/>
          <w:marBottom w:val="0"/>
          <w:divBdr>
            <w:top w:val="none" w:sz="0" w:space="0" w:color="auto"/>
            <w:left w:val="none" w:sz="0" w:space="0" w:color="auto"/>
            <w:bottom w:val="none" w:sz="0" w:space="0" w:color="auto"/>
            <w:right w:val="none" w:sz="0" w:space="0" w:color="auto"/>
          </w:divBdr>
        </w:div>
        <w:div w:id="866287408">
          <w:marLeft w:val="0"/>
          <w:marRight w:val="0"/>
          <w:marTop w:val="0"/>
          <w:marBottom w:val="0"/>
          <w:divBdr>
            <w:top w:val="none" w:sz="0" w:space="0" w:color="auto"/>
            <w:left w:val="none" w:sz="0" w:space="0" w:color="auto"/>
            <w:bottom w:val="none" w:sz="0" w:space="0" w:color="auto"/>
            <w:right w:val="none" w:sz="0" w:space="0" w:color="auto"/>
          </w:divBdr>
        </w:div>
        <w:div w:id="869220634">
          <w:marLeft w:val="0"/>
          <w:marRight w:val="0"/>
          <w:marTop w:val="0"/>
          <w:marBottom w:val="0"/>
          <w:divBdr>
            <w:top w:val="none" w:sz="0" w:space="0" w:color="auto"/>
            <w:left w:val="none" w:sz="0" w:space="0" w:color="auto"/>
            <w:bottom w:val="none" w:sz="0" w:space="0" w:color="auto"/>
            <w:right w:val="none" w:sz="0" w:space="0" w:color="auto"/>
          </w:divBdr>
        </w:div>
        <w:div w:id="898438181">
          <w:marLeft w:val="0"/>
          <w:marRight w:val="0"/>
          <w:marTop w:val="0"/>
          <w:marBottom w:val="0"/>
          <w:divBdr>
            <w:top w:val="none" w:sz="0" w:space="0" w:color="auto"/>
            <w:left w:val="none" w:sz="0" w:space="0" w:color="auto"/>
            <w:bottom w:val="none" w:sz="0" w:space="0" w:color="auto"/>
            <w:right w:val="none" w:sz="0" w:space="0" w:color="auto"/>
          </w:divBdr>
        </w:div>
        <w:div w:id="909460490">
          <w:marLeft w:val="0"/>
          <w:marRight w:val="0"/>
          <w:marTop w:val="0"/>
          <w:marBottom w:val="0"/>
          <w:divBdr>
            <w:top w:val="none" w:sz="0" w:space="0" w:color="auto"/>
            <w:left w:val="none" w:sz="0" w:space="0" w:color="auto"/>
            <w:bottom w:val="none" w:sz="0" w:space="0" w:color="auto"/>
            <w:right w:val="none" w:sz="0" w:space="0" w:color="auto"/>
          </w:divBdr>
        </w:div>
        <w:div w:id="963005439">
          <w:marLeft w:val="0"/>
          <w:marRight w:val="0"/>
          <w:marTop w:val="0"/>
          <w:marBottom w:val="0"/>
          <w:divBdr>
            <w:top w:val="none" w:sz="0" w:space="0" w:color="auto"/>
            <w:left w:val="none" w:sz="0" w:space="0" w:color="auto"/>
            <w:bottom w:val="none" w:sz="0" w:space="0" w:color="auto"/>
            <w:right w:val="none" w:sz="0" w:space="0" w:color="auto"/>
          </w:divBdr>
        </w:div>
        <w:div w:id="990863853">
          <w:marLeft w:val="0"/>
          <w:marRight w:val="0"/>
          <w:marTop w:val="0"/>
          <w:marBottom w:val="0"/>
          <w:divBdr>
            <w:top w:val="none" w:sz="0" w:space="0" w:color="auto"/>
            <w:left w:val="none" w:sz="0" w:space="0" w:color="auto"/>
            <w:bottom w:val="none" w:sz="0" w:space="0" w:color="auto"/>
            <w:right w:val="none" w:sz="0" w:space="0" w:color="auto"/>
          </w:divBdr>
        </w:div>
        <w:div w:id="1001615205">
          <w:marLeft w:val="0"/>
          <w:marRight w:val="0"/>
          <w:marTop w:val="0"/>
          <w:marBottom w:val="0"/>
          <w:divBdr>
            <w:top w:val="none" w:sz="0" w:space="0" w:color="auto"/>
            <w:left w:val="none" w:sz="0" w:space="0" w:color="auto"/>
            <w:bottom w:val="none" w:sz="0" w:space="0" w:color="auto"/>
            <w:right w:val="none" w:sz="0" w:space="0" w:color="auto"/>
          </w:divBdr>
        </w:div>
        <w:div w:id="1042948175">
          <w:marLeft w:val="0"/>
          <w:marRight w:val="0"/>
          <w:marTop w:val="0"/>
          <w:marBottom w:val="0"/>
          <w:divBdr>
            <w:top w:val="none" w:sz="0" w:space="0" w:color="auto"/>
            <w:left w:val="none" w:sz="0" w:space="0" w:color="auto"/>
            <w:bottom w:val="none" w:sz="0" w:space="0" w:color="auto"/>
            <w:right w:val="none" w:sz="0" w:space="0" w:color="auto"/>
          </w:divBdr>
        </w:div>
        <w:div w:id="1043482893">
          <w:marLeft w:val="0"/>
          <w:marRight w:val="0"/>
          <w:marTop w:val="0"/>
          <w:marBottom w:val="0"/>
          <w:divBdr>
            <w:top w:val="none" w:sz="0" w:space="0" w:color="auto"/>
            <w:left w:val="none" w:sz="0" w:space="0" w:color="auto"/>
            <w:bottom w:val="none" w:sz="0" w:space="0" w:color="auto"/>
            <w:right w:val="none" w:sz="0" w:space="0" w:color="auto"/>
          </w:divBdr>
        </w:div>
        <w:div w:id="1045445347">
          <w:marLeft w:val="0"/>
          <w:marRight w:val="0"/>
          <w:marTop w:val="0"/>
          <w:marBottom w:val="0"/>
          <w:divBdr>
            <w:top w:val="none" w:sz="0" w:space="0" w:color="auto"/>
            <w:left w:val="none" w:sz="0" w:space="0" w:color="auto"/>
            <w:bottom w:val="none" w:sz="0" w:space="0" w:color="auto"/>
            <w:right w:val="none" w:sz="0" w:space="0" w:color="auto"/>
          </w:divBdr>
        </w:div>
        <w:div w:id="1046831411">
          <w:marLeft w:val="0"/>
          <w:marRight w:val="0"/>
          <w:marTop w:val="0"/>
          <w:marBottom w:val="0"/>
          <w:divBdr>
            <w:top w:val="none" w:sz="0" w:space="0" w:color="auto"/>
            <w:left w:val="none" w:sz="0" w:space="0" w:color="auto"/>
            <w:bottom w:val="none" w:sz="0" w:space="0" w:color="auto"/>
            <w:right w:val="none" w:sz="0" w:space="0" w:color="auto"/>
          </w:divBdr>
        </w:div>
        <w:div w:id="1068846458">
          <w:marLeft w:val="0"/>
          <w:marRight w:val="0"/>
          <w:marTop w:val="0"/>
          <w:marBottom w:val="0"/>
          <w:divBdr>
            <w:top w:val="none" w:sz="0" w:space="0" w:color="auto"/>
            <w:left w:val="none" w:sz="0" w:space="0" w:color="auto"/>
            <w:bottom w:val="none" w:sz="0" w:space="0" w:color="auto"/>
            <w:right w:val="none" w:sz="0" w:space="0" w:color="auto"/>
          </w:divBdr>
        </w:div>
        <w:div w:id="1112866836">
          <w:marLeft w:val="0"/>
          <w:marRight w:val="0"/>
          <w:marTop w:val="0"/>
          <w:marBottom w:val="0"/>
          <w:divBdr>
            <w:top w:val="none" w:sz="0" w:space="0" w:color="auto"/>
            <w:left w:val="none" w:sz="0" w:space="0" w:color="auto"/>
            <w:bottom w:val="none" w:sz="0" w:space="0" w:color="auto"/>
            <w:right w:val="none" w:sz="0" w:space="0" w:color="auto"/>
          </w:divBdr>
        </w:div>
        <w:div w:id="1138061780">
          <w:marLeft w:val="0"/>
          <w:marRight w:val="0"/>
          <w:marTop w:val="0"/>
          <w:marBottom w:val="0"/>
          <w:divBdr>
            <w:top w:val="none" w:sz="0" w:space="0" w:color="auto"/>
            <w:left w:val="none" w:sz="0" w:space="0" w:color="auto"/>
            <w:bottom w:val="none" w:sz="0" w:space="0" w:color="auto"/>
            <w:right w:val="none" w:sz="0" w:space="0" w:color="auto"/>
          </w:divBdr>
        </w:div>
        <w:div w:id="1144157954">
          <w:marLeft w:val="0"/>
          <w:marRight w:val="0"/>
          <w:marTop w:val="0"/>
          <w:marBottom w:val="0"/>
          <w:divBdr>
            <w:top w:val="none" w:sz="0" w:space="0" w:color="auto"/>
            <w:left w:val="none" w:sz="0" w:space="0" w:color="auto"/>
            <w:bottom w:val="none" w:sz="0" w:space="0" w:color="auto"/>
            <w:right w:val="none" w:sz="0" w:space="0" w:color="auto"/>
          </w:divBdr>
        </w:div>
        <w:div w:id="1148133318">
          <w:marLeft w:val="0"/>
          <w:marRight w:val="0"/>
          <w:marTop w:val="0"/>
          <w:marBottom w:val="0"/>
          <w:divBdr>
            <w:top w:val="none" w:sz="0" w:space="0" w:color="auto"/>
            <w:left w:val="none" w:sz="0" w:space="0" w:color="auto"/>
            <w:bottom w:val="none" w:sz="0" w:space="0" w:color="auto"/>
            <w:right w:val="none" w:sz="0" w:space="0" w:color="auto"/>
          </w:divBdr>
        </w:div>
        <w:div w:id="1149785147">
          <w:marLeft w:val="0"/>
          <w:marRight w:val="0"/>
          <w:marTop w:val="0"/>
          <w:marBottom w:val="0"/>
          <w:divBdr>
            <w:top w:val="none" w:sz="0" w:space="0" w:color="auto"/>
            <w:left w:val="none" w:sz="0" w:space="0" w:color="auto"/>
            <w:bottom w:val="none" w:sz="0" w:space="0" w:color="auto"/>
            <w:right w:val="none" w:sz="0" w:space="0" w:color="auto"/>
          </w:divBdr>
        </w:div>
        <w:div w:id="1175875913">
          <w:marLeft w:val="0"/>
          <w:marRight w:val="0"/>
          <w:marTop w:val="0"/>
          <w:marBottom w:val="0"/>
          <w:divBdr>
            <w:top w:val="none" w:sz="0" w:space="0" w:color="auto"/>
            <w:left w:val="none" w:sz="0" w:space="0" w:color="auto"/>
            <w:bottom w:val="none" w:sz="0" w:space="0" w:color="auto"/>
            <w:right w:val="none" w:sz="0" w:space="0" w:color="auto"/>
          </w:divBdr>
        </w:div>
        <w:div w:id="1179345512">
          <w:marLeft w:val="0"/>
          <w:marRight w:val="0"/>
          <w:marTop w:val="0"/>
          <w:marBottom w:val="0"/>
          <w:divBdr>
            <w:top w:val="none" w:sz="0" w:space="0" w:color="auto"/>
            <w:left w:val="none" w:sz="0" w:space="0" w:color="auto"/>
            <w:bottom w:val="none" w:sz="0" w:space="0" w:color="auto"/>
            <w:right w:val="none" w:sz="0" w:space="0" w:color="auto"/>
          </w:divBdr>
        </w:div>
        <w:div w:id="1183401077">
          <w:marLeft w:val="0"/>
          <w:marRight w:val="0"/>
          <w:marTop w:val="0"/>
          <w:marBottom w:val="0"/>
          <w:divBdr>
            <w:top w:val="none" w:sz="0" w:space="0" w:color="auto"/>
            <w:left w:val="none" w:sz="0" w:space="0" w:color="auto"/>
            <w:bottom w:val="none" w:sz="0" w:space="0" w:color="auto"/>
            <w:right w:val="none" w:sz="0" w:space="0" w:color="auto"/>
          </w:divBdr>
        </w:div>
        <w:div w:id="1185634505">
          <w:marLeft w:val="0"/>
          <w:marRight w:val="0"/>
          <w:marTop w:val="0"/>
          <w:marBottom w:val="0"/>
          <w:divBdr>
            <w:top w:val="none" w:sz="0" w:space="0" w:color="auto"/>
            <w:left w:val="none" w:sz="0" w:space="0" w:color="auto"/>
            <w:bottom w:val="none" w:sz="0" w:space="0" w:color="auto"/>
            <w:right w:val="none" w:sz="0" w:space="0" w:color="auto"/>
          </w:divBdr>
        </w:div>
        <w:div w:id="1303190368">
          <w:marLeft w:val="0"/>
          <w:marRight w:val="0"/>
          <w:marTop w:val="0"/>
          <w:marBottom w:val="0"/>
          <w:divBdr>
            <w:top w:val="none" w:sz="0" w:space="0" w:color="auto"/>
            <w:left w:val="none" w:sz="0" w:space="0" w:color="auto"/>
            <w:bottom w:val="none" w:sz="0" w:space="0" w:color="auto"/>
            <w:right w:val="none" w:sz="0" w:space="0" w:color="auto"/>
          </w:divBdr>
        </w:div>
        <w:div w:id="1307592043">
          <w:marLeft w:val="0"/>
          <w:marRight w:val="0"/>
          <w:marTop w:val="0"/>
          <w:marBottom w:val="0"/>
          <w:divBdr>
            <w:top w:val="none" w:sz="0" w:space="0" w:color="auto"/>
            <w:left w:val="none" w:sz="0" w:space="0" w:color="auto"/>
            <w:bottom w:val="none" w:sz="0" w:space="0" w:color="auto"/>
            <w:right w:val="none" w:sz="0" w:space="0" w:color="auto"/>
          </w:divBdr>
        </w:div>
        <w:div w:id="1364401289">
          <w:marLeft w:val="0"/>
          <w:marRight w:val="0"/>
          <w:marTop w:val="0"/>
          <w:marBottom w:val="0"/>
          <w:divBdr>
            <w:top w:val="none" w:sz="0" w:space="0" w:color="auto"/>
            <w:left w:val="none" w:sz="0" w:space="0" w:color="auto"/>
            <w:bottom w:val="none" w:sz="0" w:space="0" w:color="auto"/>
            <w:right w:val="none" w:sz="0" w:space="0" w:color="auto"/>
          </w:divBdr>
        </w:div>
        <w:div w:id="1395737926">
          <w:marLeft w:val="0"/>
          <w:marRight w:val="0"/>
          <w:marTop w:val="0"/>
          <w:marBottom w:val="0"/>
          <w:divBdr>
            <w:top w:val="none" w:sz="0" w:space="0" w:color="auto"/>
            <w:left w:val="none" w:sz="0" w:space="0" w:color="auto"/>
            <w:bottom w:val="none" w:sz="0" w:space="0" w:color="auto"/>
            <w:right w:val="none" w:sz="0" w:space="0" w:color="auto"/>
          </w:divBdr>
        </w:div>
        <w:div w:id="1402143970">
          <w:marLeft w:val="0"/>
          <w:marRight w:val="0"/>
          <w:marTop w:val="0"/>
          <w:marBottom w:val="0"/>
          <w:divBdr>
            <w:top w:val="none" w:sz="0" w:space="0" w:color="auto"/>
            <w:left w:val="none" w:sz="0" w:space="0" w:color="auto"/>
            <w:bottom w:val="none" w:sz="0" w:space="0" w:color="auto"/>
            <w:right w:val="none" w:sz="0" w:space="0" w:color="auto"/>
          </w:divBdr>
        </w:div>
        <w:div w:id="1405684552">
          <w:marLeft w:val="0"/>
          <w:marRight w:val="0"/>
          <w:marTop w:val="0"/>
          <w:marBottom w:val="0"/>
          <w:divBdr>
            <w:top w:val="none" w:sz="0" w:space="0" w:color="auto"/>
            <w:left w:val="none" w:sz="0" w:space="0" w:color="auto"/>
            <w:bottom w:val="none" w:sz="0" w:space="0" w:color="auto"/>
            <w:right w:val="none" w:sz="0" w:space="0" w:color="auto"/>
          </w:divBdr>
        </w:div>
        <w:div w:id="1421564243">
          <w:marLeft w:val="0"/>
          <w:marRight w:val="0"/>
          <w:marTop w:val="0"/>
          <w:marBottom w:val="0"/>
          <w:divBdr>
            <w:top w:val="none" w:sz="0" w:space="0" w:color="auto"/>
            <w:left w:val="none" w:sz="0" w:space="0" w:color="auto"/>
            <w:bottom w:val="none" w:sz="0" w:space="0" w:color="auto"/>
            <w:right w:val="none" w:sz="0" w:space="0" w:color="auto"/>
          </w:divBdr>
        </w:div>
        <w:div w:id="1428380918">
          <w:marLeft w:val="0"/>
          <w:marRight w:val="0"/>
          <w:marTop w:val="0"/>
          <w:marBottom w:val="0"/>
          <w:divBdr>
            <w:top w:val="none" w:sz="0" w:space="0" w:color="auto"/>
            <w:left w:val="none" w:sz="0" w:space="0" w:color="auto"/>
            <w:bottom w:val="none" w:sz="0" w:space="0" w:color="auto"/>
            <w:right w:val="none" w:sz="0" w:space="0" w:color="auto"/>
          </w:divBdr>
        </w:div>
        <w:div w:id="1438480780">
          <w:marLeft w:val="0"/>
          <w:marRight w:val="0"/>
          <w:marTop w:val="0"/>
          <w:marBottom w:val="0"/>
          <w:divBdr>
            <w:top w:val="none" w:sz="0" w:space="0" w:color="auto"/>
            <w:left w:val="none" w:sz="0" w:space="0" w:color="auto"/>
            <w:bottom w:val="none" w:sz="0" w:space="0" w:color="auto"/>
            <w:right w:val="none" w:sz="0" w:space="0" w:color="auto"/>
          </w:divBdr>
        </w:div>
        <w:div w:id="1444500977">
          <w:marLeft w:val="0"/>
          <w:marRight w:val="0"/>
          <w:marTop w:val="0"/>
          <w:marBottom w:val="0"/>
          <w:divBdr>
            <w:top w:val="none" w:sz="0" w:space="0" w:color="auto"/>
            <w:left w:val="none" w:sz="0" w:space="0" w:color="auto"/>
            <w:bottom w:val="none" w:sz="0" w:space="0" w:color="auto"/>
            <w:right w:val="none" w:sz="0" w:space="0" w:color="auto"/>
          </w:divBdr>
        </w:div>
        <w:div w:id="1481967107">
          <w:marLeft w:val="0"/>
          <w:marRight w:val="0"/>
          <w:marTop w:val="0"/>
          <w:marBottom w:val="0"/>
          <w:divBdr>
            <w:top w:val="none" w:sz="0" w:space="0" w:color="auto"/>
            <w:left w:val="none" w:sz="0" w:space="0" w:color="auto"/>
            <w:bottom w:val="none" w:sz="0" w:space="0" w:color="auto"/>
            <w:right w:val="none" w:sz="0" w:space="0" w:color="auto"/>
          </w:divBdr>
        </w:div>
        <w:div w:id="1494028158">
          <w:marLeft w:val="0"/>
          <w:marRight w:val="0"/>
          <w:marTop w:val="0"/>
          <w:marBottom w:val="0"/>
          <w:divBdr>
            <w:top w:val="none" w:sz="0" w:space="0" w:color="auto"/>
            <w:left w:val="none" w:sz="0" w:space="0" w:color="auto"/>
            <w:bottom w:val="none" w:sz="0" w:space="0" w:color="auto"/>
            <w:right w:val="none" w:sz="0" w:space="0" w:color="auto"/>
          </w:divBdr>
        </w:div>
        <w:div w:id="1507281404">
          <w:marLeft w:val="0"/>
          <w:marRight w:val="0"/>
          <w:marTop w:val="0"/>
          <w:marBottom w:val="0"/>
          <w:divBdr>
            <w:top w:val="none" w:sz="0" w:space="0" w:color="auto"/>
            <w:left w:val="none" w:sz="0" w:space="0" w:color="auto"/>
            <w:bottom w:val="none" w:sz="0" w:space="0" w:color="auto"/>
            <w:right w:val="none" w:sz="0" w:space="0" w:color="auto"/>
          </w:divBdr>
        </w:div>
        <w:div w:id="1534919755">
          <w:marLeft w:val="0"/>
          <w:marRight w:val="0"/>
          <w:marTop w:val="0"/>
          <w:marBottom w:val="0"/>
          <w:divBdr>
            <w:top w:val="none" w:sz="0" w:space="0" w:color="auto"/>
            <w:left w:val="none" w:sz="0" w:space="0" w:color="auto"/>
            <w:bottom w:val="none" w:sz="0" w:space="0" w:color="auto"/>
            <w:right w:val="none" w:sz="0" w:space="0" w:color="auto"/>
          </w:divBdr>
        </w:div>
        <w:div w:id="1561986512">
          <w:marLeft w:val="0"/>
          <w:marRight w:val="0"/>
          <w:marTop w:val="0"/>
          <w:marBottom w:val="0"/>
          <w:divBdr>
            <w:top w:val="none" w:sz="0" w:space="0" w:color="auto"/>
            <w:left w:val="none" w:sz="0" w:space="0" w:color="auto"/>
            <w:bottom w:val="none" w:sz="0" w:space="0" w:color="auto"/>
            <w:right w:val="none" w:sz="0" w:space="0" w:color="auto"/>
          </w:divBdr>
        </w:div>
        <w:div w:id="1568033685">
          <w:marLeft w:val="0"/>
          <w:marRight w:val="0"/>
          <w:marTop w:val="0"/>
          <w:marBottom w:val="0"/>
          <w:divBdr>
            <w:top w:val="none" w:sz="0" w:space="0" w:color="auto"/>
            <w:left w:val="none" w:sz="0" w:space="0" w:color="auto"/>
            <w:bottom w:val="none" w:sz="0" w:space="0" w:color="auto"/>
            <w:right w:val="none" w:sz="0" w:space="0" w:color="auto"/>
          </w:divBdr>
        </w:div>
        <w:div w:id="1576629918">
          <w:marLeft w:val="0"/>
          <w:marRight w:val="0"/>
          <w:marTop w:val="0"/>
          <w:marBottom w:val="0"/>
          <w:divBdr>
            <w:top w:val="none" w:sz="0" w:space="0" w:color="auto"/>
            <w:left w:val="none" w:sz="0" w:space="0" w:color="auto"/>
            <w:bottom w:val="none" w:sz="0" w:space="0" w:color="auto"/>
            <w:right w:val="none" w:sz="0" w:space="0" w:color="auto"/>
          </w:divBdr>
        </w:div>
        <w:div w:id="1577855531">
          <w:marLeft w:val="0"/>
          <w:marRight w:val="0"/>
          <w:marTop w:val="0"/>
          <w:marBottom w:val="0"/>
          <w:divBdr>
            <w:top w:val="none" w:sz="0" w:space="0" w:color="auto"/>
            <w:left w:val="none" w:sz="0" w:space="0" w:color="auto"/>
            <w:bottom w:val="none" w:sz="0" w:space="0" w:color="auto"/>
            <w:right w:val="none" w:sz="0" w:space="0" w:color="auto"/>
          </w:divBdr>
        </w:div>
        <w:div w:id="1583178757">
          <w:marLeft w:val="0"/>
          <w:marRight w:val="0"/>
          <w:marTop w:val="0"/>
          <w:marBottom w:val="0"/>
          <w:divBdr>
            <w:top w:val="none" w:sz="0" w:space="0" w:color="auto"/>
            <w:left w:val="none" w:sz="0" w:space="0" w:color="auto"/>
            <w:bottom w:val="none" w:sz="0" w:space="0" w:color="auto"/>
            <w:right w:val="none" w:sz="0" w:space="0" w:color="auto"/>
          </w:divBdr>
        </w:div>
        <w:div w:id="1586108035">
          <w:marLeft w:val="0"/>
          <w:marRight w:val="0"/>
          <w:marTop w:val="0"/>
          <w:marBottom w:val="0"/>
          <w:divBdr>
            <w:top w:val="none" w:sz="0" w:space="0" w:color="auto"/>
            <w:left w:val="none" w:sz="0" w:space="0" w:color="auto"/>
            <w:bottom w:val="none" w:sz="0" w:space="0" w:color="auto"/>
            <w:right w:val="none" w:sz="0" w:space="0" w:color="auto"/>
          </w:divBdr>
        </w:div>
        <w:div w:id="1594970382">
          <w:marLeft w:val="0"/>
          <w:marRight w:val="0"/>
          <w:marTop w:val="0"/>
          <w:marBottom w:val="0"/>
          <w:divBdr>
            <w:top w:val="none" w:sz="0" w:space="0" w:color="auto"/>
            <w:left w:val="none" w:sz="0" w:space="0" w:color="auto"/>
            <w:bottom w:val="none" w:sz="0" w:space="0" w:color="auto"/>
            <w:right w:val="none" w:sz="0" w:space="0" w:color="auto"/>
          </w:divBdr>
        </w:div>
        <w:div w:id="1619949690">
          <w:marLeft w:val="0"/>
          <w:marRight w:val="0"/>
          <w:marTop w:val="0"/>
          <w:marBottom w:val="0"/>
          <w:divBdr>
            <w:top w:val="none" w:sz="0" w:space="0" w:color="auto"/>
            <w:left w:val="none" w:sz="0" w:space="0" w:color="auto"/>
            <w:bottom w:val="none" w:sz="0" w:space="0" w:color="auto"/>
            <w:right w:val="none" w:sz="0" w:space="0" w:color="auto"/>
          </w:divBdr>
        </w:div>
        <w:div w:id="1634099698">
          <w:marLeft w:val="0"/>
          <w:marRight w:val="0"/>
          <w:marTop w:val="0"/>
          <w:marBottom w:val="0"/>
          <w:divBdr>
            <w:top w:val="none" w:sz="0" w:space="0" w:color="auto"/>
            <w:left w:val="none" w:sz="0" w:space="0" w:color="auto"/>
            <w:bottom w:val="none" w:sz="0" w:space="0" w:color="auto"/>
            <w:right w:val="none" w:sz="0" w:space="0" w:color="auto"/>
          </w:divBdr>
        </w:div>
        <w:div w:id="1638681947">
          <w:marLeft w:val="0"/>
          <w:marRight w:val="0"/>
          <w:marTop w:val="0"/>
          <w:marBottom w:val="0"/>
          <w:divBdr>
            <w:top w:val="none" w:sz="0" w:space="0" w:color="auto"/>
            <w:left w:val="none" w:sz="0" w:space="0" w:color="auto"/>
            <w:bottom w:val="none" w:sz="0" w:space="0" w:color="auto"/>
            <w:right w:val="none" w:sz="0" w:space="0" w:color="auto"/>
          </w:divBdr>
        </w:div>
        <w:div w:id="1655181684">
          <w:marLeft w:val="0"/>
          <w:marRight w:val="0"/>
          <w:marTop w:val="0"/>
          <w:marBottom w:val="0"/>
          <w:divBdr>
            <w:top w:val="none" w:sz="0" w:space="0" w:color="auto"/>
            <w:left w:val="none" w:sz="0" w:space="0" w:color="auto"/>
            <w:bottom w:val="none" w:sz="0" w:space="0" w:color="auto"/>
            <w:right w:val="none" w:sz="0" w:space="0" w:color="auto"/>
          </w:divBdr>
        </w:div>
        <w:div w:id="1676149536">
          <w:marLeft w:val="0"/>
          <w:marRight w:val="0"/>
          <w:marTop w:val="0"/>
          <w:marBottom w:val="0"/>
          <w:divBdr>
            <w:top w:val="none" w:sz="0" w:space="0" w:color="auto"/>
            <w:left w:val="none" w:sz="0" w:space="0" w:color="auto"/>
            <w:bottom w:val="none" w:sz="0" w:space="0" w:color="auto"/>
            <w:right w:val="none" w:sz="0" w:space="0" w:color="auto"/>
          </w:divBdr>
        </w:div>
        <w:div w:id="1676572463">
          <w:marLeft w:val="0"/>
          <w:marRight w:val="0"/>
          <w:marTop w:val="0"/>
          <w:marBottom w:val="0"/>
          <w:divBdr>
            <w:top w:val="none" w:sz="0" w:space="0" w:color="auto"/>
            <w:left w:val="none" w:sz="0" w:space="0" w:color="auto"/>
            <w:bottom w:val="none" w:sz="0" w:space="0" w:color="auto"/>
            <w:right w:val="none" w:sz="0" w:space="0" w:color="auto"/>
          </w:divBdr>
        </w:div>
        <w:div w:id="1720938032">
          <w:marLeft w:val="0"/>
          <w:marRight w:val="0"/>
          <w:marTop w:val="0"/>
          <w:marBottom w:val="0"/>
          <w:divBdr>
            <w:top w:val="none" w:sz="0" w:space="0" w:color="auto"/>
            <w:left w:val="none" w:sz="0" w:space="0" w:color="auto"/>
            <w:bottom w:val="none" w:sz="0" w:space="0" w:color="auto"/>
            <w:right w:val="none" w:sz="0" w:space="0" w:color="auto"/>
          </w:divBdr>
        </w:div>
        <w:div w:id="1750232497">
          <w:marLeft w:val="0"/>
          <w:marRight w:val="0"/>
          <w:marTop w:val="0"/>
          <w:marBottom w:val="0"/>
          <w:divBdr>
            <w:top w:val="none" w:sz="0" w:space="0" w:color="auto"/>
            <w:left w:val="none" w:sz="0" w:space="0" w:color="auto"/>
            <w:bottom w:val="none" w:sz="0" w:space="0" w:color="auto"/>
            <w:right w:val="none" w:sz="0" w:space="0" w:color="auto"/>
          </w:divBdr>
        </w:div>
        <w:div w:id="1755129485">
          <w:marLeft w:val="0"/>
          <w:marRight w:val="0"/>
          <w:marTop w:val="0"/>
          <w:marBottom w:val="0"/>
          <w:divBdr>
            <w:top w:val="none" w:sz="0" w:space="0" w:color="auto"/>
            <w:left w:val="none" w:sz="0" w:space="0" w:color="auto"/>
            <w:bottom w:val="none" w:sz="0" w:space="0" w:color="auto"/>
            <w:right w:val="none" w:sz="0" w:space="0" w:color="auto"/>
          </w:divBdr>
        </w:div>
        <w:div w:id="1785272326">
          <w:marLeft w:val="0"/>
          <w:marRight w:val="0"/>
          <w:marTop w:val="0"/>
          <w:marBottom w:val="0"/>
          <w:divBdr>
            <w:top w:val="none" w:sz="0" w:space="0" w:color="auto"/>
            <w:left w:val="none" w:sz="0" w:space="0" w:color="auto"/>
            <w:bottom w:val="none" w:sz="0" w:space="0" w:color="auto"/>
            <w:right w:val="none" w:sz="0" w:space="0" w:color="auto"/>
          </w:divBdr>
        </w:div>
        <w:div w:id="1810436534">
          <w:marLeft w:val="0"/>
          <w:marRight w:val="0"/>
          <w:marTop w:val="0"/>
          <w:marBottom w:val="0"/>
          <w:divBdr>
            <w:top w:val="none" w:sz="0" w:space="0" w:color="auto"/>
            <w:left w:val="none" w:sz="0" w:space="0" w:color="auto"/>
            <w:bottom w:val="none" w:sz="0" w:space="0" w:color="auto"/>
            <w:right w:val="none" w:sz="0" w:space="0" w:color="auto"/>
          </w:divBdr>
        </w:div>
        <w:div w:id="1824160736">
          <w:marLeft w:val="0"/>
          <w:marRight w:val="0"/>
          <w:marTop w:val="0"/>
          <w:marBottom w:val="0"/>
          <w:divBdr>
            <w:top w:val="none" w:sz="0" w:space="0" w:color="auto"/>
            <w:left w:val="none" w:sz="0" w:space="0" w:color="auto"/>
            <w:bottom w:val="none" w:sz="0" w:space="0" w:color="auto"/>
            <w:right w:val="none" w:sz="0" w:space="0" w:color="auto"/>
          </w:divBdr>
        </w:div>
        <w:div w:id="1827286108">
          <w:marLeft w:val="0"/>
          <w:marRight w:val="0"/>
          <w:marTop w:val="0"/>
          <w:marBottom w:val="0"/>
          <w:divBdr>
            <w:top w:val="none" w:sz="0" w:space="0" w:color="auto"/>
            <w:left w:val="none" w:sz="0" w:space="0" w:color="auto"/>
            <w:bottom w:val="none" w:sz="0" w:space="0" w:color="auto"/>
            <w:right w:val="none" w:sz="0" w:space="0" w:color="auto"/>
          </w:divBdr>
        </w:div>
        <w:div w:id="1828007809">
          <w:marLeft w:val="0"/>
          <w:marRight w:val="0"/>
          <w:marTop w:val="0"/>
          <w:marBottom w:val="0"/>
          <w:divBdr>
            <w:top w:val="none" w:sz="0" w:space="0" w:color="auto"/>
            <w:left w:val="none" w:sz="0" w:space="0" w:color="auto"/>
            <w:bottom w:val="none" w:sz="0" w:space="0" w:color="auto"/>
            <w:right w:val="none" w:sz="0" w:space="0" w:color="auto"/>
          </w:divBdr>
        </w:div>
        <w:div w:id="1840851433">
          <w:marLeft w:val="0"/>
          <w:marRight w:val="0"/>
          <w:marTop w:val="0"/>
          <w:marBottom w:val="0"/>
          <w:divBdr>
            <w:top w:val="none" w:sz="0" w:space="0" w:color="auto"/>
            <w:left w:val="none" w:sz="0" w:space="0" w:color="auto"/>
            <w:bottom w:val="none" w:sz="0" w:space="0" w:color="auto"/>
            <w:right w:val="none" w:sz="0" w:space="0" w:color="auto"/>
          </w:divBdr>
        </w:div>
        <w:div w:id="1890872688">
          <w:marLeft w:val="0"/>
          <w:marRight w:val="0"/>
          <w:marTop w:val="0"/>
          <w:marBottom w:val="0"/>
          <w:divBdr>
            <w:top w:val="none" w:sz="0" w:space="0" w:color="auto"/>
            <w:left w:val="none" w:sz="0" w:space="0" w:color="auto"/>
            <w:bottom w:val="none" w:sz="0" w:space="0" w:color="auto"/>
            <w:right w:val="none" w:sz="0" w:space="0" w:color="auto"/>
          </w:divBdr>
        </w:div>
        <w:div w:id="1903633646">
          <w:marLeft w:val="0"/>
          <w:marRight w:val="0"/>
          <w:marTop w:val="0"/>
          <w:marBottom w:val="0"/>
          <w:divBdr>
            <w:top w:val="none" w:sz="0" w:space="0" w:color="auto"/>
            <w:left w:val="none" w:sz="0" w:space="0" w:color="auto"/>
            <w:bottom w:val="none" w:sz="0" w:space="0" w:color="auto"/>
            <w:right w:val="none" w:sz="0" w:space="0" w:color="auto"/>
          </w:divBdr>
        </w:div>
        <w:div w:id="1930850367">
          <w:marLeft w:val="0"/>
          <w:marRight w:val="0"/>
          <w:marTop w:val="0"/>
          <w:marBottom w:val="0"/>
          <w:divBdr>
            <w:top w:val="none" w:sz="0" w:space="0" w:color="auto"/>
            <w:left w:val="none" w:sz="0" w:space="0" w:color="auto"/>
            <w:bottom w:val="none" w:sz="0" w:space="0" w:color="auto"/>
            <w:right w:val="none" w:sz="0" w:space="0" w:color="auto"/>
          </w:divBdr>
        </w:div>
        <w:div w:id="1958755393">
          <w:marLeft w:val="0"/>
          <w:marRight w:val="0"/>
          <w:marTop w:val="0"/>
          <w:marBottom w:val="0"/>
          <w:divBdr>
            <w:top w:val="none" w:sz="0" w:space="0" w:color="auto"/>
            <w:left w:val="none" w:sz="0" w:space="0" w:color="auto"/>
            <w:bottom w:val="none" w:sz="0" w:space="0" w:color="auto"/>
            <w:right w:val="none" w:sz="0" w:space="0" w:color="auto"/>
          </w:divBdr>
        </w:div>
        <w:div w:id="1999267604">
          <w:marLeft w:val="0"/>
          <w:marRight w:val="0"/>
          <w:marTop w:val="0"/>
          <w:marBottom w:val="0"/>
          <w:divBdr>
            <w:top w:val="none" w:sz="0" w:space="0" w:color="auto"/>
            <w:left w:val="none" w:sz="0" w:space="0" w:color="auto"/>
            <w:bottom w:val="none" w:sz="0" w:space="0" w:color="auto"/>
            <w:right w:val="none" w:sz="0" w:space="0" w:color="auto"/>
          </w:divBdr>
        </w:div>
        <w:div w:id="2020230381">
          <w:marLeft w:val="0"/>
          <w:marRight w:val="0"/>
          <w:marTop w:val="0"/>
          <w:marBottom w:val="0"/>
          <w:divBdr>
            <w:top w:val="none" w:sz="0" w:space="0" w:color="auto"/>
            <w:left w:val="none" w:sz="0" w:space="0" w:color="auto"/>
            <w:bottom w:val="none" w:sz="0" w:space="0" w:color="auto"/>
            <w:right w:val="none" w:sz="0" w:space="0" w:color="auto"/>
          </w:divBdr>
        </w:div>
        <w:div w:id="2054846362">
          <w:marLeft w:val="0"/>
          <w:marRight w:val="0"/>
          <w:marTop w:val="0"/>
          <w:marBottom w:val="0"/>
          <w:divBdr>
            <w:top w:val="none" w:sz="0" w:space="0" w:color="auto"/>
            <w:left w:val="none" w:sz="0" w:space="0" w:color="auto"/>
            <w:bottom w:val="none" w:sz="0" w:space="0" w:color="auto"/>
            <w:right w:val="none" w:sz="0" w:space="0" w:color="auto"/>
          </w:divBdr>
        </w:div>
        <w:div w:id="2061241194">
          <w:marLeft w:val="0"/>
          <w:marRight w:val="0"/>
          <w:marTop w:val="0"/>
          <w:marBottom w:val="0"/>
          <w:divBdr>
            <w:top w:val="none" w:sz="0" w:space="0" w:color="auto"/>
            <w:left w:val="none" w:sz="0" w:space="0" w:color="auto"/>
            <w:bottom w:val="none" w:sz="0" w:space="0" w:color="auto"/>
            <w:right w:val="none" w:sz="0" w:space="0" w:color="auto"/>
          </w:divBdr>
        </w:div>
        <w:div w:id="2061897464">
          <w:marLeft w:val="0"/>
          <w:marRight w:val="0"/>
          <w:marTop w:val="0"/>
          <w:marBottom w:val="0"/>
          <w:divBdr>
            <w:top w:val="none" w:sz="0" w:space="0" w:color="auto"/>
            <w:left w:val="none" w:sz="0" w:space="0" w:color="auto"/>
            <w:bottom w:val="none" w:sz="0" w:space="0" w:color="auto"/>
            <w:right w:val="none" w:sz="0" w:space="0" w:color="auto"/>
          </w:divBdr>
        </w:div>
      </w:divsChild>
    </w:div>
    <w:div w:id="55861504">
      <w:bodyDiv w:val="1"/>
      <w:marLeft w:val="0"/>
      <w:marRight w:val="0"/>
      <w:marTop w:val="0"/>
      <w:marBottom w:val="0"/>
      <w:divBdr>
        <w:top w:val="none" w:sz="0" w:space="0" w:color="auto"/>
        <w:left w:val="none" w:sz="0" w:space="0" w:color="auto"/>
        <w:bottom w:val="none" w:sz="0" w:space="0" w:color="auto"/>
        <w:right w:val="none" w:sz="0" w:space="0" w:color="auto"/>
      </w:divBdr>
    </w:div>
    <w:div w:id="86584934">
      <w:bodyDiv w:val="1"/>
      <w:marLeft w:val="0"/>
      <w:marRight w:val="0"/>
      <w:marTop w:val="0"/>
      <w:marBottom w:val="0"/>
      <w:divBdr>
        <w:top w:val="none" w:sz="0" w:space="0" w:color="auto"/>
        <w:left w:val="none" w:sz="0" w:space="0" w:color="auto"/>
        <w:bottom w:val="none" w:sz="0" w:space="0" w:color="auto"/>
        <w:right w:val="none" w:sz="0" w:space="0" w:color="auto"/>
      </w:divBdr>
    </w:div>
    <w:div w:id="91124996">
      <w:bodyDiv w:val="1"/>
      <w:marLeft w:val="0"/>
      <w:marRight w:val="0"/>
      <w:marTop w:val="0"/>
      <w:marBottom w:val="0"/>
      <w:divBdr>
        <w:top w:val="none" w:sz="0" w:space="0" w:color="auto"/>
        <w:left w:val="none" w:sz="0" w:space="0" w:color="auto"/>
        <w:bottom w:val="none" w:sz="0" w:space="0" w:color="auto"/>
        <w:right w:val="none" w:sz="0" w:space="0" w:color="auto"/>
      </w:divBdr>
    </w:div>
    <w:div w:id="97915260">
      <w:bodyDiv w:val="1"/>
      <w:marLeft w:val="0"/>
      <w:marRight w:val="0"/>
      <w:marTop w:val="0"/>
      <w:marBottom w:val="0"/>
      <w:divBdr>
        <w:top w:val="none" w:sz="0" w:space="0" w:color="auto"/>
        <w:left w:val="none" w:sz="0" w:space="0" w:color="auto"/>
        <w:bottom w:val="none" w:sz="0" w:space="0" w:color="auto"/>
        <w:right w:val="none" w:sz="0" w:space="0" w:color="auto"/>
      </w:divBdr>
    </w:div>
    <w:div w:id="104858229">
      <w:bodyDiv w:val="1"/>
      <w:marLeft w:val="0"/>
      <w:marRight w:val="0"/>
      <w:marTop w:val="0"/>
      <w:marBottom w:val="0"/>
      <w:divBdr>
        <w:top w:val="none" w:sz="0" w:space="0" w:color="auto"/>
        <w:left w:val="none" w:sz="0" w:space="0" w:color="auto"/>
        <w:bottom w:val="none" w:sz="0" w:space="0" w:color="auto"/>
        <w:right w:val="none" w:sz="0" w:space="0" w:color="auto"/>
      </w:divBdr>
    </w:div>
    <w:div w:id="117186793">
      <w:bodyDiv w:val="1"/>
      <w:marLeft w:val="0"/>
      <w:marRight w:val="0"/>
      <w:marTop w:val="0"/>
      <w:marBottom w:val="0"/>
      <w:divBdr>
        <w:top w:val="none" w:sz="0" w:space="0" w:color="auto"/>
        <w:left w:val="none" w:sz="0" w:space="0" w:color="auto"/>
        <w:bottom w:val="none" w:sz="0" w:space="0" w:color="auto"/>
        <w:right w:val="none" w:sz="0" w:space="0" w:color="auto"/>
      </w:divBdr>
    </w:div>
    <w:div w:id="121191563">
      <w:bodyDiv w:val="1"/>
      <w:marLeft w:val="0"/>
      <w:marRight w:val="0"/>
      <w:marTop w:val="0"/>
      <w:marBottom w:val="0"/>
      <w:divBdr>
        <w:top w:val="none" w:sz="0" w:space="0" w:color="auto"/>
        <w:left w:val="none" w:sz="0" w:space="0" w:color="auto"/>
        <w:bottom w:val="none" w:sz="0" w:space="0" w:color="auto"/>
        <w:right w:val="none" w:sz="0" w:space="0" w:color="auto"/>
      </w:divBdr>
    </w:div>
    <w:div w:id="130488716">
      <w:bodyDiv w:val="1"/>
      <w:marLeft w:val="0"/>
      <w:marRight w:val="0"/>
      <w:marTop w:val="0"/>
      <w:marBottom w:val="0"/>
      <w:divBdr>
        <w:top w:val="none" w:sz="0" w:space="0" w:color="auto"/>
        <w:left w:val="none" w:sz="0" w:space="0" w:color="auto"/>
        <w:bottom w:val="none" w:sz="0" w:space="0" w:color="auto"/>
        <w:right w:val="none" w:sz="0" w:space="0" w:color="auto"/>
      </w:divBdr>
    </w:div>
    <w:div w:id="132454830">
      <w:bodyDiv w:val="1"/>
      <w:marLeft w:val="0"/>
      <w:marRight w:val="0"/>
      <w:marTop w:val="0"/>
      <w:marBottom w:val="0"/>
      <w:divBdr>
        <w:top w:val="none" w:sz="0" w:space="0" w:color="auto"/>
        <w:left w:val="none" w:sz="0" w:space="0" w:color="auto"/>
        <w:bottom w:val="none" w:sz="0" w:space="0" w:color="auto"/>
        <w:right w:val="none" w:sz="0" w:space="0" w:color="auto"/>
      </w:divBdr>
    </w:div>
    <w:div w:id="141966923">
      <w:bodyDiv w:val="1"/>
      <w:marLeft w:val="0"/>
      <w:marRight w:val="0"/>
      <w:marTop w:val="0"/>
      <w:marBottom w:val="0"/>
      <w:divBdr>
        <w:top w:val="none" w:sz="0" w:space="0" w:color="auto"/>
        <w:left w:val="none" w:sz="0" w:space="0" w:color="auto"/>
        <w:bottom w:val="none" w:sz="0" w:space="0" w:color="auto"/>
        <w:right w:val="none" w:sz="0" w:space="0" w:color="auto"/>
      </w:divBdr>
    </w:div>
    <w:div w:id="146439707">
      <w:bodyDiv w:val="1"/>
      <w:marLeft w:val="0"/>
      <w:marRight w:val="0"/>
      <w:marTop w:val="0"/>
      <w:marBottom w:val="0"/>
      <w:divBdr>
        <w:top w:val="none" w:sz="0" w:space="0" w:color="auto"/>
        <w:left w:val="none" w:sz="0" w:space="0" w:color="auto"/>
        <w:bottom w:val="none" w:sz="0" w:space="0" w:color="auto"/>
        <w:right w:val="none" w:sz="0" w:space="0" w:color="auto"/>
      </w:divBdr>
    </w:div>
    <w:div w:id="147865015">
      <w:bodyDiv w:val="1"/>
      <w:marLeft w:val="0"/>
      <w:marRight w:val="0"/>
      <w:marTop w:val="0"/>
      <w:marBottom w:val="0"/>
      <w:divBdr>
        <w:top w:val="none" w:sz="0" w:space="0" w:color="auto"/>
        <w:left w:val="none" w:sz="0" w:space="0" w:color="auto"/>
        <w:bottom w:val="none" w:sz="0" w:space="0" w:color="auto"/>
        <w:right w:val="none" w:sz="0" w:space="0" w:color="auto"/>
      </w:divBdr>
    </w:div>
    <w:div w:id="152646735">
      <w:bodyDiv w:val="1"/>
      <w:marLeft w:val="0"/>
      <w:marRight w:val="0"/>
      <w:marTop w:val="0"/>
      <w:marBottom w:val="0"/>
      <w:divBdr>
        <w:top w:val="none" w:sz="0" w:space="0" w:color="auto"/>
        <w:left w:val="none" w:sz="0" w:space="0" w:color="auto"/>
        <w:bottom w:val="none" w:sz="0" w:space="0" w:color="auto"/>
        <w:right w:val="none" w:sz="0" w:space="0" w:color="auto"/>
      </w:divBdr>
      <w:divsChild>
        <w:div w:id="265040284">
          <w:marLeft w:val="0"/>
          <w:marRight w:val="0"/>
          <w:marTop w:val="0"/>
          <w:marBottom w:val="0"/>
          <w:divBdr>
            <w:top w:val="none" w:sz="0" w:space="0" w:color="auto"/>
            <w:left w:val="none" w:sz="0" w:space="0" w:color="auto"/>
            <w:bottom w:val="none" w:sz="0" w:space="0" w:color="auto"/>
            <w:right w:val="none" w:sz="0" w:space="0" w:color="auto"/>
          </w:divBdr>
        </w:div>
        <w:div w:id="276258286">
          <w:marLeft w:val="0"/>
          <w:marRight w:val="0"/>
          <w:marTop w:val="0"/>
          <w:marBottom w:val="0"/>
          <w:divBdr>
            <w:top w:val="none" w:sz="0" w:space="0" w:color="auto"/>
            <w:left w:val="none" w:sz="0" w:space="0" w:color="auto"/>
            <w:bottom w:val="none" w:sz="0" w:space="0" w:color="auto"/>
            <w:right w:val="none" w:sz="0" w:space="0" w:color="auto"/>
          </w:divBdr>
        </w:div>
        <w:div w:id="630290030">
          <w:marLeft w:val="0"/>
          <w:marRight w:val="0"/>
          <w:marTop w:val="0"/>
          <w:marBottom w:val="0"/>
          <w:divBdr>
            <w:top w:val="none" w:sz="0" w:space="0" w:color="auto"/>
            <w:left w:val="none" w:sz="0" w:space="0" w:color="auto"/>
            <w:bottom w:val="none" w:sz="0" w:space="0" w:color="auto"/>
            <w:right w:val="none" w:sz="0" w:space="0" w:color="auto"/>
          </w:divBdr>
        </w:div>
        <w:div w:id="652375980">
          <w:marLeft w:val="0"/>
          <w:marRight w:val="0"/>
          <w:marTop w:val="0"/>
          <w:marBottom w:val="0"/>
          <w:divBdr>
            <w:top w:val="none" w:sz="0" w:space="0" w:color="auto"/>
            <w:left w:val="none" w:sz="0" w:space="0" w:color="auto"/>
            <w:bottom w:val="none" w:sz="0" w:space="0" w:color="auto"/>
            <w:right w:val="none" w:sz="0" w:space="0" w:color="auto"/>
          </w:divBdr>
        </w:div>
        <w:div w:id="1006833425">
          <w:marLeft w:val="0"/>
          <w:marRight w:val="0"/>
          <w:marTop w:val="0"/>
          <w:marBottom w:val="0"/>
          <w:divBdr>
            <w:top w:val="none" w:sz="0" w:space="0" w:color="auto"/>
            <w:left w:val="none" w:sz="0" w:space="0" w:color="auto"/>
            <w:bottom w:val="none" w:sz="0" w:space="0" w:color="auto"/>
            <w:right w:val="none" w:sz="0" w:space="0" w:color="auto"/>
          </w:divBdr>
        </w:div>
        <w:div w:id="1042941657">
          <w:marLeft w:val="0"/>
          <w:marRight w:val="0"/>
          <w:marTop w:val="0"/>
          <w:marBottom w:val="0"/>
          <w:divBdr>
            <w:top w:val="none" w:sz="0" w:space="0" w:color="auto"/>
            <w:left w:val="none" w:sz="0" w:space="0" w:color="auto"/>
            <w:bottom w:val="none" w:sz="0" w:space="0" w:color="auto"/>
            <w:right w:val="none" w:sz="0" w:space="0" w:color="auto"/>
          </w:divBdr>
        </w:div>
        <w:div w:id="2047025268">
          <w:marLeft w:val="0"/>
          <w:marRight w:val="0"/>
          <w:marTop w:val="0"/>
          <w:marBottom w:val="0"/>
          <w:divBdr>
            <w:top w:val="none" w:sz="0" w:space="0" w:color="auto"/>
            <w:left w:val="none" w:sz="0" w:space="0" w:color="auto"/>
            <w:bottom w:val="none" w:sz="0" w:space="0" w:color="auto"/>
            <w:right w:val="none" w:sz="0" w:space="0" w:color="auto"/>
          </w:divBdr>
        </w:div>
      </w:divsChild>
    </w:div>
    <w:div w:id="165637991">
      <w:bodyDiv w:val="1"/>
      <w:marLeft w:val="0"/>
      <w:marRight w:val="0"/>
      <w:marTop w:val="0"/>
      <w:marBottom w:val="0"/>
      <w:divBdr>
        <w:top w:val="none" w:sz="0" w:space="0" w:color="auto"/>
        <w:left w:val="none" w:sz="0" w:space="0" w:color="auto"/>
        <w:bottom w:val="none" w:sz="0" w:space="0" w:color="auto"/>
        <w:right w:val="none" w:sz="0" w:space="0" w:color="auto"/>
      </w:divBdr>
    </w:div>
    <w:div w:id="167135709">
      <w:bodyDiv w:val="1"/>
      <w:marLeft w:val="0"/>
      <w:marRight w:val="0"/>
      <w:marTop w:val="0"/>
      <w:marBottom w:val="0"/>
      <w:divBdr>
        <w:top w:val="none" w:sz="0" w:space="0" w:color="auto"/>
        <w:left w:val="none" w:sz="0" w:space="0" w:color="auto"/>
        <w:bottom w:val="none" w:sz="0" w:space="0" w:color="auto"/>
        <w:right w:val="none" w:sz="0" w:space="0" w:color="auto"/>
      </w:divBdr>
    </w:div>
    <w:div w:id="179710219">
      <w:bodyDiv w:val="1"/>
      <w:marLeft w:val="0"/>
      <w:marRight w:val="0"/>
      <w:marTop w:val="0"/>
      <w:marBottom w:val="0"/>
      <w:divBdr>
        <w:top w:val="none" w:sz="0" w:space="0" w:color="auto"/>
        <w:left w:val="none" w:sz="0" w:space="0" w:color="auto"/>
        <w:bottom w:val="none" w:sz="0" w:space="0" w:color="auto"/>
        <w:right w:val="none" w:sz="0" w:space="0" w:color="auto"/>
      </w:divBdr>
    </w:div>
    <w:div w:id="182981931">
      <w:bodyDiv w:val="1"/>
      <w:marLeft w:val="0"/>
      <w:marRight w:val="0"/>
      <w:marTop w:val="0"/>
      <w:marBottom w:val="0"/>
      <w:divBdr>
        <w:top w:val="none" w:sz="0" w:space="0" w:color="auto"/>
        <w:left w:val="none" w:sz="0" w:space="0" w:color="auto"/>
        <w:bottom w:val="none" w:sz="0" w:space="0" w:color="auto"/>
        <w:right w:val="none" w:sz="0" w:space="0" w:color="auto"/>
      </w:divBdr>
    </w:div>
    <w:div w:id="184250652">
      <w:bodyDiv w:val="1"/>
      <w:marLeft w:val="0"/>
      <w:marRight w:val="0"/>
      <w:marTop w:val="0"/>
      <w:marBottom w:val="0"/>
      <w:divBdr>
        <w:top w:val="none" w:sz="0" w:space="0" w:color="auto"/>
        <w:left w:val="none" w:sz="0" w:space="0" w:color="auto"/>
        <w:bottom w:val="none" w:sz="0" w:space="0" w:color="auto"/>
        <w:right w:val="none" w:sz="0" w:space="0" w:color="auto"/>
      </w:divBdr>
    </w:div>
    <w:div w:id="191456650">
      <w:bodyDiv w:val="1"/>
      <w:marLeft w:val="0"/>
      <w:marRight w:val="0"/>
      <w:marTop w:val="0"/>
      <w:marBottom w:val="0"/>
      <w:divBdr>
        <w:top w:val="none" w:sz="0" w:space="0" w:color="auto"/>
        <w:left w:val="none" w:sz="0" w:space="0" w:color="auto"/>
        <w:bottom w:val="none" w:sz="0" w:space="0" w:color="auto"/>
        <w:right w:val="none" w:sz="0" w:space="0" w:color="auto"/>
      </w:divBdr>
    </w:div>
    <w:div w:id="196236548">
      <w:bodyDiv w:val="1"/>
      <w:marLeft w:val="0"/>
      <w:marRight w:val="0"/>
      <w:marTop w:val="0"/>
      <w:marBottom w:val="0"/>
      <w:divBdr>
        <w:top w:val="none" w:sz="0" w:space="0" w:color="auto"/>
        <w:left w:val="none" w:sz="0" w:space="0" w:color="auto"/>
        <w:bottom w:val="none" w:sz="0" w:space="0" w:color="auto"/>
        <w:right w:val="none" w:sz="0" w:space="0" w:color="auto"/>
      </w:divBdr>
    </w:div>
    <w:div w:id="204223967">
      <w:bodyDiv w:val="1"/>
      <w:marLeft w:val="0"/>
      <w:marRight w:val="0"/>
      <w:marTop w:val="0"/>
      <w:marBottom w:val="0"/>
      <w:divBdr>
        <w:top w:val="none" w:sz="0" w:space="0" w:color="auto"/>
        <w:left w:val="none" w:sz="0" w:space="0" w:color="auto"/>
        <w:bottom w:val="none" w:sz="0" w:space="0" w:color="auto"/>
        <w:right w:val="none" w:sz="0" w:space="0" w:color="auto"/>
      </w:divBdr>
    </w:div>
    <w:div w:id="205989351">
      <w:bodyDiv w:val="1"/>
      <w:marLeft w:val="0"/>
      <w:marRight w:val="0"/>
      <w:marTop w:val="0"/>
      <w:marBottom w:val="0"/>
      <w:divBdr>
        <w:top w:val="none" w:sz="0" w:space="0" w:color="auto"/>
        <w:left w:val="none" w:sz="0" w:space="0" w:color="auto"/>
        <w:bottom w:val="none" w:sz="0" w:space="0" w:color="auto"/>
        <w:right w:val="none" w:sz="0" w:space="0" w:color="auto"/>
      </w:divBdr>
    </w:div>
    <w:div w:id="209150136">
      <w:bodyDiv w:val="1"/>
      <w:marLeft w:val="0"/>
      <w:marRight w:val="0"/>
      <w:marTop w:val="0"/>
      <w:marBottom w:val="0"/>
      <w:divBdr>
        <w:top w:val="none" w:sz="0" w:space="0" w:color="auto"/>
        <w:left w:val="none" w:sz="0" w:space="0" w:color="auto"/>
        <w:bottom w:val="none" w:sz="0" w:space="0" w:color="auto"/>
        <w:right w:val="none" w:sz="0" w:space="0" w:color="auto"/>
      </w:divBdr>
    </w:div>
    <w:div w:id="216626402">
      <w:bodyDiv w:val="1"/>
      <w:marLeft w:val="0"/>
      <w:marRight w:val="0"/>
      <w:marTop w:val="0"/>
      <w:marBottom w:val="0"/>
      <w:divBdr>
        <w:top w:val="none" w:sz="0" w:space="0" w:color="auto"/>
        <w:left w:val="none" w:sz="0" w:space="0" w:color="auto"/>
        <w:bottom w:val="none" w:sz="0" w:space="0" w:color="auto"/>
        <w:right w:val="none" w:sz="0" w:space="0" w:color="auto"/>
      </w:divBdr>
    </w:div>
    <w:div w:id="221869209">
      <w:bodyDiv w:val="1"/>
      <w:marLeft w:val="0"/>
      <w:marRight w:val="0"/>
      <w:marTop w:val="0"/>
      <w:marBottom w:val="0"/>
      <w:divBdr>
        <w:top w:val="none" w:sz="0" w:space="0" w:color="auto"/>
        <w:left w:val="none" w:sz="0" w:space="0" w:color="auto"/>
        <w:bottom w:val="none" w:sz="0" w:space="0" w:color="auto"/>
        <w:right w:val="none" w:sz="0" w:space="0" w:color="auto"/>
      </w:divBdr>
    </w:div>
    <w:div w:id="223639546">
      <w:bodyDiv w:val="1"/>
      <w:marLeft w:val="0"/>
      <w:marRight w:val="0"/>
      <w:marTop w:val="0"/>
      <w:marBottom w:val="0"/>
      <w:divBdr>
        <w:top w:val="none" w:sz="0" w:space="0" w:color="auto"/>
        <w:left w:val="none" w:sz="0" w:space="0" w:color="auto"/>
        <w:bottom w:val="none" w:sz="0" w:space="0" w:color="auto"/>
        <w:right w:val="none" w:sz="0" w:space="0" w:color="auto"/>
      </w:divBdr>
    </w:div>
    <w:div w:id="226494356">
      <w:bodyDiv w:val="1"/>
      <w:marLeft w:val="0"/>
      <w:marRight w:val="0"/>
      <w:marTop w:val="0"/>
      <w:marBottom w:val="0"/>
      <w:divBdr>
        <w:top w:val="none" w:sz="0" w:space="0" w:color="auto"/>
        <w:left w:val="none" w:sz="0" w:space="0" w:color="auto"/>
        <w:bottom w:val="none" w:sz="0" w:space="0" w:color="auto"/>
        <w:right w:val="none" w:sz="0" w:space="0" w:color="auto"/>
      </w:divBdr>
    </w:div>
    <w:div w:id="228073517">
      <w:bodyDiv w:val="1"/>
      <w:marLeft w:val="0"/>
      <w:marRight w:val="0"/>
      <w:marTop w:val="0"/>
      <w:marBottom w:val="0"/>
      <w:divBdr>
        <w:top w:val="none" w:sz="0" w:space="0" w:color="auto"/>
        <w:left w:val="none" w:sz="0" w:space="0" w:color="auto"/>
        <w:bottom w:val="none" w:sz="0" w:space="0" w:color="auto"/>
        <w:right w:val="none" w:sz="0" w:space="0" w:color="auto"/>
      </w:divBdr>
    </w:div>
    <w:div w:id="233973177">
      <w:bodyDiv w:val="1"/>
      <w:marLeft w:val="0"/>
      <w:marRight w:val="0"/>
      <w:marTop w:val="0"/>
      <w:marBottom w:val="0"/>
      <w:divBdr>
        <w:top w:val="none" w:sz="0" w:space="0" w:color="auto"/>
        <w:left w:val="none" w:sz="0" w:space="0" w:color="auto"/>
        <w:bottom w:val="none" w:sz="0" w:space="0" w:color="auto"/>
        <w:right w:val="none" w:sz="0" w:space="0" w:color="auto"/>
      </w:divBdr>
    </w:div>
    <w:div w:id="241138710">
      <w:bodyDiv w:val="1"/>
      <w:marLeft w:val="0"/>
      <w:marRight w:val="0"/>
      <w:marTop w:val="0"/>
      <w:marBottom w:val="0"/>
      <w:divBdr>
        <w:top w:val="none" w:sz="0" w:space="0" w:color="auto"/>
        <w:left w:val="none" w:sz="0" w:space="0" w:color="auto"/>
        <w:bottom w:val="none" w:sz="0" w:space="0" w:color="auto"/>
        <w:right w:val="none" w:sz="0" w:space="0" w:color="auto"/>
      </w:divBdr>
    </w:div>
    <w:div w:id="243801949">
      <w:bodyDiv w:val="1"/>
      <w:marLeft w:val="0"/>
      <w:marRight w:val="0"/>
      <w:marTop w:val="0"/>
      <w:marBottom w:val="0"/>
      <w:divBdr>
        <w:top w:val="none" w:sz="0" w:space="0" w:color="auto"/>
        <w:left w:val="none" w:sz="0" w:space="0" w:color="auto"/>
        <w:bottom w:val="none" w:sz="0" w:space="0" w:color="auto"/>
        <w:right w:val="none" w:sz="0" w:space="0" w:color="auto"/>
      </w:divBdr>
      <w:divsChild>
        <w:div w:id="73553172">
          <w:marLeft w:val="0"/>
          <w:marRight w:val="0"/>
          <w:marTop w:val="0"/>
          <w:marBottom w:val="0"/>
          <w:divBdr>
            <w:top w:val="none" w:sz="0" w:space="0" w:color="auto"/>
            <w:left w:val="none" w:sz="0" w:space="0" w:color="auto"/>
            <w:bottom w:val="none" w:sz="0" w:space="0" w:color="auto"/>
            <w:right w:val="none" w:sz="0" w:space="0" w:color="auto"/>
          </w:divBdr>
        </w:div>
        <w:div w:id="278029009">
          <w:marLeft w:val="0"/>
          <w:marRight w:val="0"/>
          <w:marTop w:val="0"/>
          <w:marBottom w:val="0"/>
          <w:divBdr>
            <w:top w:val="none" w:sz="0" w:space="0" w:color="auto"/>
            <w:left w:val="none" w:sz="0" w:space="0" w:color="auto"/>
            <w:bottom w:val="none" w:sz="0" w:space="0" w:color="auto"/>
            <w:right w:val="none" w:sz="0" w:space="0" w:color="auto"/>
          </w:divBdr>
        </w:div>
        <w:div w:id="406536781">
          <w:marLeft w:val="0"/>
          <w:marRight w:val="0"/>
          <w:marTop w:val="0"/>
          <w:marBottom w:val="0"/>
          <w:divBdr>
            <w:top w:val="none" w:sz="0" w:space="0" w:color="auto"/>
            <w:left w:val="none" w:sz="0" w:space="0" w:color="auto"/>
            <w:bottom w:val="none" w:sz="0" w:space="0" w:color="auto"/>
            <w:right w:val="none" w:sz="0" w:space="0" w:color="auto"/>
          </w:divBdr>
        </w:div>
        <w:div w:id="891042071">
          <w:marLeft w:val="0"/>
          <w:marRight w:val="0"/>
          <w:marTop w:val="0"/>
          <w:marBottom w:val="0"/>
          <w:divBdr>
            <w:top w:val="none" w:sz="0" w:space="0" w:color="auto"/>
            <w:left w:val="none" w:sz="0" w:space="0" w:color="auto"/>
            <w:bottom w:val="none" w:sz="0" w:space="0" w:color="auto"/>
            <w:right w:val="none" w:sz="0" w:space="0" w:color="auto"/>
          </w:divBdr>
        </w:div>
        <w:div w:id="991105719">
          <w:marLeft w:val="0"/>
          <w:marRight w:val="0"/>
          <w:marTop w:val="0"/>
          <w:marBottom w:val="0"/>
          <w:divBdr>
            <w:top w:val="none" w:sz="0" w:space="0" w:color="auto"/>
            <w:left w:val="none" w:sz="0" w:space="0" w:color="auto"/>
            <w:bottom w:val="none" w:sz="0" w:space="0" w:color="auto"/>
            <w:right w:val="none" w:sz="0" w:space="0" w:color="auto"/>
          </w:divBdr>
        </w:div>
      </w:divsChild>
    </w:div>
    <w:div w:id="252082539">
      <w:bodyDiv w:val="1"/>
      <w:marLeft w:val="0"/>
      <w:marRight w:val="0"/>
      <w:marTop w:val="0"/>
      <w:marBottom w:val="0"/>
      <w:divBdr>
        <w:top w:val="none" w:sz="0" w:space="0" w:color="auto"/>
        <w:left w:val="none" w:sz="0" w:space="0" w:color="auto"/>
        <w:bottom w:val="none" w:sz="0" w:space="0" w:color="auto"/>
        <w:right w:val="none" w:sz="0" w:space="0" w:color="auto"/>
      </w:divBdr>
    </w:div>
    <w:div w:id="252206766">
      <w:bodyDiv w:val="1"/>
      <w:marLeft w:val="0"/>
      <w:marRight w:val="0"/>
      <w:marTop w:val="0"/>
      <w:marBottom w:val="0"/>
      <w:divBdr>
        <w:top w:val="none" w:sz="0" w:space="0" w:color="auto"/>
        <w:left w:val="none" w:sz="0" w:space="0" w:color="auto"/>
        <w:bottom w:val="none" w:sz="0" w:space="0" w:color="auto"/>
        <w:right w:val="none" w:sz="0" w:space="0" w:color="auto"/>
      </w:divBdr>
    </w:div>
    <w:div w:id="252708623">
      <w:bodyDiv w:val="1"/>
      <w:marLeft w:val="0"/>
      <w:marRight w:val="0"/>
      <w:marTop w:val="0"/>
      <w:marBottom w:val="0"/>
      <w:divBdr>
        <w:top w:val="none" w:sz="0" w:space="0" w:color="auto"/>
        <w:left w:val="none" w:sz="0" w:space="0" w:color="auto"/>
        <w:bottom w:val="none" w:sz="0" w:space="0" w:color="auto"/>
        <w:right w:val="none" w:sz="0" w:space="0" w:color="auto"/>
      </w:divBdr>
    </w:div>
    <w:div w:id="253437686">
      <w:bodyDiv w:val="1"/>
      <w:marLeft w:val="0"/>
      <w:marRight w:val="0"/>
      <w:marTop w:val="0"/>
      <w:marBottom w:val="0"/>
      <w:divBdr>
        <w:top w:val="none" w:sz="0" w:space="0" w:color="auto"/>
        <w:left w:val="none" w:sz="0" w:space="0" w:color="auto"/>
        <w:bottom w:val="none" w:sz="0" w:space="0" w:color="auto"/>
        <w:right w:val="none" w:sz="0" w:space="0" w:color="auto"/>
      </w:divBdr>
    </w:div>
    <w:div w:id="254288099">
      <w:bodyDiv w:val="1"/>
      <w:marLeft w:val="0"/>
      <w:marRight w:val="0"/>
      <w:marTop w:val="0"/>
      <w:marBottom w:val="0"/>
      <w:divBdr>
        <w:top w:val="none" w:sz="0" w:space="0" w:color="auto"/>
        <w:left w:val="none" w:sz="0" w:space="0" w:color="auto"/>
        <w:bottom w:val="none" w:sz="0" w:space="0" w:color="auto"/>
        <w:right w:val="none" w:sz="0" w:space="0" w:color="auto"/>
      </w:divBdr>
    </w:div>
    <w:div w:id="257719874">
      <w:bodyDiv w:val="1"/>
      <w:marLeft w:val="0"/>
      <w:marRight w:val="0"/>
      <w:marTop w:val="0"/>
      <w:marBottom w:val="0"/>
      <w:divBdr>
        <w:top w:val="none" w:sz="0" w:space="0" w:color="auto"/>
        <w:left w:val="none" w:sz="0" w:space="0" w:color="auto"/>
        <w:bottom w:val="none" w:sz="0" w:space="0" w:color="auto"/>
        <w:right w:val="none" w:sz="0" w:space="0" w:color="auto"/>
      </w:divBdr>
    </w:div>
    <w:div w:id="263542691">
      <w:bodyDiv w:val="1"/>
      <w:marLeft w:val="0"/>
      <w:marRight w:val="0"/>
      <w:marTop w:val="0"/>
      <w:marBottom w:val="0"/>
      <w:divBdr>
        <w:top w:val="none" w:sz="0" w:space="0" w:color="auto"/>
        <w:left w:val="none" w:sz="0" w:space="0" w:color="auto"/>
        <w:bottom w:val="none" w:sz="0" w:space="0" w:color="auto"/>
        <w:right w:val="none" w:sz="0" w:space="0" w:color="auto"/>
      </w:divBdr>
    </w:div>
    <w:div w:id="264657431">
      <w:bodyDiv w:val="1"/>
      <w:marLeft w:val="0"/>
      <w:marRight w:val="0"/>
      <w:marTop w:val="0"/>
      <w:marBottom w:val="0"/>
      <w:divBdr>
        <w:top w:val="none" w:sz="0" w:space="0" w:color="auto"/>
        <w:left w:val="none" w:sz="0" w:space="0" w:color="auto"/>
        <w:bottom w:val="none" w:sz="0" w:space="0" w:color="auto"/>
        <w:right w:val="none" w:sz="0" w:space="0" w:color="auto"/>
      </w:divBdr>
    </w:div>
    <w:div w:id="284972161">
      <w:bodyDiv w:val="1"/>
      <w:marLeft w:val="0"/>
      <w:marRight w:val="0"/>
      <w:marTop w:val="0"/>
      <w:marBottom w:val="0"/>
      <w:divBdr>
        <w:top w:val="none" w:sz="0" w:space="0" w:color="auto"/>
        <w:left w:val="none" w:sz="0" w:space="0" w:color="auto"/>
        <w:bottom w:val="none" w:sz="0" w:space="0" w:color="auto"/>
        <w:right w:val="none" w:sz="0" w:space="0" w:color="auto"/>
      </w:divBdr>
    </w:div>
    <w:div w:id="291063141">
      <w:bodyDiv w:val="1"/>
      <w:marLeft w:val="0"/>
      <w:marRight w:val="0"/>
      <w:marTop w:val="0"/>
      <w:marBottom w:val="0"/>
      <w:divBdr>
        <w:top w:val="none" w:sz="0" w:space="0" w:color="auto"/>
        <w:left w:val="none" w:sz="0" w:space="0" w:color="auto"/>
        <w:bottom w:val="none" w:sz="0" w:space="0" w:color="auto"/>
        <w:right w:val="none" w:sz="0" w:space="0" w:color="auto"/>
      </w:divBdr>
    </w:div>
    <w:div w:id="296027995">
      <w:bodyDiv w:val="1"/>
      <w:marLeft w:val="0"/>
      <w:marRight w:val="0"/>
      <w:marTop w:val="0"/>
      <w:marBottom w:val="0"/>
      <w:divBdr>
        <w:top w:val="none" w:sz="0" w:space="0" w:color="auto"/>
        <w:left w:val="none" w:sz="0" w:space="0" w:color="auto"/>
        <w:bottom w:val="none" w:sz="0" w:space="0" w:color="auto"/>
        <w:right w:val="none" w:sz="0" w:space="0" w:color="auto"/>
      </w:divBdr>
    </w:div>
    <w:div w:id="301930304">
      <w:bodyDiv w:val="1"/>
      <w:marLeft w:val="0"/>
      <w:marRight w:val="0"/>
      <w:marTop w:val="0"/>
      <w:marBottom w:val="0"/>
      <w:divBdr>
        <w:top w:val="none" w:sz="0" w:space="0" w:color="auto"/>
        <w:left w:val="none" w:sz="0" w:space="0" w:color="auto"/>
        <w:bottom w:val="none" w:sz="0" w:space="0" w:color="auto"/>
        <w:right w:val="none" w:sz="0" w:space="0" w:color="auto"/>
      </w:divBdr>
    </w:div>
    <w:div w:id="313684299">
      <w:bodyDiv w:val="1"/>
      <w:marLeft w:val="0"/>
      <w:marRight w:val="0"/>
      <w:marTop w:val="0"/>
      <w:marBottom w:val="0"/>
      <w:divBdr>
        <w:top w:val="none" w:sz="0" w:space="0" w:color="auto"/>
        <w:left w:val="none" w:sz="0" w:space="0" w:color="auto"/>
        <w:bottom w:val="none" w:sz="0" w:space="0" w:color="auto"/>
        <w:right w:val="none" w:sz="0" w:space="0" w:color="auto"/>
      </w:divBdr>
    </w:div>
    <w:div w:id="314072122">
      <w:bodyDiv w:val="1"/>
      <w:marLeft w:val="0"/>
      <w:marRight w:val="0"/>
      <w:marTop w:val="0"/>
      <w:marBottom w:val="0"/>
      <w:divBdr>
        <w:top w:val="none" w:sz="0" w:space="0" w:color="auto"/>
        <w:left w:val="none" w:sz="0" w:space="0" w:color="auto"/>
        <w:bottom w:val="none" w:sz="0" w:space="0" w:color="auto"/>
        <w:right w:val="none" w:sz="0" w:space="0" w:color="auto"/>
      </w:divBdr>
    </w:div>
    <w:div w:id="317347939">
      <w:bodyDiv w:val="1"/>
      <w:marLeft w:val="0"/>
      <w:marRight w:val="0"/>
      <w:marTop w:val="0"/>
      <w:marBottom w:val="0"/>
      <w:divBdr>
        <w:top w:val="none" w:sz="0" w:space="0" w:color="auto"/>
        <w:left w:val="none" w:sz="0" w:space="0" w:color="auto"/>
        <w:bottom w:val="none" w:sz="0" w:space="0" w:color="auto"/>
        <w:right w:val="none" w:sz="0" w:space="0" w:color="auto"/>
      </w:divBdr>
    </w:div>
    <w:div w:id="337930789">
      <w:bodyDiv w:val="1"/>
      <w:marLeft w:val="0"/>
      <w:marRight w:val="0"/>
      <w:marTop w:val="0"/>
      <w:marBottom w:val="0"/>
      <w:divBdr>
        <w:top w:val="none" w:sz="0" w:space="0" w:color="auto"/>
        <w:left w:val="none" w:sz="0" w:space="0" w:color="auto"/>
        <w:bottom w:val="none" w:sz="0" w:space="0" w:color="auto"/>
        <w:right w:val="none" w:sz="0" w:space="0" w:color="auto"/>
      </w:divBdr>
    </w:div>
    <w:div w:id="340862558">
      <w:bodyDiv w:val="1"/>
      <w:marLeft w:val="0"/>
      <w:marRight w:val="0"/>
      <w:marTop w:val="0"/>
      <w:marBottom w:val="0"/>
      <w:divBdr>
        <w:top w:val="none" w:sz="0" w:space="0" w:color="auto"/>
        <w:left w:val="none" w:sz="0" w:space="0" w:color="auto"/>
        <w:bottom w:val="none" w:sz="0" w:space="0" w:color="auto"/>
        <w:right w:val="none" w:sz="0" w:space="0" w:color="auto"/>
      </w:divBdr>
    </w:div>
    <w:div w:id="343362464">
      <w:bodyDiv w:val="1"/>
      <w:marLeft w:val="0"/>
      <w:marRight w:val="0"/>
      <w:marTop w:val="0"/>
      <w:marBottom w:val="0"/>
      <w:divBdr>
        <w:top w:val="none" w:sz="0" w:space="0" w:color="auto"/>
        <w:left w:val="none" w:sz="0" w:space="0" w:color="auto"/>
        <w:bottom w:val="none" w:sz="0" w:space="0" w:color="auto"/>
        <w:right w:val="none" w:sz="0" w:space="0" w:color="auto"/>
      </w:divBdr>
    </w:div>
    <w:div w:id="346953504">
      <w:bodyDiv w:val="1"/>
      <w:marLeft w:val="0"/>
      <w:marRight w:val="0"/>
      <w:marTop w:val="0"/>
      <w:marBottom w:val="0"/>
      <w:divBdr>
        <w:top w:val="none" w:sz="0" w:space="0" w:color="auto"/>
        <w:left w:val="none" w:sz="0" w:space="0" w:color="auto"/>
        <w:bottom w:val="none" w:sz="0" w:space="0" w:color="auto"/>
        <w:right w:val="none" w:sz="0" w:space="0" w:color="auto"/>
      </w:divBdr>
    </w:div>
    <w:div w:id="349257912">
      <w:bodyDiv w:val="1"/>
      <w:marLeft w:val="0"/>
      <w:marRight w:val="0"/>
      <w:marTop w:val="0"/>
      <w:marBottom w:val="0"/>
      <w:divBdr>
        <w:top w:val="none" w:sz="0" w:space="0" w:color="auto"/>
        <w:left w:val="none" w:sz="0" w:space="0" w:color="auto"/>
        <w:bottom w:val="none" w:sz="0" w:space="0" w:color="auto"/>
        <w:right w:val="none" w:sz="0" w:space="0" w:color="auto"/>
      </w:divBdr>
    </w:div>
    <w:div w:id="350645333">
      <w:bodyDiv w:val="1"/>
      <w:marLeft w:val="0"/>
      <w:marRight w:val="0"/>
      <w:marTop w:val="0"/>
      <w:marBottom w:val="0"/>
      <w:divBdr>
        <w:top w:val="none" w:sz="0" w:space="0" w:color="auto"/>
        <w:left w:val="none" w:sz="0" w:space="0" w:color="auto"/>
        <w:bottom w:val="none" w:sz="0" w:space="0" w:color="auto"/>
        <w:right w:val="none" w:sz="0" w:space="0" w:color="auto"/>
      </w:divBdr>
    </w:div>
    <w:div w:id="351273524">
      <w:bodyDiv w:val="1"/>
      <w:marLeft w:val="0"/>
      <w:marRight w:val="0"/>
      <w:marTop w:val="0"/>
      <w:marBottom w:val="0"/>
      <w:divBdr>
        <w:top w:val="none" w:sz="0" w:space="0" w:color="auto"/>
        <w:left w:val="none" w:sz="0" w:space="0" w:color="auto"/>
        <w:bottom w:val="none" w:sz="0" w:space="0" w:color="auto"/>
        <w:right w:val="none" w:sz="0" w:space="0" w:color="auto"/>
      </w:divBdr>
    </w:div>
    <w:div w:id="352616251">
      <w:bodyDiv w:val="1"/>
      <w:marLeft w:val="0"/>
      <w:marRight w:val="0"/>
      <w:marTop w:val="0"/>
      <w:marBottom w:val="0"/>
      <w:divBdr>
        <w:top w:val="none" w:sz="0" w:space="0" w:color="auto"/>
        <w:left w:val="none" w:sz="0" w:space="0" w:color="auto"/>
        <w:bottom w:val="none" w:sz="0" w:space="0" w:color="auto"/>
        <w:right w:val="none" w:sz="0" w:space="0" w:color="auto"/>
      </w:divBdr>
    </w:div>
    <w:div w:id="353581495">
      <w:bodyDiv w:val="1"/>
      <w:marLeft w:val="0"/>
      <w:marRight w:val="0"/>
      <w:marTop w:val="0"/>
      <w:marBottom w:val="0"/>
      <w:divBdr>
        <w:top w:val="none" w:sz="0" w:space="0" w:color="auto"/>
        <w:left w:val="none" w:sz="0" w:space="0" w:color="auto"/>
        <w:bottom w:val="none" w:sz="0" w:space="0" w:color="auto"/>
        <w:right w:val="none" w:sz="0" w:space="0" w:color="auto"/>
      </w:divBdr>
    </w:div>
    <w:div w:id="355084737">
      <w:bodyDiv w:val="1"/>
      <w:marLeft w:val="0"/>
      <w:marRight w:val="0"/>
      <w:marTop w:val="0"/>
      <w:marBottom w:val="0"/>
      <w:divBdr>
        <w:top w:val="none" w:sz="0" w:space="0" w:color="auto"/>
        <w:left w:val="none" w:sz="0" w:space="0" w:color="auto"/>
        <w:bottom w:val="none" w:sz="0" w:space="0" w:color="auto"/>
        <w:right w:val="none" w:sz="0" w:space="0" w:color="auto"/>
      </w:divBdr>
    </w:div>
    <w:div w:id="362482647">
      <w:bodyDiv w:val="1"/>
      <w:marLeft w:val="0"/>
      <w:marRight w:val="0"/>
      <w:marTop w:val="0"/>
      <w:marBottom w:val="0"/>
      <w:divBdr>
        <w:top w:val="none" w:sz="0" w:space="0" w:color="auto"/>
        <w:left w:val="none" w:sz="0" w:space="0" w:color="auto"/>
        <w:bottom w:val="none" w:sz="0" w:space="0" w:color="auto"/>
        <w:right w:val="none" w:sz="0" w:space="0" w:color="auto"/>
      </w:divBdr>
    </w:div>
    <w:div w:id="365761495">
      <w:bodyDiv w:val="1"/>
      <w:marLeft w:val="0"/>
      <w:marRight w:val="0"/>
      <w:marTop w:val="0"/>
      <w:marBottom w:val="0"/>
      <w:divBdr>
        <w:top w:val="none" w:sz="0" w:space="0" w:color="auto"/>
        <w:left w:val="none" w:sz="0" w:space="0" w:color="auto"/>
        <w:bottom w:val="none" w:sz="0" w:space="0" w:color="auto"/>
        <w:right w:val="none" w:sz="0" w:space="0" w:color="auto"/>
      </w:divBdr>
    </w:div>
    <w:div w:id="382364424">
      <w:bodyDiv w:val="1"/>
      <w:marLeft w:val="0"/>
      <w:marRight w:val="0"/>
      <w:marTop w:val="0"/>
      <w:marBottom w:val="0"/>
      <w:divBdr>
        <w:top w:val="none" w:sz="0" w:space="0" w:color="auto"/>
        <w:left w:val="none" w:sz="0" w:space="0" w:color="auto"/>
        <w:bottom w:val="none" w:sz="0" w:space="0" w:color="auto"/>
        <w:right w:val="none" w:sz="0" w:space="0" w:color="auto"/>
      </w:divBdr>
    </w:div>
    <w:div w:id="382413609">
      <w:bodyDiv w:val="1"/>
      <w:marLeft w:val="0"/>
      <w:marRight w:val="0"/>
      <w:marTop w:val="0"/>
      <w:marBottom w:val="0"/>
      <w:divBdr>
        <w:top w:val="none" w:sz="0" w:space="0" w:color="auto"/>
        <w:left w:val="none" w:sz="0" w:space="0" w:color="auto"/>
        <w:bottom w:val="none" w:sz="0" w:space="0" w:color="auto"/>
        <w:right w:val="none" w:sz="0" w:space="0" w:color="auto"/>
      </w:divBdr>
    </w:div>
    <w:div w:id="384260525">
      <w:bodyDiv w:val="1"/>
      <w:marLeft w:val="0"/>
      <w:marRight w:val="0"/>
      <w:marTop w:val="0"/>
      <w:marBottom w:val="0"/>
      <w:divBdr>
        <w:top w:val="none" w:sz="0" w:space="0" w:color="auto"/>
        <w:left w:val="none" w:sz="0" w:space="0" w:color="auto"/>
        <w:bottom w:val="none" w:sz="0" w:space="0" w:color="auto"/>
        <w:right w:val="none" w:sz="0" w:space="0" w:color="auto"/>
      </w:divBdr>
    </w:div>
    <w:div w:id="386952727">
      <w:bodyDiv w:val="1"/>
      <w:marLeft w:val="0"/>
      <w:marRight w:val="0"/>
      <w:marTop w:val="0"/>
      <w:marBottom w:val="0"/>
      <w:divBdr>
        <w:top w:val="none" w:sz="0" w:space="0" w:color="auto"/>
        <w:left w:val="none" w:sz="0" w:space="0" w:color="auto"/>
        <w:bottom w:val="none" w:sz="0" w:space="0" w:color="auto"/>
        <w:right w:val="none" w:sz="0" w:space="0" w:color="auto"/>
      </w:divBdr>
    </w:div>
    <w:div w:id="389816181">
      <w:bodyDiv w:val="1"/>
      <w:marLeft w:val="0"/>
      <w:marRight w:val="0"/>
      <w:marTop w:val="0"/>
      <w:marBottom w:val="0"/>
      <w:divBdr>
        <w:top w:val="none" w:sz="0" w:space="0" w:color="auto"/>
        <w:left w:val="none" w:sz="0" w:space="0" w:color="auto"/>
        <w:bottom w:val="none" w:sz="0" w:space="0" w:color="auto"/>
        <w:right w:val="none" w:sz="0" w:space="0" w:color="auto"/>
      </w:divBdr>
    </w:div>
    <w:div w:id="393505929">
      <w:bodyDiv w:val="1"/>
      <w:marLeft w:val="0"/>
      <w:marRight w:val="0"/>
      <w:marTop w:val="0"/>
      <w:marBottom w:val="0"/>
      <w:divBdr>
        <w:top w:val="none" w:sz="0" w:space="0" w:color="auto"/>
        <w:left w:val="none" w:sz="0" w:space="0" w:color="auto"/>
        <w:bottom w:val="none" w:sz="0" w:space="0" w:color="auto"/>
        <w:right w:val="none" w:sz="0" w:space="0" w:color="auto"/>
      </w:divBdr>
    </w:div>
    <w:div w:id="402334759">
      <w:bodyDiv w:val="1"/>
      <w:marLeft w:val="0"/>
      <w:marRight w:val="0"/>
      <w:marTop w:val="0"/>
      <w:marBottom w:val="0"/>
      <w:divBdr>
        <w:top w:val="none" w:sz="0" w:space="0" w:color="auto"/>
        <w:left w:val="none" w:sz="0" w:space="0" w:color="auto"/>
        <w:bottom w:val="none" w:sz="0" w:space="0" w:color="auto"/>
        <w:right w:val="none" w:sz="0" w:space="0" w:color="auto"/>
      </w:divBdr>
    </w:div>
    <w:div w:id="413552384">
      <w:bodyDiv w:val="1"/>
      <w:marLeft w:val="0"/>
      <w:marRight w:val="0"/>
      <w:marTop w:val="0"/>
      <w:marBottom w:val="0"/>
      <w:divBdr>
        <w:top w:val="none" w:sz="0" w:space="0" w:color="auto"/>
        <w:left w:val="none" w:sz="0" w:space="0" w:color="auto"/>
        <w:bottom w:val="none" w:sz="0" w:space="0" w:color="auto"/>
        <w:right w:val="none" w:sz="0" w:space="0" w:color="auto"/>
      </w:divBdr>
    </w:div>
    <w:div w:id="421025195">
      <w:bodyDiv w:val="1"/>
      <w:marLeft w:val="0"/>
      <w:marRight w:val="0"/>
      <w:marTop w:val="0"/>
      <w:marBottom w:val="0"/>
      <w:divBdr>
        <w:top w:val="none" w:sz="0" w:space="0" w:color="auto"/>
        <w:left w:val="none" w:sz="0" w:space="0" w:color="auto"/>
        <w:bottom w:val="none" w:sz="0" w:space="0" w:color="auto"/>
        <w:right w:val="none" w:sz="0" w:space="0" w:color="auto"/>
      </w:divBdr>
    </w:div>
    <w:div w:id="429011960">
      <w:bodyDiv w:val="1"/>
      <w:marLeft w:val="0"/>
      <w:marRight w:val="0"/>
      <w:marTop w:val="0"/>
      <w:marBottom w:val="0"/>
      <w:divBdr>
        <w:top w:val="none" w:sz="0" w:space="0" w:color="auto"/>
        <w:left w:val="none" w:sz="0" w:space="0" w:color="auto"/>
        <w:bottom w:val="none" w:sz="0" w:space="0" w:color="auto"/>
        <w:right w:val="none" w:sz="0" w:space="0" w:color="auto"/>
      </w:divBdr>
    </w:div>
    <w:div w:id="439420412">
      <w:bodyDiv w:val="1"/>
      <w:marLeft w:val="0"/>
      <w:marRight w:val="0"/>
      <w:marTop w:val="0"/>
      <w:marBottom w:val="0"/>
      <w:divBdr>
        <w:top w:val="none" w:sz="0" w:space="0" w:color="auto"/>
        <w:left w:val="none" w:sz="0" w:space="0" w:color="auto"/>
        <w:bottom w:val="none" w:sz="0" w:space="0" w:color="auto"/>
        <w:right w:val="none" w:sz="0" w:space="0" w:color="auto"/>
      </w:divBdr>
    </w:div>
    <w:div w:id="439683465">
      <w:bodyDiv w:val="1"/>
      <w:marLeft w:val="0"/>
      <w:marRight w:val="0"/>
      <w:marTop w:val="0"/>
      <w:marBottom w:val="0"/>
      <w:divBdr>
        <w:top w:val="none" w:sz="0" w:space="0" w:color="auto"/>
        <w:left w:val="none" w:sz="0" w:space="0" w:color="auto"/>
        <w:bottom w:val="none" w:sz="0" w:space="0" w:color="auto"/>
        <w:right w:val="none" w:sz="0" w:space="0" w:color="auto"/>
      </w:divBdr>
    </w:div>
    <w:div w:id="451481227">
      <w:bodyDiv w:val="1"/>
      <w:marLeft w:val="0"/>
      <w:marRight w:val="0"/>
      <w:marTop w:val="0"/>
      <w:marBottom w:val="0"/>
      <w:divBdr>
        <w:top w:val="none" w:sz="0" w:space="0" w:color="auto"/>
        <w:left w:val="none" w:sz="0" w:space="0" w:color="auto"/>
        <w:bottom w:val="none" w:sz="0" w:space="0" w:color="auto"/>
        <w:right w:val="none" w:sz="0" w:space="0" w:color="auto"/>
      </w:divBdr>
      <w:divsChild>
        <w:div w:id="27222209">
          <w:marLeft w:val="0"/>
          <w:marRight w:val="0"/>
          <w:marTop w:val="0"/>
          <w:marBottom w:val="0"/>
          <w:divBdr>
            <w:top w:val="none" w:sz="0" w:space="0" w:color="auto"/>
            <w:left w:val="none" w:sz="0" w:space="0" w:color="auto"/>
            <w:bottom w:val="none" w:sz="0" w:space="0" w:color="auto"/>
            <w:right w:val="none" w:sz="0" w:space="0" w:color="auto"/>
          </w:divBdr>
        </w:div>
        <w:div w:id="41247293">
          <w:marLeft w:val="0"/>
          <w:marRight w:val="0"/>
          <w:marTop w:val="0"/>
          <w:marBottom w:val="0"/>
          <w:divBdr>
            <w:top w:val="none" w:sz="0" w:space="0" w:color="auto"/>
            <w:left w:val="none" w:sz="0" w:space="0" w:color="auto"/>
            <w:bottom w:val="none" w:sz="0" w:space="0" w:color="auto"/>
            <w:right w:val="none" w:sz="0" w:space="0" w:color="auto"/>
          </w:divBdr>
        </w:div>
        <w:div w:id="52435647">
          <w:marLeft w:val="0"/>
          <w:marRight w:val="0"/>
          <w:marTop w:val="0"/>
          <w:marBottom w:val="0"/>
          <w:divBdr>
            <w:top w:val="none" w:sz="0" w:space="0" w:color="auto"/>
            <w:left w:val="none" w:sz="0" w:space="0" w:color="auto"/>
            <w:bottom w:val="none" w:sz="0" w:space="0" w:color="auto"/>
            <w:right w:val="none" w:sz="0" w:space="0" w:color="auto"/>
          </w:divBdr>
        </w:div>
        <w:div w:id="161900719">
          <w:marLeft w:val="0"/>
          <w:marRight w:val="0"/>
          <w:marTop w:val="0"/>
          <w:marBottom w:val="0"/>
          <w:divBdr>
            <w:top w:val="none" w:sz="0" w:space="0" w:color="auto"/>
            <w:left w:val="none" w:sz="0" w:space="0" w:color="auto"/>
            <w:bottom w:val="none" w:sz="0" w:space="0" w:color="auto"/>
            <w:right w:val="none" w:sz="0" w:space="0" w:color="auto"/>
          </w:divBdr>
        </w:div>
        <w:div w:id="167448253">
          <w:marLeft w:val="0"/>
          <w:marRight w:val="0"/>
          <w:marTop w:val="0"/>
          <w:marBottom w:val="0"/>
          <w:divBdr>
            <w:top w:val="none" w:sz="0" w:space="0" w:color="auto"/>
            <w:left w:val="none" w:sz="0" w:space="0" w:color="auto"/>
            <w:bottom w:val="none" w:sz="0" w:space="0" w:color="auto"/>
            <w:right w:val="none" w:sz="0" w:space="0" w:color="auto"/>
          </w:divBdr>
        </w:div>
        <w:div w:id="188876699">
          <w:marLeft w:val="0"/>
          <w:marRight w:val="0"/>
          <w:marTop w:val="0"/>
          <w:marBottom w:val="0"/>
          <w:divBdr>
            <w:top w:val="none" w:sz="0" w:space="0" w:color="auto"/>
            <w:left w:val="none" w:sz="0" w:space="0" w:color="auto"/>
            <w:bottom w:val="none" w:sz="0" w:space="0" w:color="auto"/>
            <w:right w:val="none" w:sz="0" w:space="0" w:color="auto"/>
          </w:divBdr>
        </w:div>
        <w:div w:id="194969740">
          <w:marLeft w:val="0"/>
          <w:marRight w:val="0"/>
          <w:marTop w:val="0"/>
          <w:marBottom w:val="0"/>
          <w:divBdr>
            <w:top w:val="none" w:sz="0" w:space="0" w:color="auto"/>
            <w:left w:val="none" w:sz="0" w:space="0" w:color="auto"/>
            <w:bottom w:val="none" w:sz="0" w:space="0" w:color="auto"/>
            <w:right w:val="none" w:sz="0" w:space="0" w:color="auto"/>
          </w:divBdr>
        </w:div>
        <w:div w:id="238910098">
          <w:marLeft w:val="0"/>
          <w:marRight w:val="0"/>
          <w:marTop w:val="0"/>
          <w:marBottom w:val="0"/>
          <w:divBdr>
            <w:top w:val="none" w:sz="0" w:space="0" w:color="auto"/>
            <w:left w:val="none" w:sz="0" w:space="0" w:color="auto"/>
            <w:bottom w:val="none" w:sz="0" w:space="0" w:color="auto"/>
            <w:right w:val="none" w:sz="0" w:space="0" w:color="auto"/>
          </w:divBdr>
        </w:div>
        <w:div w:id="255986904">
          <w:marLeft w:val="0"/>
          <w:marRight w:val="0"/>
          <w:marTop w:val="0"/>
          <w:marBottom w:val="0"/>
          <w:divBdr>
            <w:top w:val="none" w:sz="0" w:space="0" w:color="auto"/>
            <w:left w:val="none" w:sz="0" w:space="0" w:color="auto"/>
            <w:bottom w:val="none" w:sz="0" w:space="0" w:color="auto"/>
            <w:right w:val="none" w:sz="0" w:space="0" w:color="auto"/>
          </w:divBdr>
        </w:div>
        <w:div w:id="301811178">
          <w:marLeft w:val="0"/>
          <w:marRight w:val="0"/>
          <w:marTop w:val="0"/>
          <w:marBottom w:val="0"/>
          <w:divBdr>
            <w:top w:val="none" w:sz="0" w:space="0" w:color="auto"/>
            <w:left w:val="none" w:sz="0" w:space="0" w:color="auto"/>
            <w:bottom w:val="none" w:sz="0" w:space="0" w:color="auto"/>
            <w:right w:val="none" w:sz="0" w:space="0" w:color="auto"/>
          </w:divBdr>
        </w:div>
        <w:div w:id="309671944">
          <w:marLeft w:val="0"/>
          <w:marRight w:val="0"/>
          <w:marTop w:val="0"/>
          <w:marBottom w:val="0"/>
          <w:divBdr>
            <w:top w:val="none" w:sz="0" w:space="0" w:color="auto"/>
            <w:left w:val="none" w:sz="0" w:space="0" w:color="auto"/>
            <w:bottom w:val="none" w:sz="0" w:space="0" w:color="auto"/>
            <w:right w:val="none" w:sz="0" w:space="0" w:color="auto"/>
          </w:divBdr>
        </w:div>
        <w:div w:id="319887348">
          <w:marLeft w:val="0"/>
          <w:marRight w:val="0"/>
          <w:marTop w:val="0"/>
          <w:marBottom w:val="0"/>
          <w:divBdr>
            <w:top w:val="none" w:sz="0" w:space="0" w:color="auto"/>
            <w:left w:val="none" w:sz="0" w:space="0" w:color="auto"/>
            <w:bottom w:val="none" w:sz="0" w:space="0" w:color="auto"/>
            <w:right w:val="none" w:sz="0" w:space="0" w:color="auto"/>
          </w:divBdr>
        </w:div>
        <w:div w:id="360395122">
          <w:marLeft w:val="0"/>
          <w:marRight w:val="0"/>
          <w:marTop w:val="0"/>
          <w:marBottom w:val="0"/>
          <w:divBdr>
            <w:top w:val="none" w:sz="0" w:space="0" w:color="auto"/>
            <w:left w:val="none" w:sz="0" w:space="0" w:color="auto"/>
            <w:bottom w:val="none" w:sz="0" w:space="0" w:color="auto"/>
            <w:right w:val="none" w:sz="0" w:space="0" w:color="auto"/>
          </w:divBdr>
        </w:div>
        <w:div w:id="391469035">
          <w:marLeft w:val="0"/>
          <w:marRight w:val="0"/>
          <w:marTop w:val="0"/>
          <w:marBottom w:val="0"/>
          <w:divBdr>
            <w:top w:val="none" w:sz="0" w:space="0" w:color="auto"/>
            <w:left w:val="none" w:sz="0" w:space="0" w:color="auto"/>
            <w:bottom w:val="none" w:sz="0" w:space="0" w:color="auto"/>
            <w:right w:val="none" w:sz="0" w:space="0" w:color="auto"/>
          </w:divBdr>
        </w:div>
        <w:div w:id="430207131">
          <w:marLeft w:val="0"/>
          <w:marRight w:val="0"/>
          <w:marTop w:val="0"/>
          <w:marBottom w:val="0"/>
          <w:divBdr>
            <w:top w:val="none" w:sz="0" w:space="0" w:color="auto"/>
            <w:left w:val="none" w:sz="0" w:space="0" w:color="auto"/>
            <w:bottom w:val="none" w:sz="0" w:space="0" w:color="auto"/>
            <w:right w:val="none" w:sz="0" w:space="0" w:color="auto"/>
          </w:divBdr>
        </w:div>
        <w:div w:id="442770386">
          <w:marLeft w:val="0"/>
          <w:marRight w:val="0"/>
          <w:marTop w:val="0"/>
          <w:marBottom w:val="0"/>
          <w:divBdr>
            <w:top w:val="none" w:sz="0" w:space="0" w:color="auto"/>
            <w:left w:val="none" w:sz="0" w:space="0" w:color="auto"/>
            <w:bottom w:val="none" w:sz="0" w:space="0" w:color="auto"/>
            <w:right w:val="none" w:sz="0" w:space="0" w:color="auto"/>
          </w:divBdr>
        </w:div>
        <w:div w:id="445585369">
          <w:marLeft w:val="0"/>
          <w:marRight w:val="0"/>
          <w:marTop w:val="0"/>
          <w:marBottom w:val="0"/>
          <w:divBdr>
            <w:top w:val="none" w:sz="0" w:space="0" w:color="auto"/>
            <w:left w:val="none" w:sz="0" w:space="0" w:color="auto"/>
            <w:bottom w:val="none" w:sz="0" w:space="0" w:color="auto"/>
            <w:right w:val="none" w:sz="0" w:space="0" w:color="auto"/>
          </w:divBdr>
        </w:div>
        <w:div w:id="465439924">
          <w:marLeft w:val="0"/>
          <w:marRight w:val="0"/>
          <w:marTop w:val="0"/>
          <w:marBottom w:val="0"/>
          <w:divBdr>
            <w:top w:val="none" w:sz="0" w:space="0" w:color="auto"/>
            <w:left w:val="none" w:sz="0" w:space="0" w:color="auto"/>
            <w:bottom w:val="none" w:sz="0" w:space="0" w:color="auto"/>
            <w:right w:val="none" w:sz="0" w:space="0" w:color="auto"/>
          </w:divBdr>
        </w:div>
        <w:div w:id="474218869">
          <w:marLeft w:val="0"/>
          <w:marRight w:val="0"/>
          <w:marTop w:val="0"/>
          <w:marBottom w:val="0"/>
          <w:divBdr>
            <w:top w:val="none" w:sz="0" w:space="0" w:color="auto"/>
            <w:left w:val="none" w:sz="0" w:space="0" w:color="auto"/>
            <w:bottom w:val="none" w:sz="0" w:space="0" w:color="auto"/>
            <w:right w:val="none" w:sz="0" w:space="0" w:color="auto"/>
          </w:divBdr>
        </w:div>
        <w:div w:id="522791136">
          <w:marLeft w:val="0"/>
          <w:marRight w:val="0"/>
          <w:marTop w:val="0"/>
          <w:marBottom w:val="0"/>
          <w:divBdr>
            <w:top w:val="none" w:sz="0" w:space="0" w:color="auto"/>
            <w:left w:val="none" w:sz="0" w:space="0" w:color="auto"/>
            <w:bottom w:val="none" w:sz="0" w:space="0" w:color="auto"/>
            <w:right w:val="none" w:sz="0" w:space="0" w:color="auto"/>
          </w:divBdr>
        </w:div>
        <w:div w:id="542720111">
          <w:marLeft w:val="0"/>
          <w:marRight w:val="0"/>
          <w:marTop w:val="0"/>
          <w:marBottom w:val="0"/>
          <w:divBdr>
            <w:top w:val="none" w:sz="0" w:space="0" w:color="auto"/>
            <w:left w:val="none" w:sz="0" w:space="0" w:color="auto"/>
            <w:bottom w:val="none" w:sz="0" w:space="0" w:color="auto"/>
            <w:right w:val="none" w:sz="0" w:space="0" w:color="auto"/>
          </w:divBdr>
        </w:div>
        <w:div w:id="544951251">
          <w:marLeft w:val="0"/>
          <w:marRight w:val="0"/>
          <w:marTop w:val="0"/>
          <w:marBottom w:val="0"/>
          <w:divBdr>
            <w:top w:val="none" w:sz="0" w:space="0" w:color="auto"/>
            <w:left w:val="none" w:sz="0" w:space="0" w:color="auto"/>
            <w:bottom w:val="none" w:sz="0" w:space="0" w:color="auto"/>
            <w:right w:val="none" w:sz="0" w:space="0" w:color="auto"/>
          </w:divBdr>
        </w:div>
        <w:div w:id="547376191">
          <w:marLeft w:val="0"/>
          <w:marRight w:val="0"/>
          <w:marTop w:val="0"/>
          <w:marBottom w:val="0"/>
          <w:divBdr>
            <w:top w:val="none" w:sz="0" w:space="0" w:color="auto"/>
            <w:left w:val="none" w:sz="0" w:space="0" w:color="auto"/>
            <w:bottom w:val="none" w:sz="0" w:space="0" w:color="auto"/>
            <w:right w:val="none" w:sz="0" w:space="0" w:color="auto"/>
          </w:divBdr>
        </w:div>
        <w:div w:id="554631537">
          <w:marLeft w:val="0"/>
          <w:marRight w:val="0"/>
          <w:marTop w:val="0"/>
          <w:marBottom w:val="0"/>
          <w:divBdr>
            <w:top w:val="none" w:sz="0" w:space="0" w:color="auto"/>
            <w:left w:val="none" w:sz="0" w:space="0" w:color="auto"/>
            <w:bottom w:val="none" w:sz="0" w:space="0" w:color="auto"/>
            <w:right w:val="none" w:sz="0" w:space="0" w:color="auto"/>
          </w:divBdr>
        </w:div>
        <w:div w:id="636451116">
          <w:marLeft w:val="0"/>
          <w:marRight w:val="0"/>
          <w:marTop w:val="0"/>
          <w:marBottom w:val="0"/>
          <w:divBdr>
            <w:top w:val="none" w:sz="0" w:space="0" w:color="auto"/>
            <w:left w:val="none" w:sz="0" w:space="0" w:color="auto"/>
            <w:bottom w:val="none" w:sz="0" w:space="0" w:color="auto"/>
            <w:right w:val="none" w:sz="0" w:space="0" w:color="auto"/>
          </w:divBdr>
        </w:div>
        <w:div w:id="648636466">
          <w:marLeft w:val="0"/>
          <w:marRight w:val="0"/>
          <w:marTop w:val="0"/>
          <w:marBottom w:val="0"/>
          <w:divBdr>
            <w:top w:val="none" w:sz="0" w:space="0" w:color="auto"/>
            <w:left w:val="none" w:sz="0" w:space="0" w:color="auto"/>
            <w:bottom w:val="none" w:sz="0" w:space="0" w:color="auto"/>
            <w:right w:val="none" w:sz="0" w:space="0" w:color="auto"/>
          </w:divBdr>
        </w:div>
        <w:div w:id="735862376">
          <w:marLeft w:val="0"/>
          <w:marRight w:val="0"/>
          <w:marTop w:val="0"/>
          <w:marBottom w:val="0"/>
          <w:divBdr>
            <w:top w:val="none" w:sz="0" w:space="0" w:color="auto"/>
            <w:left w:val="none" w:sz="0" w:space="0" w:color="auto"/>
            <w:bottom w:val="none" w:sz="0" w:space="0" w:color="auto"/>
            <w:right w:val="none" w:sz="0" w:space="0" w:color="auto"/>
          </w:divBdr>
        </w:div>
        <w:div w:id="807819742">
          <w:marLeft w:val="0"/>
          <w:marRight w:val="0"/>
          <w:marTop w:val="0"/>
          <w:marBottom w:val="0"/>
          <w:divBdr>
            <w:top w:val="none" w:sz="0" w:space="0" w:color="auto"/>
            <w:left w:val="none" w:sz="0" w:space="0" w:color="auto"/>
            <w:bottom w:val="none" w:sz="0" w:space="0" w:color="auto"/>
            <w:right w:val="none" w:sz="0" w:space="0" w:color="auto"/>
          </w:divBdr>
        </w:div>
        <w:div w:id="855310780">
          <w:marLeft w:val="0"/>
          <w:marRight w:val="0"/>
          <w:marTop w:val="0"/>
          <w:marBottom w:val="0"/>
          <w:divBdr>
            <w:top w:val="none" w:sz="0" w:space="0" w:color="auto"/>
            <w:left w:val="none" w:sz="0" w:space="0" w:color="auto"/>
            <w:bottom w:val="none" w:sz="0" w:space="0" w:color="auto"/>
            <w:right w:val="none" w:sz="0" w:space="0" w:color="auto"/>
          </w:divBdr>
        </w:div>
        <w:div w:id="861012158">
          <w:marLeft w:val="0"/>
          <w:marRight w:val="0"/>
          <w:marTop w:val="0"/>
          <w:marBottom w:val="0"/>
          <w:divBdr>
            <w:top w:val="none" w:sz="0" w:space="0" w:color="auto"/>
            <w:left w:val="none" w:sz="0" w:space="0" w:color="auto"/>
            <w:bottom w:val="none" w:sz="0" w:space="0" w:color="auto"/>
            <w:right w:val="none" w:sz="0" w:space="0" w:color="auto"/>
          </w:divBdr>
        </w:div>
        <w:div w:id="888567864">
          <w:marLeft w:val="0"/>
          <w:marRight w:val="0"/>
          <w:marTop w:val="0"/>
          <w:marBottom w:val="0"/>
          <w:divBdr>
            <w:top w:val="none" w:sz="0" w:space="0" w:color="auto"/>
            <w:left w:val="none" w:sz="0" w:space="0" w:color="auto"/>
            <w:bottom w:val="none" w:sz="0" w:space="0" w:color="auto"/>
            <w:right w:val="none" w:sz="0" w:space="0" w:color="auto"/>
          </w:divBdr>
        </w:div>
        <w:div w:id="895552691">
          <w:marLeft w:val="0"/>
          <w:marRight w:val="0"/>
          <w:marTop w:val="0"/>
          <w:marBottom w:val="0"/>
          <w:divBdr>
            <w:top w:val="none" w:sz="0" w:space="0" w:color="auto"/>
            <w:left w:val="none" w:sz="0" w:space="0" w:color="auto"/>
            <w:bottom w:val="none" w:sz="0" w:space="0" w:color="auto"/>
            <w:right w:val="none" w:sz="0" w:space="0" w:color="auto"/>
          </w:divBdr>
        </w:div>
        <w:div w:id="932320309">
          <w:marLeft w:val="0"/>
          <w:marRight w:val="0"/>
          <w:marTop w:val="0"/>
          <w:marBottom w:val="0"/>
          <w:divBdr>
            <w:top w:val="none" w:sz="0" w:space="0" w:color="auto"/>
            <w:left w:val="none" w:sz="0" w:space="0" w:color="auto"/>
            <w:bottom w:val="none" w:sz="0" w:space="0" w:color="auto"/>
            <w:right w:val="none" w:sz="0" w:space="0" w:color="auto"/>
          </w:divBdr>
        </w:div>
        <w:div w:id="988166562">
          <w:marLeft w:val="0"/>
          <w:marRight w:val="0"/>
          <w:marTop w:val="0"/>
          <w:marBottom w:val="0"/>
          <w:divBdr>
            <w:top w:val="none" w:sz="0" w:space="0" w:color="auto"/>
            <w:left w:val="none" w:sz="0" w:space="0" w:color="auto"/>
            <w:bottom w:val="none" w:sz="0" w:space="0" w:color="auto"/>
            <w:right w:val="none" w:sz="0" w:space="0" w:color="auto"/>
          </w:divBdr>
        </w:div>
        <w:div w:id="993028776">
          <w:marLeft w:val="0"/>
          <w:marRight w:val="0"/>
          <w:marTop w:val="0"/>
          <w:marBottom w:val="0"/>
          <w:divBdr>
            <w:top w:val="none" w:sz="0" w:space="0" w:color="auto"/>
            <w:left w:val="none" w:sz="0" w:space="0" w:color="auto"/>
            <w:bottom w:val="none" w:sz="0" w:space="0" w:color="auto"/>
            <w:right w:val="none" w:sz="0" w:space="0" w:color="auto"/>
          </w:divBdr>
        </w:div>
        <w:div w:id="1013846016">
          <w:marLeft w:val="0"/>
          <w:marRight w:val="0"/>
          <w:marTop w:val="0"/>
          <w:marBottom w:val="0"/>
          <w:divBdr>
            <w:top w:val="none" w:sz="0" w:space="0" w:color="auto"/>
            <w:left w:val="none" w:sz="0" w:space="0" w:color="auto"/>
            <w:bottom w:val="none" w:sz="0" w:space="0" w:color="auto"/>
            <w:right w:val="none" w:sz="0" w:space="0" w:color="auto"/>
          </w:divBdr>
        </w:div>
        <w:div w:id="1031422393">
          <w:marLeft w:val="0"/>
          <w:marRight w:val="0"/>
          <w:marTop w:val="0"/>
          <w:marBottom w:val="0"/>
          <w:divBdr>
            <w:top w:val="none" w:sz="0" w:space="0" w:color="auto"/>
            <w:left w:val="none" w:sz="0" w:space="0" w:color="auto"/>
            <w:bottom w:val="none" w:sz="0" w:space="0" w:color="auto"/>
            <w:right w:val="none" w:sz="0" w:space="0" w:color="auto"/>
          </w:divBdr>
        </w:div>
        <w:div w:id="1039206079">
          <w:marLeft w:val="0"/>
          <w:marRight w:val="0"/>
          <w:marTop w:val="0"/>
          <w:marBottom w:val="0"/>
          <w:divBdr>
            <w:top w:val="none" w:sz="0" w:space="0" w:color="auto"/>
            <w:left w:val="none" w:sz="0" w:space="0" w:color="auto"/>
            <w:bottom w:val="none" w:sz="0" w:space="0" w:color="auto"/>
            <w:right w:val="none" w:sz="0" w:space="0" w:color="auto"/>
          </w:divBdr>
        </w:div>
        <w:div w:id="1072315618">
          <w:marLeft w:val="0"/>
          <w:marRight w:val="0"/>
          <w:marTop w:val="0"/>
          <w:marBottom w:val="0"/>
          <w:divBdr>
            <w:top w:val="none" w:sz="0" w:space="0" w:color="auto"/>
            <w:left w:val="none" w:sz="0" w:space="0" w:color="auto"/>
            <w:bottom w:val="none" w:sz="0" w:space="0" w:color="auto"/>
            <w:right w:val="none" w:sz="0" w:space="0" w:color="auto"/>
          </w:divBdr>
        </w:div>
        <w:div w:id="1102452489">
          <w:marLeft w:val="0"/>
          <w:marRight w:val="0"/>
          <w:marTop w:val="0"/>
          <w:marBottom w:val="0"/>
          <w:divBdr>
            <w:top w:val="none" w:sz="0" w:space="0" w:color="auto"/>
            <w:left w:val="none" w:sz="0" w:space="0" w:color="auto"/>
            <w:bottom w:val="none" w:sz="0" w:space="0" w:color="auto"/>
            <w:right w:val="none" w:sz="0" w:space="0" w:color="auto"/>
          </w:divBdr>
        </w:div>
        <w:div w:id="1114520754">
          <w:marLeft w:val="0"/>
          <w:marRight w:val="0"/>
          <w:marTop w:val="0"/>
          <w:marBottom w:val="0"/>
          <w:divBdr>
            <w:top w:val="none" w:sz="0" w:space="0" w:color="auto"/>
            <w:left w:val="none" w:sz="0" w:space="0" w:color="auto"/>
            <w:bottom w:val="none" w:sz="0" w:space="0" w:color="auto"/>
            <w:right w:val="none" w:sz="0" w:space="0" w:color="auto"/>
          </w:divBdr>
        </w:div>
        <w:div w:id="1143110833">
          <w:marLeft w:val="0"/>
          <w:marRight w:val="0"/>
          <w:marTop w:val="0"/>
          <w:marBottom w:val="0"/>
          <w:divBdr>
            <w:top w:val="none" w:sz="0" w:space="0" w:color="auto"/>
            <w:left w:val="none" w:sz="0" w:space="0" w:color="auto"/>
            <w:bottom w:val="none" w:sz="0" w:space="0" w:color="auto"/>
            <w:right w:val="none" w:sz="0" w:space="0" w:color="auto"/>
          </w:divBdr>
        </w:div>
        <w:div w:id="1157763505">
          <w:marLeft w:val="0"/>
          <w:marRight w:val="0"/>
          <w:marTop w:val="0"/>
          <w:marBottom w:val="0"/>
          <w:divBdr>
            <w:top w:val="none" w:sz="0" w:space="0" w:color="auto"/>
            <w:left w:val="none" w:sz="0" w:space="0" w:color="auto"/>
            <w:bottom w:val="none" w:sz="0" w:space="0" w:color="auto"/>
            <w:right w:val="none" w:sz="0" w:space="0" w:color="auto"/>
          </w:divBdr>
        </w:div>
        <w:div w:id="1167211016">
          <w:marLeft w:val="0"/>
          <w:marRight w:val="0"/>
          <w:marTop w:val="0"/>
          <w:marBottom w:val="0"/>
          <w:divBdr>
            <w:top w:val="none" w:sz="0" w:space="0" w:color="auto"/>
            <w:left w:val="none" w:sz="0" w:space="0" w:color="auto"/>
            <w:bottom w:val="none" w:sz="0" w:space="0" w:color="auto"/>
            <w:right w:val="none" w:sz="0" w:space="0" w:color="auto"/>
          </w:divBdr>
        </w:div>
        <w:div w:id="1206527969">
          <w:marLeft w:val="0"/>
          <w:marRight w:val="0"/>
          <w:marTop w:val="0"/>
          <w:marBottom w:val="0"/>
          <w:divBdr>
            <w:top w:val="none" w:sz="0" w:space="0" w:color="auto"/>
            <w:left w:val="none" w:sz="0" w:space="0" w:color="auto"/>
            <w:bottom w:val="none" w:sz="0" w:space="0" w:color="auto"/>
            <w:right w:val="none" w:sz="0" w:space="0" w:color="auto"/>
          </w:divBdr>
        </w:div>
        <w:div w:id="1237082741">
          <w:marLeft w:val="0"/>
          <w:marRight w:val="0"/>
          <w:marTop w:val="0"/>
          <w:marBottom w:val="0"/>
          <w:divBdr>
            <w:top w:val="none" w:sz="0" w:space="0" w:color="auto"/>
            <w:left w:val="none" w:sz="0" w:space="0" w:color="auto"/>
            <w:bottom w:val="none" w:sz="0" w:space="0" w:color="auto"/>
            <w:right w:val="none" w:sz="0" w:space="0" w:color="auto"/>
          </w:divBdr>
        </w:div>
        <w:div w:id="1250582619">
          <w:marLeft w:val="0"/>
          <w:marRight w:val="0"/>
          <w:marTop w:val="0"/>
          <w:marBottom w:val="0"/>
          <w:divBdr>
            <w:top w:val="none" w:sz="0" w:space="0" w:color="auto"/>
            <w:left w:val="none" w:sz="0" w:space="0" w:color="auto"/>
            <w:bottom w:val="none" w:sz="0" w:space="0" w:color="auto"/>
            <w:right w:val="none" w:sz="0" w:space="0" w:color="auto"/>
          </w:divBdr>
        </w:div>
        <w:div w:id="1300762121">
          <w:marLeft w:val="0"/>
          <w:marRight w:val="0"/>
          <w:marTop w:val="0"/>
          <w:marBottom w:val="0"/>
          <w:divBdr>
            <w:top w:val="none" w:sz="0" w:space="0" w:color="auto"/>
            <w:left w:val="none" w:sz="0" w:space="0" w:color="auto"/>
            <w:bottom w:val="none" w:sz="0" w:space="0" w:color="auto"/>
            <w:right w:val="none" w:sz="0" w:space="0" w:color="auto"/>
          </w:divBdr>
        </w:div>
        <w:div w:id="1301618984">
          <w:marLeft w:val="0"/>
          <w:marRight w:val="0"/>
          <w:marTop w:val="0"/>
          <w:marBottom w:val="0"/>
          <w:divBdr>
            <w:top w:val="none" w:sz="0" w:space="0" w:color="auto"/>
            <w:left w:val="none" w:sz="0" w:space="0" w:color="auto"/>
            <w:bottom w:val="none" w:sz="0" w:space="0" w:color="auto"/>
            <w:right w:val="none" w:sz="0" w:space="0" w:color="auto"/>
          </w:divBdr>
        </w:div>
        <w:div w:id="1301955839">
          <w:marLeft w:val="0"/>
          <w:marRight w:val="0"/>
          <w:marTop w:val="0"/>
          <w:marBottom w:val="0"/>
          <w:divBdr>
            <w:top w:val="none" w:sz="0" w:space="0" w:color="auto"/>
            <w:left w:val="none" w:sz="0" w:space="0" w:color="auto"/>
            <w:bottom w:val="none" w:sz="0" w:space="0" w:color="auto"/>
            <w:right w:val="none" w:sz="0" w:space="0" w:color="auto"/>
          </w:divBdr>
        </w:div>
        <w:div w:id="1306007269">
          <w:marLeft w:val="0"/>
          <w:marRight w:val="0"/>
          <w:marTop w:val="0"/>
          <w:marBottom w:val="0"/>
          <w:divBdr>
            <w:top w:val="none" w:sz="0" w:space="0" w:color="auto"/>
            <w:left w:val="none" w:sz="0" w:space="0" w:color="auto"/>
            <w:bottom w:val="none" w:sz="0" w:space="0" w:color="auto"/>
            <w:right w:val="none" w:sz="0" w:space="0" w:color="auto"/>
          </w:divBdr>
        </w:div>
        <w:div w:id="1337267233">
          <w:marLeft w:val="0"/>
          <w:marRight w:val="0"/>
          <w:marTop w:val="0"/>
          <w:marBottom w:val="0"/>
          <w:divBdr>
            <w:top w:val="none" w:sz="0" w:space="0" w:color="auto"/>
            <w:left w:val="none" w:sz="0" w:space="0" w:color="auto"/>
            <w:bottom w:val="none" w:sz="0" w:space="0" w:color="auto"/>
            <w:right w:val="none" w:sz="0" w:space="0" w:color="auto"/>
          </w:divBdr>
        </w:div>
        <w:div w:id="1392120128">
          <w:marLeft w:val="0"/>
          <w:marRight w:val="0"/>
          <w:marTop w:val="0"/>
          <w:marBottom w:val="0"/>
          <w:divBdr>
            <w:top w:val="none" w:sz="0" w:space="0" w:color="auto"/>
            <w:left w:val="none" w:sz="0" w:space="0" w:color="auto"/>
            <w:bottom w:val="none" w:sz="0" w:space="0" w:color="auto"/>
            <w:right w:val="none" w:sz="0" w:space="0" w:color="auto"/>
          </w:divBdr>
        </w:div>
        <w:div w:id="1409961370">
          <w:marLeft w:val="0"/>
          <w:marRight w:val="0"/>
          <w:marTop w:val="0"/>
          <w:marBottom w:val="0"/>
          <w:divBdr>
            <w:top w:val="none" w:sz="0" w:space="0" w:color="auto"/>
            <w:left w:val="none" w:sz="0" w:space="0" w:color="auto"/>
            <w:bottom w:val="none" w:sz="0" w:space="0" w:color="auto"/>
            <w:right w:val="none" w:sz="0" w:space="0" w:color="auto"/>
          </w:divBdr>
        </w:div>
        <w:div w:id="1432580827">
          <w:marLeft w:val="0"/>
          <w:marRight w:val="0"/>
          <w:marTop w:val="0"/>
          <w:marBottom w:val="0"/>
          <w:divBdr>
            <w:top w:val="none" w:sz="0" w:space="0" w:color="auto"/>
            <w:left w:val="none" w:sz="0" w:space="0" w:color="auto"/>
            <w:bottom w:val="none" w:sz="0" w:space="0" w:color="auto"/>
            <w:right w:val="none" w:sz="0" w:space="0" w:color="auto"/>
          </w:divBdr>
        </w:div>
        <w:div w:id="1497840502">
          <w:marLeft w:val="0"/>
          <w:marRight w:val="0"/>
          <w:marTop w:val="0"/>
          <w:marBottom w:val="0"/>
          <w:divBdr>
            <w:top w:val="none" w:sz="0" w:space="0" w:color="auto"/>
            <w:left w:val="none" w:sz="0" w:space="0" w:color="auto"/>
            <w:bottom w:val="none" w:sz="0" w:space="0" w:color="auto"/>
            <w:right w:val="none" w:sz="0" w:space="0" w:color="auto"/>
          </w:divBdr>
        </w:div>
        <w:div w:id="1502043831">
          <w:marLeft w:val="0"/>
          <w:marRight w:val="0"/>
          <w:marTop w:val="0"/>
          <w:marBottom w:val="0"/>
          <w:divBdr>
            <w:top w:val="none" w:sz="0" w:space="0" w:color="auto"/>
            <w:left w:val="none" w:sz="0" w:space="0" w:color="auto"/>
            <w:bottom w:val="none" w:sz="0" w:space="0" w:color="auto"/>
            <w:right w:val="none" w:sz="0" w:space="0" w:color="auto"/>
          </w:divBdr>
        </w:div>
        <w:div w:id="1511943728">
          <w:marLeft w:val="0"/>
          <w:marRight w:val="0"/>
          <w:marTop w:val="0"/>
          <w:marBottom w:val="0"/>
          <w:divBdr>
            <w:top w:val="none" w:sz="0" w:space="0" w:color="auto"/>
            <w:left w:val="none" w:sz="0" w:space="0" w:color="auto"/>
            <w:bottom w:val="none" w:sz="0" w:space="0" w:color="auto"/>
            <w:right w:val="none" w:sz="0" w:space="0" w:color="auto"/>
          </w:divBdr>
        </w:div>
        <w:div w:id="1613125455">
          <w:marLeft w:val="0"/>
          <w:marRight w:val="0"/>
          <w:marTop w:val="0"/>
          <w:marBottom w:val="0"/>
          <w:divBdr>
            <w:top w:val="none" w:sz="0" w:space="0" w:color="auto"/>
            <w:left w:val="none" w:sz="0" w:space="0" w:color="auto"/>
            <w:bottom w:val="none" w:sz="0" w:space="0" w:color="auto"/>
            <w:right w:val="none" w:sz="0" w:space="0" w:color="auto"/>
          </w:divBdr>
        </w:div>
        <w:div w:id="1628707322">
          <w:marLeft w:val="0"/>
          <w:marRight w:val="0"/>
          <w:marTop w:val="0"/>
          <w:marBottom w:val="0"/>
          <w:divBdr>
            <w:top w:val="none" w:sz="0" w:space="0" w:color="auto"/>
            <w:left w:val="none" w:sz="0" w:space="0" w:color="auto"/>
            <w:bottom w:val="none" w:sz="0" w:space="0" w:color="auto"/>
            <w:right w:val="none" w:sz="0" w:space="0" w:color="auto"/>
          </w:divBdr>
        </w:div>
        <w:div w:id="1643928997">
          <w:marLeft w:val="0"/>
          <w:marRight w:val="0"/>
          <w:marTop w:val="0"/>
          <w:marBottom w:val="0"/>
          <w:divBdr>
            <w:top w:val="none" w:sz="0" w:space="0" w:color="auto"/>
            <w:left w:val="none" w:sz="0" w:space="0" w:color="auto"/>
            <w:bottom w:val="none" w:sz="0" w:space="0" w:color="auto"/>
            <w:right w:val="none" w:sz="0" w:space="0" w:color="auto"/>
          </w:divBdr>
        </w:div>
        <w:div w:id="1644190748">
          <w:marLeft w:val="0"/>
          <w:marRight w:val="0"/>
          <w:marTop w:val="0"/>
          <w:marBottom w:val="0"/>
          <w:divBdr>
            <w:top w:val="none" w:sz="0" w:space="0" w:color="auto"/>
            <w:left w:val="none" w:sz="0" w:space="0" w:color="auto"/>
            <w:bottom w:val="none" w:sz="0" w:space="0" w:color="auto"/>
            <w:right w:val="none" w:sz="0" w:space="0" w:color="auto"/>
          </w:divBdr>
        </w:div>
        <w:div w:id="1659764923">
          <w:marLeft w:val="0"/>
          <w:marRight w:val="0"/>
          <w:marTop w:val="0"/>
          <w:marBottom w:val="0"/>
          <w:divBdr>
            <w:top w:val="none" w:sz="0" w:space="0" w:color="auto"/>
            <w:left w:val="none" w:sz="0" w:space="0" w:color="auto"/>
            <w:bottom w:val="none" w:sz="0" w:space="0" w:color="auto"/>
            <w:right w:val="none" w:sz="0" w:space="0" w:color="auto"/>
          </w:divBdr>
        </w:div>
        <w:div w:id="1665232953">
          <w:marLeft w:val="0"/>
          <w:marRight w:val="0"/>
          <w:marTop w:val="0"/>
          <w:marBottom w:val="0"/>
          <w:divBdr>
            <w:top w:val="none" w:sz="0" w:space="0" w:color="auto"/>
            <w:left w:val="none" w:sz="0" w:space="0" w:color="auto"/>
            <w:bottom w:val="none" w:sz="0" w:space="0" w:color="auto"/>
            <w:right w:val="none" w:sz="0" w:space="0" w:color="auto"/>
          </w:divBdr>
        </w:div>
        <w:div w:id="1695614717">
          <w:marLeft w:val="0"/>
          <w:marRight w:val="0"/>
          <w:marTop w:val="0"/>
          <w:marBottom w:val="0"/>
          <w:divBdr>
            <w:top w:val="none" w:sz="0" w:space="0" w:color="auto"/>
            <w:left w:val="none" w:sz="0" w:space="0" w:color="auto"/>
            <w:bottom w:val="none" w:sz="0" w:space="0" w:color="auto"/>
            <w:right w:val="none" w:sz="0" w:space="0" w:color="auto"/>
          </w:divBdr>
        </w:div>
        <w:div w:id="1731683345">
          <w:marLeft w:val="0"/>
          <w:marRight w:val="0"/>
          <w:marTop w:val="0"/>
          <w:marBottom w:val="0"/>
          <w:divBdr>
            <w:top w:val="none" w:sz="0" w:space="0" w:color="auto"/>
            <w:left w:val="none" w:sz="0" w:space="0" w:color="auto"/>
            <w:bottom w:val="none" w:sz="0" w:space="0" w:color="auto"/>
            <w:right w:val="none" w:sz="0" w:space="0" w:color="auto"/>
          </w:divBdr>
        </w:div>
        <w:div w:id="1756121735">
          <w:marLeft w:val="0"/>
          <w:marRight w:val="0"/>
          <w:marTop w:val="0"/>
          <w:marBottom w:val="0"/>
          <w:divBdr>
            <w:top w:val="none" w:sz="0" w:space="0" w:color="auto"/>
            <w:left w:val="none" w:sz="0" w:space="0" w:color="auto"/>
            <w:bottom w:val="none" w:sz="0" w:space="0" w:color="auto"/>
            <w:right w:val="none" w:sz="0" w:space="0" w:color="auto"/>
          </w:divBdr>
        </w:div>
        <w:div w:id="1813212659">
          <w:marLeft w:val="0"/>
          <w:marRight w:val="0"/>
          <w:marTop w:val="0"/>
          <w:marBottom w:val="0"/>
          <w:divBdr>
            <w:top w:val="none" w:sz="0" w:space="0" w:color="auto"/>
            <w:left w:val="none" w:sz="0" w:space="0" w:color="auto"/>
            <w:bottom w:val="none" w:sz="0" w:space="0" w:color="auto"/>
            <w:right w:val="none" w:sz="0" w:space="0" w:color="auto"/>
          </w:divBdr>
        </w:div>
        <w:div w:id="1852522142">
          <w:marLeft w:val="0"/>
          <w:marRight w:val="0"/>
          <w:marTop w:val="0"/>
          <w:marBottom w:val="0"/>
          <w:divBdr>
            <w:top w:val="none" w:sz="0" w:space="0" w:color="auto"/>
            <w:left w:val="none" w:sz="0" w:space="0" w:color="auto"/>
            <w:bottom w:val="none" w:sz="0" w:space="0" w:color="auto"/>
            <w:right w:val="none" w:sz="0" w:space="0" w:color="auto"/>
          </w:divBdr>
        </w:div>
        <w:div w:id="1858691945">
          <w:marLeft w:val="0"/>
          <w:marRight w:val="0"/>
          <w:marTop w:val="0"/>
          <w:marBottom w:val="0"/>
          <w:divBdr>
            <w:top w:val="none" w:sz="0" w:space="0" w:color="auto"/>
            <w:left w:val="none" w:sz="0" w:space="0" w:color="auto"/>
            <w:bottom w:val="none" w:sz="0" w:space="0" w:color="auto"/>
            <w:right w:val="none" w:sz="0" w:space="0" w:color="auto"/>
          </w:divBdr>
        </w:div>
        <w:div w:id="1878807766">
          <w:marLeft w:val="0"/>
          <w:marRight w:val="0"/>
          <w:marTop w:val="0"/>
          <w:marBottom w:val="0"/>
          <w:divBdr>
            <w:top w:val="none" w:sz="0" w:space="0" w:color="auto"/>
            <w:left w:val="none" w:sz="0" w:space="0" w:color="auto"/>
            <w:bottom w:val="none" w:sz="0" w:space="0" w:color="auto"/>
            <w:right w:val="none" w:sz="0" w:space="0" w:color="auto"/>
          </w:divBdr>
        </w:div>
        <w:div w:id="1899628386">
          <w:marLeft w:val="0"/>
          <w:marRight w:val="0"/>
          <w:marTop w:val="0"/>
          <w:marBottom w:val="0"/>
          <w:divBdr>
            <w:top w:val="none" w:sz="0" w:space="0" w:color="auto"/>
            <w:left w:val="none" w:sz="0" w:space="0" w:color="auto"/>
            <w:bottom w:val="none" w:sz="0" w:space="0" w:color="auto"/>
            <w:right w:val="none" w:sz="0" w:space="0" w:color="auto"/>
          </w:divBdr>
        </w:div>
        <w:div w:id="1910581278">
          <w:marLeft w:val="0"/>
          <w:marRight w:val="0"/>
          <w:marTop w:val="0"/>
          <w:marBottom w:val="0"/>
          <w:divBdr>
            <w:top w:val="none" w:sz="0" w:space="0" w:color="auto"/>
            <w:left w:val="none" w:sz="0" w:space="0" w:color="auto"/>
            <w:bottom w:val="none" w:sz="0" w:space="0" w:color="auto"/>
            <w:right w:val="none" w:sz="0" w:space="0" w:color="auto"/>
          </w:divBdr>
        </w:div>
        <w:div w:id="1910967682">
          <w:marLeft w:val="0"/>
          <w:marRight w:val="0"/>
          <w:marTop w:val="0"/>
          <w:marBottom w:val="0"/>
          <w:divBdr>
            <w:top w:val="none" w:sz="0" w:space="0" w:color="auto"/>
            <w:left w:val="none" w:sz="0" w:space="0" w:color="auto"/>
            <w:bottom w:val="none" w:sz="0" w:space="0" w:color="auto"/>
            <w:right w:val="none" w:sz="0" w:space="0" w:color="auto"/>
          </w:divBdr>
        </w:div>
        <w:div w:id="1934589045">
          <w:marLeft w:val="0"/>
          <w:marRight w:val="0"/>
          <w:marTop w:val="0"/>
          <w:marBottom w:val="0"/>
          <w:divBdr>
            <w:top w:val="none" w:sz="0" w:space="0" w:color="auto"/>
            <w:left w:val="none" w:sz="0" w:space="0" w:color="auto"/>
            <w:bottom w:val="none" w:sz="0" w:space="0" w:color="auto"/>
            <w:right w:val="none" w:sz="0" w:space="0" w:color="auto"/>
          </w:divBdr>
        </w:div>
        <w:div w:id="2003193703">
          <w:marLeft w:val="0"/>
          <w:marRight w:val="0"/>
          <w:marTop w:val="0"/>
          <w:marBottom w:val="0"/>
          <w:divBdr>
            <w:top w:val="none" w:sz="0" w:space="0" w:color="auto"/>
            <w:left w:val="none" w:sz="0" w:space="0" w:color="auto"/>
            <w:bottom w:val="none" w:sz="0" w:space="0" w:color="auto"/>
            <w:right w:val="none" w:sz="0" w:space="0" w:color="auto"/>
          </w:divBdr>
        </w:div>
        <w:div w:id="2019382237">
          <w:marLeft w:val="0"/>
          <w:marRight w:val="0"/>
          <w:marTop w:val="0"/>
          <w:marBottom w:val="0"/>
          <w:divBdr>
            <w:top w:val="none" w:sz="0" w:space="0" w:color="auto"/>
            <w:left w:val="none" w:sz="0" w:space="0" w:color="auto"/>
            <w:bottom w:val="none" w:sz="0" w:space="0" w:color="auto"/>
            <w:right w:val="none" w:sz="0" w:space="0" w:color="auto"/>
          </w:divBdr>
        </w:div>
        <w:div w:id="2029208688">
          <w:marLeft w:val="0"/>
          <w:marRight w:val="0"/>
          <w:marTop w:val="0"/>
          <w:marBottom w:val="0"/>
          <w:divBdr>
            <w:top w:val="none" w:sz="0" w:space="0" w:color="auto"/>
            <w:left w:val="none" w:sz="0" w:space="0" w:color="auto"/>
            <w:bottom w:val="none" w:sz="0" w:space="0" w:color="auto"/>
            <w:right w:val="none" w:sz="0" w:space="0" w:color="auto"/>
          </w:divBdr>
        </w:div>
        <w:div w:id="2056734268">
          <w:marLeft w:val="0"/>
          <w:marRight w:val="0"/>
          <w:marTop w:val="0"/>
          <w:marBottom w:val="0"/>
          <w:divBdr>
            <w:top w:val="none" w:sz="0" w:space="0" w:color="auto"/>
            <w:left w:val="none" w:sz="0" w:space="0" w:color="auto"/>
            <w:bottom w:val="none" w:sz="0" w:space="0" w:color="auto"/>
            <w:right w:val="none" w:sz="0" w:space="0" w:color="auto"/>
          </w:divBdr>
        </w:div>
        <w:div w:id="2063863102">
          <w:marLeft w:val="0"/>
          <w:marRight w:val="0"/>
          <w:marTop w:val="0"/>
          <w:marBottom w:val="0"/>
          <w:divBdr>
            <w:top w:val="none" w:sz="0" w:space="0" w:color="auto"/>
            <w:left w:val="none" w:sz="0" w:space="0" w:color="auto"/>
            <w:bottom w:val="none" w:sz="0" w:space="0" w:color="auto"/>
            <w:right w:val="none" w:sz="0" w:space="0" w:color="auto"/>
          </w:divBdr>
        </w:div>
        <w:div w:id="2064480934">
          <w:marLeft w:val="0"/>
          <w:marRight w:val="0"/>
          <w:marTop w:val="0"/>
          <w:marBottom w:val="0"/>
          <w:divBdr>
            <w:top w:val="none" w:sz="0" w:space="0" w:color="auto"/>
            <w:left w:val="none" w:sz="0" w:space="0" w:color="auto"/>
            <w:bottom w:val="none" w:sz="0" w:space="0" w:color="auto"/>
            <w:right w:val="none" w:sz="0" w:space="0" w:color="auto"/>
          </w:divBdr>
        </w:div>
        <w:div w:id="2067142795">
          <w:marLeft w:val="0"/>
          <w:marRight w:val="0"/>
          <w:marTop w:val="0"/>
          <w:marBottom w:val="0"/>
          <w:divBdr>
            <w:top w:val="none" w:sz="0" w:space="0" w:color="auto"/>
            <w:left w:val="none" w:sz="0" w:space="0" w:color="auto"/>
            <w:bottom w:val="none" w:sz="0" w:space="0" w:color="auto"/>
            <w:right w:val="none" w:sz="0" w:space="0" w:color="auto"/>
          </w:divBdr>
        </w:div>
        <w:div w:id="2101638678">
          <w:marLeft w:val="0"/>
          <w:marRight w:val="0"/>
          <w:marTop w:val="0"/>
          <w:marBottom w:val="0"/>
          <w:divBdr>
            <w:top w:val="none" w:sz="0" w:space="0" w:color="auto"/>
            <w:left w:val="none" w:sz="0" w:space="0" w:color="auto"/>
            <w:bottom w:val="none" w:sz="0" w:space="0" w:color="auto"/>
            <w:right w:val="none" w:sz="0" w:space="0" w:color="auto"/>
          </w:divBdr>
        </w:div>
        <w:div w:id="2138644523">
          <w:marLeft w:val="0"/>
          <w:marRight w:val="0"/>
          <w:marTop w:val="0"/>
          <w:marBottom w:val="0"/>
          <w:divBdr>
            <w:top w:val="none" w:sz="0" w:space="0" w:color="auto"/>
            <w:left w:val="none" w:sz="0" w:space="0" w:color="auto"/>
            <w:bottom w:val="none" w:sz="0" w:space="0" w:color="auto"/>
            <w:right w:val="none" w:sz="0" w:space="0" w:color="auto"/>
          </w:divBdr>
        </w:div>
        <w:div w:id="2143185877">
          <w:marLeft w:val="0"/>
          <w:marRight w:val="0"/>
          <w:marTop w:val="0"/>
          <w:marBottom w:val="0"/>
          <w:divBdr>
            <w:top w:val="none" w:sz="0" w:space="0" w:color="auto"/>
            <w:left w:val="none" w:sz="0" w:space="0" w:color="auto"/>
            <w:bottom w:val="none" w:sz="0" w:space="0" w:color="auto"/>
            <w:right w:val="none" w:sz="0" w:space="0" w:color="auto"/>
          </w:divBdr>
        </w:div>
      </w:divsChild>
    </w:div>
    <w:div w:id="452749130">
      <w:bodyDiv w:val="1"/>
      <w:marLeft w:val="0"/>
      <w:marRight w:val="0"/>
      <w:marTop w:val="0"/>
      <w:marBottom w:val="0"/>
      <w:divBdr>
        <w:top w:val="none" w:sz="0" w:space="0" w:color="auto"/>
        <w:left w:val="none" w:sz="0" w:space="0" w:color="auto"/>
        <w:bottom w:val="none" w:sz="0" w:space="0" w:color="auto"/>
        <w:right w:val="none" w:sz="0" w:space="0" w:color="auto"/>
      </w:divBdr>
    </w:div>
    <w:div w:id="454762911">
      <w:bodyDiv w:val="1"/>
      <w:marLeft w:val="0"/>
      <w:marRight w:val="0"/>
      <w:marTop w:val="0"/>
      <w:marBottom w:val="0"/>
      <w:divBdr>
        <w:top w:val="none" w:sz="0" w:space="0" w:color="auto"/>
        <w:left w:val="none" w:sz="0" w:space="0" w:color="auto"/>
        <w:bottom w:val="none" w:sz="0" w:space="0" w:color="auto"/>
        <w:right w:val="none" w:sz="0" w:space="0" w:color="auto"/>
      </w:divBdr>
    </w:div>
    <w:div w:id="466823430">
      <w:bodyDiv w:val="1"/>
      <w:marLeft w:val="0"/>
      <w:marRight w:val="0"/>
      <w:marTop w:val="0"/>
      <w:marBottom w:val="0"/>
      <w:divBdr>
        <w:top w:val="none" w:sz="0" w:space="0" w:color="auto"/>
        <w:left w:val="none" w:sz="0" w:space="0" w:color="auto"/>
        <w:bottom w:val="none" w:sz="0" w:space="0" w:color="auto"/>
        <w:right w:val="none" w:sz="0" w:space="0" w:color="auto"/>
      </w:divBdr>
      <w:divsChild>
        <w:div w:id="97651082">
          <w:marLeft w:val="0"/>
          <w:marRight w:val="0"/>
          <w:marTop w:val="0"/>
          <w:marBottom w:val="0"/>
          <w:divBdr>
            <w:top w:val="none" w:sz="0" w:space="0" w:color="auto"/>
            <w:left w:val="none" w:sz="0" w:space="0" w:color="auto"/>
            <w:bottom w:val="none" w:sz="0" w:space="0" w:color="auto"/>
            <w:right w:val="none" w:sz="0" w:space="0" w:color="auto"/>
          </w:divBdr>
        </w:div>
        <w:div w:id="106431378">
          <w:marLeft w:val="0"/>
          <w:marRight w:val="0"/>
          <w:marTop w:val="0"/>
          <w:marBottom w:val="0"/>
          <w:divBdr>
            <w:top w:val="none" w:sz="0" w:space="0" w:color="auto"/>
            <w:left w:val="none" w:sz="0" w:space="0" w:color="auto"/>
            <w:bottom w:val="none" w:sz="0" w:space="0" w:color="auto"/>
            <w:right w:val="none" w:sz="0" w:space="0" w:color="auto"/>
          </w:divBdr>
        </w:div>
        <w:div w:id="161118940">
          <w:marLeft w:val="0"/>
          <w:marRight w:val="0"/>
          <w:marTop w:val="0"/>
          <w:marBottom w:val="0"/>
          <w:divBdr>
            <w:top w:val="none" w:sz="0" w:space="0" w:color="auto"/>
            <w:left w:val="none" w:sz="0" w:space="0" w:color="auto"/>
            <w:bottom w:val="none" w:sz="0" w:space="0" w:color="auto"/>
            <w:right w:val="none" w:sz="0" w:space="0" w:color="auto"/>
          </w:divBdr>
        </w:div>
        <w:div w:id="162399837">
          <w:marLeft w:val="0"/>
          <w:marRight w:val="0"/>
          <w:marTop w:val="0"/>
          <w:marBottom w:val="0"/>
          <w:divBdr>
            <w:top w:val="none" w:sz="0" w:space="0" w:color="auto"/>
            <w:left w:val="none" w:sz="0" w:space="0" w:color="auto"/>
            <w:bottom w:val="none" w:sz="0" w:space="0" w:color="auto"/>
            <w:right w:val="none" w:sz="0" w:space="0" w:color="auto"/>
          </w:divBdr>
        </w:div>
        <w:div w:id="421490522">
          <w:marLeft w:val="0"/>
          <w:marRight w:val="0"/>
          <w:marTop w:val="0"/>
          <w:marBottom w:val="0"/>
          <w:divBdr>
            <w:top w:val="none" w:sz="0" w:space="0" w:color="auto"/>
            <w:left w:val="none" w:sz="0" w:space="0" w:color="auto"/>
            <w:bottom w:val="none" w:sz="0" w:space="0" w:color="auto"/>
            <w:right w:val="none" w:sz="0" w:space="0" w:color="auto"/>
          </w:divBdr>
        </w:div>
        <w:div w:id="423384534">
          <w:marLeft w:val="0"/>
          <w:marRight w:val="0"/>
          <w:marTop w:val="0"/>
          <w:marBottom w:val="0"/>
          <w:divBdr>
            <w:top w:val="none" w:sz="0" w:space="0" w:color="auto"/>
            <w:left w:val="none" w:sz="0" w:space="0" w:color="auto"/>
            <w:bottom w:val="none" w:sz="0" w:space="0" w:color="auto"/>
            <w:right w:val="none" w:sz="0" w:space="0" w:color="auto"/>
          </w:divBdr>
        </w:div>
        <w:div w:id="486824212">
          <w:marLeft w:val="0"/>
          <w:marRight w:val="0"/>
          <w:marTop w:val="0"/>
          <w:marBottom w:val="0"/>
          <w:divBdr>
            <w:top w:val="none" w:sz="0" w:space="0" w:color="auto"/>
            <w:left w:val="none" w:sz="0" w:space="0" w:color="auto"/>
            <w:bottom w:val="none" w:sz="0" w:space="0" w:color="auto"/>
            <w:right w:val="none" w:sz="0" w:space="0" w:color="auto"/>
          </w:divBdr>
        </w:div>
        <w:div w:id="624308969">
          <w:marLeft w:val="0"/>
          <w:marRight w:val="0"/>
          <w:marTop w:val="0"/>
          <w:marBottom w:val="0"/>
          <w:divBdr>
            <w:top w:val="none" w:sz="0" w:space="0" w:color="auto"/>
            <w:left w:val="none" w:sz="0" w:space="0" w:color="auto"/>
            <w:bottom w:val="none" w:sz="0" w:space="0" w:color="auto"/>
            <w:right w:val="none" w:sz="0" w:space="0" w:color="auto"/>
          </w:divBdr>
        </w:div>
        <w:div w:id="753942525">
          <w:marLeft w:val="0"/>
          <w:marRight w:val="0"/>
          <w:marTop w:val="0"/>
          <w:marBottom w:val="0"/>
          <w:divBdr>
            <w:top w:val="none" w:sz="0" w:space="0" w:color="auto"/>
            <w:left w:val="none" w:sz="0" w:space="0" w:color="auto"/>
            <w:bottom w:val="none" w:sz="0" w:space="0" w:color="auto"/>
            <w:right w:val="none" w:sz="0" w:space="0" w:color="auto"/>
          </w:divBdr>
        </w:div>
        <w:div w:id="784810047">
          <w:marLeft w:val="0"/>
          <w:marRight w:val="0"/>
          <w:marTop w:val="0"/>
          <w:marBottom w:val="0"/>
          <w:divBdr>
            <w:top w:val="none" w:sz="0" w:space="0" w:color="auto"/>
            <w:left w:val="none" w:sz="0" w:space="0" w:color="auto"/>
            <w:bottom w:val="none" w:sz="0" w:space="0" w:color="auto"/>
            <w:right w:val="none" w:sz="0" w:space="0" w:color="auto"/>
          </w:divBdr>
        </w:div>
        <w:div w:id="795638046">
          <w:marLeft w:val="0"/>
          <w:marRight w:val="0"/>
          <w:marTop w:val="0"/>
          <w:marBottom w:val="0"/>
          <w:divBdr>
            <w:top w:val="none" w:sz="0" w:space="0" w:color="auto"/>
            <w:left w:val="none" w:sz="0" w:space="0" w:color="auto"/>
            <w:bottom w:val="none" w:sz="0" w:space="0" w:color="auto"/>
            <w:right w:val="none" w:sz="0" w:space="0" w:color="auto"/>
          </w:divBdr>
        </w:div>
        <w:div w:id="902133861">
          <w:marLeft w:val="0"/>
          <w:marRight w:val="0"/>
          <w:marTop w:val="0"/>
          <w:marBottom w:val="0"/>
          <w:divBdr>
            <w:top w:val="none" w:sz="0" w:space="0" w:color="auto"/>
            <w:left w:val="none" w:sz="0" w:space="0" w:color="auto"/>
            <w:bottom w:val="none" w:sz="0" w:space="0" w:color="auto"/>
            <w:right w:val="none" w:sz="0" w:space="0" w:color="auto"/>
          </w:divBdr>
        </w:div>
        <w:div w:id="980844338">
          <w:marLeft w:val="0"/>
          <w:marRight w:val="0"/>
          <w:marTop w:val="0"/>
          <w:marBottom w:val="0"/>
          <w:divBdr>
            <w:top w:val="none" w:sz="0" w:space="0" w:color="auto"/>
            <w:left w:val="none" w:sz="0" w:space="0" w:color="auto"/>
            <w:bottom w:val="none" w:sz="0" w:space="0" w:color="auto"/>
            <w:right w:val="none" w:sz="0" w:space="0" w:color="auto"/>
          </w:divBdr>
        </w:div>
        <w:div w:id="1100955178">
          <w:marLeft w:val="0"/>
          <w:marRight w:val="0"/>
          <w:marTop w:val="0"/>
          <w:marBottom w:val="0"/>
          <w:divBdr>
            <w:top w:val="none" w:sz="0" w:space="0" w:color="auto"/>
            <w:left w:val="none" w:sz="0" w:space="0" w:color="auto"/>
            <w:bottom w:val="none" w:sz="0" w:space="0" w:color="auto"/>
            <w:right w:val="none" w:sz="0" w:space="0" w:color="auto"/>
          </w:divBdr>
        </w:div>
        <w:div w:id="1153713792">
          <w:marLeft w:val="0"/>
          <w:marRight w:val="0"/>
          <w:marTop w:val="0"/>
          <w:marBottom w:val="0"/>
          <w:divBdr>
            <w:top w:val="none" w:sz="0" w:space="0" w:color="auto"/>
            <w:left w:val="none" w:sz="0" w:space="0" w:color="auto"/>
            <w:bottom w:val="none" w:sz="0" w:space="0" w:color="auto"/>
            <w:right w:val="none" w:sz="0" w:space="0" w:color="auto"/>
          </w:divBdr>
        </w:div>
        <w:div w:id="1162307093">
          <w:marLeft w:val="0"/>
          <w:marRight w:val="0"/>
          <w:marTop w:val="0"/>
          <w:marBottom w:val="0"/>
          <w:divBdr>
            <w:top w:val="none" w:sz="0" w:space="0" w:color="auto"/>
            <w:left w:val="none" w:sz="0" w:space="0" w:color="auto"/>
            <w:bottom w:val="none" w:sz="0" w:space="0" w:color="auto"/>
            <w:right w:val="none" w:sz="0" w:space="0" w:color="auto"/>
          </w:divBdr>
        </w:div>
        <w:div w:id="1259632894">
          <w:marLeft w:val="0"/>
          <w:marRight w:val="0"/>
          <w:marTop w:val="0"/>
          <w:marBottom w:val="0"/>
          <w:divBdr>
            <w:top w:val="none" w:sz="0" w:space="0" w:color="auto"/>
            <w:left w:val="none" w:sz="0" w:space="0" w:color="auto"/>
            <w:bottom w:val="none" w:sz="0" w:space="0" w:color="auto"/>
            <w:right w:val="none" w:sz="0" w:space="0" w:color="auto"/>
          </w:divBdr>
        </w:div>
        <w:div w:id="1288002089">
          <w:marLeft w:val="0"/>
          <w:marRight w:val="0"/>
          <w:marTop w:val="0"/>
          <w:marBottom w:val="0"/>
          <w:divBdr>
            <w:top w:val="none" w:sz="0" w:space="0" w:color="auto"/>
            <w:left w:val="none" w:sz="0" w:space="0" w:color="auto"/>
            <w:bottom w:val="none" w:sz="0" w:space="0" w:color="auto"/>
            <w:right w:val="none" w:sz="0" w:space="0" w:color="auto"/>
          </w:divBdr>
        </w:div>
        <w:div w:id="1462189814">
          <w:marLeft w:val="0"/>
          <w:marRight w:val="0"/>
          <w:marTop w:val="0"/>
          <w:marBottom w:val="0"/>
          <w:divBdr>
            <w:top w:val="none" w:sz="0" w:space="0" w:color="auto"/>
            <w:left w:val="none" w:sz="0" w:space="0" w:color="auto"/>
            <w:bottom w:val="none" w:sz="0" w:space="0" w:color="auto"/>
            <w:right w:val="none" w:sz="0" w:space="0" w:color="auto"/>
          </w:divBdr>
        </w:div>
        <w:div w:id="1573540904">
          <w:marLeft w:val="0"/>
          <w:marRight w:val="0"/>
          <w:marTop w:val="0"/>
          <w:marBottom w:val="0"/>
          <w:divBdr>
            <w:top w:val="none" w:sz="0" w:space="0" w:color="auto"/>
            <w:left w:val="none" w:sz="0" w:space="0" w:color="auto"/>
            <w:bottom w:val="none" w:sz="0" w:space="0" w:color="auto"/>
            <w:right w:val="none" w:sz="0" w:space="0" w:color="auto"/>
          </w:divBdr>
        </w:div>
        <w:div w:id="1610351793">
          <w:marLeft w:val="0"/>
          <w:marRight w:val="0"/>
          <w:marTop w:val="0"/>
          <w:marBottom w:val="0"/>
          <w:divBdr>
            <w:top w:val="none" w:sz="0" w:space="0" w:color="auto"/>
            <w:left w:val="none" w:sz="0" w:space="0" w:color="auto"/>
            <w:bottom w:val="none" w:sz="0" w:space="0" w:color="auto"/>
            <w:right w:val="none" w:sz="0" w:space="0" w:color="auto"/>
          </w:divBdr>
        </w:div>
        <w:div w:id="1624732512">
          <w:marLeft w:val="0"/>
          <w:marRight w:val="0"/>
          <w:marTop w:val="0"/>
          <w:marBottom w:val="0"/>
          <w:divBdr>
            <w:top w:val="none" w:sz="0" w:space="0" w:color="auto"/>
            <w:left w:val="none" w:sz="0" w:space="0" w:color="auto"/>
            <w:bottom w:val="none" w:sz="0" w:space="0" w:color="auto"/>
            <w:right w:val="none" w:sz="0" w:space="0" w:color="auto"/>
          </w:divBdr>
        </w:div>
        <w:div w:id="1757744622">
          <w:marLeft w:val="0"/>
          <w:marRight w:val="0"/>
          <w:marTop w:val="0"/>
          <w:marBottom w:val="0"/>
          <w:divBdr>
            <w:top w:val="none" w:sz="0" w:space="0" w:color="auto"/>
            <w:left w:val="none" w:sz="0" w:space="0" w:color="auto"/>
            <w:bottom w:val="none" w:sz="0" w:space="0" w:color="auto"/>
            <w:right w:val="none" w:sz="0" w:space="0" w:color="auto"/>
          </w:divBdr>
        </w:div>
        <w:div w:id="1758398587">
          <w:marLeft w:val="0"/>
          <w:marRight w:val="0"/>
          <w:marTop w:val="0"/>
          <w:marBottom w:val="0"/>
          <w:divBdr>
            <w:top w:val="none" w:sz="0" w:space="0" w:color="auto"/>
            <w:left w:val="none" w:sz="0" w:space="0" w:color="auto"/>
            <w:bottom w:val="none" w:sz="0" w:space="0" w:color="auto"/>
            <w:right w:val="none" w:sz="0" w:space="0" w:color="auto"/>
          </w:divBdr>
        </w:div>
        <w:div w:id="1797409117">
          <w:marLeft w:val="0"/>
          <w:marRight w:val="0"/>
          <w:marTop w:val="0"/>
          <w:marBottom w:val="0"/>
          <w:divBdr>
            <w:top w:val="none" w:sz="0" w:space="0" w:color="auto"/>
            <w:left w:val="none" w:sz="0" w:space="0" w:color="auto"/>
            <w:bottom w:val="none" w:sz="0" w:space="0" w:color="auto"/>
            <w:right w:val="none" w:sz="0" w:space="0" w:color="auto"/>
          </w:divBdr>
        </w:div>
        <w:div w:id="1800494851">
          <w:marLeft w:val="0"/>
          <w:marRight w:val="0"/>
          <w:marTop w:val="0"/>
          <w:marBottom w:val="0"/>
          <w:divBdr>
            <w:top w:val="none" w:sz="0" w:space="0" w:color="auto"/>
            <w:left w:val="none" w:sz="0" w:space="0" w:color="auto"/>
            <w:bottom w:val="none" w:sz="0" w:space="0" w:color="auto"/>
            <w:right w:val="none" w:sz="0" w:space="0" w:color="auto"/>
          </w:divBdr>
        </w:div>
        <w:div w:id="1820148087">
          <w:marLeft w:val="0"/>
          <w:marRight w:val="0"/>
          <w:marTop w:val="0"/>
          <w:marBottom w:val="0"/>
          <w:divBdr>
            <w:top w:val="none" w:sz="0" w:space="0" w:color="auto"/>
            <w:left w:val="none" w:sz="0" w:space="0" w:color="auto"/>
            <w:bottom w:val="none" w:sz="0" w:space="0" w:color="auto"/>
            <w:right w:val="none" w:sz="0" w:space="0" w:color="auto"/>
          </w:divBdr>
        </w:div>
        <w:div w:id="1836218936">
          <w:marLeft w:val="0"/>
          <w:marRight w:val="0"/>
          <w:marTop w:val="0"/>
          <w:marBottom w:val="0"/>
          <w:divBdr>
            <w:top w:val="none" w:sz="0" w:space="0" w:color="auto"/>
            <w:left w:val="none" w:sz="0" w:space="0" w:color="auto"/>
            <w:bottom w:val="none" w:sz="0" w:space="0" w:color="auto"/>
            <w:right w:val="none" w:sz="0" w:space="0" w:color="auto"/>
          </w:divBdr>
        </w:div>
        <w:div w:id="1838837592">
          <w:marLeft w:val="0"/>
          <w:marRight w:val="0"/>
          <w:marTop w:val="0"/>
          <w:marBottom w:val="0"/>
          <w:divBdr>
            <w:top w:val="none" w:sz="0" w:space="0" w:color="auto"/>
            <w:left w:val="none" w:sz="0" w:space="0" w:color="auto"/>
            <w:bottom w:val="none" w:sz="0" w:space="0" w:color="auto"/>
            <w:right w:val="none" w:sz="0" w:space="0" w:color="auto"/>
          </w:divBdr>
        </w:div>
        <w:div w:id="1912426954">
          <w:marLeft w:val="0"/>
          <w:marRight w:val="0"/>
          <w:marTop w:val="0"/>
          <w:marBottom w:val="0"/>
          <w:divBdr>
            <w:top w:val="none" w:sz="0" w:space="0" w:color="auto"/>
            <w:left w:val="none" w:sz="0" w:space="0" w:color="auto"/>
            <w:bottom w:val="none" w:sz="0" w:space="0" w:color="auto"/>
            <w:right w:val="none" w:sz="0" w:space="0" w:color="auto"/>
          </w:divBdr>
        </w:div>
        <w:div w:id="1926571037">
          <w:marLeft w:val="0"/>
          <w:marRight w:val="0"/>
          <w:marTop w:val="0"/>
          <w:marBottom w:val="0"/>
          <w:divBdr>
            <w:top w:val="none" w:sz="0" w:space="0" w:color="auto"/>
            <w:left w:val="none" w:sz="0" w:space="0" w:color="auto"/>
            <w:bottom w:val="none" w:sz="0" w:space="0" w:color="auto"/>
            <w:right w:val="none" w:sz="0" w:space="0" w:color="auto"/>
          </w:divBdr>
        </w:div>
        <w:div w:id="1968898056">
          <w:marLeft w:val="0"/>
          <w:marRight w:val="0"/>
          <w:marTop w:val="0"/>
          <w:marBottom w:val="0"/>
          <w:divBdr>
            <w:top w:val="none" w:sz="0" w:space="0" w:color="auto"/>
            <w:left w:val="none" w:sz="0" w:space="0" w:color="auto"/>
            <w:bottom w:val="none" w:sz="0" w:space="0" w:color="auto"/>
            <w:right w:val="none" w:sz="0" w:space="0" w:color="auto"/>
          </w:divBdr>
        </w:div>
        <w:div w:id="1977755502">
          <w:marLeft w:val="0"/>
          <w:marRight w:val="0"/>
          <w:marTop w:val="0"/>
          <w:marBottom w:val="0"/>
          <w:divBdr>
            <w:top w:val="none" w:sz="0" w:space="0" w:color="auto"/>
            <w:left w:val="none" w:sz="0" w:space="0" w:color="auto"/>
            <w:bottom w:val="none" w:sz="0" w:space="0" w:color="auto"/>
            <w:right w:val="none" w:sz="0" w:space="0" w:color="auto"/>
          </w:divBdr>
        </w:div>
        <w:div w:id="2095929748">
          <w:marLeft w:val="0"/>
          <w:marRight w:val="0"/>
          <w:marTop w:val="0"/>
          <w:marBottom w:val="0"/>
          <w:divBdr>
            <w:top w:val="none" w:sz="0" w:space="0" w:color="auto"/>
            <w:left w:val="none" w:sz="0" w:space="0" w:color="auto"/>
            <w:bottom w:val="none" w:sz="0" w:space="0" w:color="auto"/>
            <w:right w:val="none" w:sz="0" w:space="0" w:color="auto"/>
          </w:divBdr>
        </w:div>
      </w:divsChild>
    </w:div>
    <w:div w:id="469134977">
      <w:bodyDiv w:val="1"/>
      <w:marLeft w:val="0"/>
      <w:marRight w:val="0"/>
      <w:marTop w:val="0"/>
      <w:marBottom w:val="0"/>
      <w:divBdr>
        <w:top w:val="none" w:sz="0" w:space="0" w:color="auto"/>
        <w:left w:val="none" w:sz="0" w:space="0" w:color="auto"/>
        <w:bottom w:val="none" w:sz="0" w:space="0" w:color="auto"/>
        <w:right w:val="none" w:sz="0" w:space="0" w:color="auto"/>
      </w:divBdr>
    </w:div>
    <w:div w:id="480777132">
      <w:bodyDiv w:val="1"/>
      <w:marLeft w:val="0"/>
      <w:marRight w:val="0"/>
      <w:marTop w:val="0"/>
      <w:marBottom w:val="0"/>
      <w:divBdr>
        <w:top w:val="none" w:sz="0" w:space="0" w:color="auto"/>
        <w:left w:val="none" w:sz="0" w:space="0" w:color="auto"/>
        <w:bottom w:val="none" w:sz="0" w:space="0" w:color="auto"/>
        <w:right w:val="none" w:sz="0" w:space="0" w:color="auto"/>
      </w:divBdr>
    </w:div>
    <w:div w:id="486896099">
      <w:bodyDiv w:val="1"/>
      <w:marLeft w:val="0"/>
      <w:marRight w:val="0"/>
      <w:marTop w:val="0"/>
      <w:marBottom w:val="0"/>
      <w:divBdr>
        <w:top w:val="none" w:sz="0" w:space="0" w:color="auto"/>
        <w:left w:val="none" w:sz="0" w:space="0" w:color="auto"/>
        <w:bottom w:val="none" w:sz="0" w:space="0" w:color="auto"/>
        <w:right w:val="none" w:sz="0" w:space="0" w:color="auto"/>
      </w:divBdr>
    </w:div>
    <w:div w:id="487332096">
      <w:bodyDiv w:val="1"/>
      <w:marLeft w:val="0"/>
      <w:marRight w:val="0"/>
      <w:marTop w:val="0"/>
      <w:marBottom w:val="0"/>
      <w:divBdr>
        <w:top w:val="none" w:sz="0" w:space="0" w:color="auto"/>
        <w:left w:val="none" w:sz="0" w:space="0" w:color="auto"/>
        <w:bottom w:val="none" w:sz="0" w:space="0" w:color="auto"/>
        <w:right w:val="none" w:sz="0" w:space="0" w:color="auto"/>
      </w:divBdr>
    </w:div>
    <w:div w:id="487476162">
      <w:bodyDiv w:val="1"/>
      <w:marLeft w:val="0"/>
      <w:marRight w:val="0"/>
      <w:marTop w:val="0"/>
      <w:marBottom w:val="0"/>
      <w:divBdr>
        <w:top w:val="none" w:sz="0" w:space="0" w:color="auto"/>
        <w:left w:val="none" w:sz="0" w:space="0" w:color="auto"/>
        <w:bottom w:val="none" w:sz="0" w:space="0" w:color="auto"/>
        <w:right w:val="none" w:sz="0" w:space="0" w:color="auto"/>
      </w:divBdr>
    </w:div>
    <w:div w:id="496311719">
      <w:bodyDiv w:val="1"/>
      <w:marLeft w:val="0"/>
      <w:marRight w:val="0"/>
      <w:marTop w:val="0"/>
      <w:marBottom w:val="0"/>
      <w:divBdr>
        <w:top w:val="none" w:sz="0" w:space="0" w:color="auto"/>
        <w:left w:val="none" w:sz="0" w:space="0" w:color="auto"/>
        <w:bottom w:val="none" w:sz="0" w:space="0" w:color="auto"/>
        <w:right w:val="none" w:sz="0" w:space="0" w:color="auto"/>
      </w:divBdr>
    </w:div>
    <w:div w:id="497766749">
      <w:bodyDiv w:val="1"/>
      <w:marLeft w:val="0"/>
      <w:marRight w:val="0"/>
      <w:marTop w:val="0"/>
      <w:marBottom w:val="0"/>
      <w:divBdr>
        <w:top w:val="none" w:sz="0" w:space="0" w:color="auto"/>
        <w:left w:val="none" w:sz="0" w:space="0" w:color="auto"/>
        <w:bottom w:val="none" w:sz="0" w:space="0" w:color="auto"/>
        <w:right w:val="none" w:sz="0" w:space="0" w:color="auto"/>
      </w:divBdr>
    </w:div>
    <w:div w:id="518467194">
      <w:bodyDiv w:val="1"/>
      <w:marLeft w:val="0"/>
      <w:marRight w:val="0"/>
      <w:marTop w:val="0"/>
      <w:marBottom w:val="0"/>
      <w:divBdr>
        <w:top w:val="none" w:sz="0" w:space="0" w:color="auto"/>
        <w:left w:val="none" w:sz="0" w:space="0" w:color="auto"/>
        <w:bottom w:val="none" w:sz="0" w:space="0" w:color="auto"/>
        <w:right w:val="none" w:sz="0" w:space="0" w:color="auto"/>
      </w:divBdr>
    </w:div>
    <w:div w:id="524172181">
      <w:bodyDiv w:val="1"/>
      <w:marLeft w:val="0"/>
      <w:marRight w:val="0"/>
      <w:marTop w:val="0"/>
      <w:marBottom w:val="0"/>
      <w:divBdr>
        <w:top w:val="none" w:sz="0" w:space="0" w:color="auto"/>
        <w:left w:val="none" w:sz="0" w:space="0" w:color="auto"/>
        <w:bottom w:val="none" w:sz="0" w:space="0" w:color="auto"/>
        <w:right w:val="none" w:sz="0" w:space="0" w:color="auto"/>
      </w:divBdr>
    </w:div>
    <w:div w:id="529688353">
      <w:bodyDiv w:val="1"/>
      <w:marLeft w:val="0"/>
      <w:marRight w:val="0"/>
      <w:marTop w:val="0"/>
      <w:marBottom w:val="0"/>
      <w:divBdr>
        <w:top w:val="none" w:sz="0" w:space="0" w:color="auto"/>
        <w:left w:val="none" w:sz="0" w:space="0" w:color="auto"/>
        <w:bottom w:val="none" w:sz="0" w:space="0" w:color="auto"/>
        <w:right w:val="none" w:sz="0" w:space="0" w:color="auto"/>
      </w:divBdr>
    </w:div>
    <w:div w:id="538975246">
      <w:bodyDiv w:val="1"/>
      <w:marLeft w:val="0"/>
      <w:marRight w:val="0"/>
      <w:marTop w:val="0"/>
      <w:marBottom w:val="0"/>
      <w:divBdr>
        <w:top w:val="none" w:sz="0" w:space="0" w:color="auto"/>
        <w:left w:val="none" w:sz="0" w:space="0" w:color="auto"/>
        <w:bottom w:val="none" w:sz="0" w:space="0" w:color="auto"/>
        <w:right w:val="none" w:sz="0" w:space="0" w:color="auto"/>
      </w:divBdr>
    </w:div>
    <w:div w:id="541285571">
      <w:bodyDiv w:val="1"/>
      <w:marLeft w:val="0"/>
      <w:marRight w:val="0"/>
      <w:marTop w:val="0"/>
      <w:marBottom w:val="0"/>
      <w:divBdr>
        <w:top w:val="none" w:sz="0" w:space="0" w:color="auto"/>
        <w:left w:val="none" w:sz="0" w:space="0" w:color="auto"/>
        <w:bottom w:val="none" w:sz="0" w:space="0" w:color="auto"/>
        <w:right w:val="none" w:sz="0" w:space="0" w:color="auto"/>
      </w:divBdr>
    </w:div>
    <w:div w:id="548611667">
      <w:bodyDiv w:val="1"/>
      <w:marLeft w:val="0"/>
      <w:marRight w:val="0"/>
      <w:marTop w:val="0"/>
      <w:marBottom w:val="0"/>
      <w:divBdr>
        <w:top w:val="none" w:sz="0" w:space="0" w:color="auto"/>
        <w:left w:val="none" w:sz="0" w:space="0" w:color="auto"/>
        <w:bottom w:val="none" w:sz="0" w:space="0" w:color="auto"/>
        <w:right w:val="none" w:sz="0" w:space="0" w:color="auto"/>
      </w:divBdr>
      <w:divsChild>
        <w:div w:id="1206599153">
          <w:marLeft w:val="0"/>
          <w:marRight w:val="0"/>
          <w:marTop w:val="0"/>
          <w:marBottom w:val="0"/>
          <w:divBdr>
            <w:top w:val="none" w:sz="0" w:space="0" w:color="auto"/>
            <w:left w:val="none" w:sz="0" w:space="0" w:color="auto"/>
            <w:bottom w:val="none" w:sz="0" w:space="0" w:color="auto"/>
            <w:right w:val="none" w:sz="0" w:space="0" w:color="auto"/>
          </w:divBdr>
        </w:div>
        <w:div w:id="1436173420">
          <w:marLeft w:val="0"/>
          <w:marRight w:val="0"/>
          <w:marTop w:val="0"/>
          <w:marBottom w:val="0"/>
          <w:divBdr>
            <w:top w:val="none" w:sz="0" w:space="0" w:color="auto"/>
            <w:left w:val="none" w:sz="0" w:space="0" w:color="auto"/>
            <w:bottom w:val="none" w:sz="0" w:space="0" w:color="auto"/>
            <w:right w:val="none" w:sz="0" w:space="0" w:color="auto"/>
          </w:divBdr>
        </w:div>
        <w:div w:id="1965382136">
          <w:marLeft w:val="0"/>
          <w:marRight w:val="0"/>
          <w:marTop w:val="0"/>
          <w:marBottom w:val="0"/>
          <w:divBdr>
            <w:top w:val="none" w:sz="0" w:space="0" w:color="auto"/>
            <w:left w:val="none" w:sz="0" w:space="0" w:color="auto"/>
            <w:bottom w:val="none" w:sz="0" w:space="0" w:color="auto"/>
            <w:right w:val="none" w:sz="0" w:space="0" w:color="auto"/>
          </w:divBdr>
        </w:div>
      </w:divsChild>
    </w:div>
    <w:div w:id="550309905">
      <w:bodyDiv w:val="1"/>
      <w:marLeft w:val="0"/>
      <w:marRight w:val="0"/>
      <w:marTop w:val="0"/>
      <w:marBottom w:val="0"/>
      <w:divBdr>
        <w:top w:val="none" w:sz="0" w:space="0" w:color="auto"/>
        <w:left w:val="none" w:sz="0" w:space="0" w:color="auto"/>
        <w:bottom w:val="none" w:sz="0" w:space="0" w:color="auto"/>
        <w:right w:val="none" w:sz="0" w:space="0" w:color="auto"/>
      </w:divBdr>
    </w:div>
    <w:div w:id="550850481">
      <w:bodyDiv w:val="1"/>
      <w:marLeft w:val="0"/>
      <w:marRight w:val="0"/>
      <w:marTop w:val="0"/>
      <w:marBottom w:val="0"/>
      <w:divBdr>
        <w:top w:val="none" w:sz="0" w:space="0" w:color="auto"/>
        <w:left w:val="none" w:sz="0" w:space="0" w:color="auto"/>
        <w:bottom w:val="none" w:sz="0" w:space="0" w:color="auto"/>
        <w:right w:val="none" w:sz="0" w:space="0" w:color="auto"/>
      </w:divBdr>
    </w:div>
    <w:div w:id="555168061">
      <w:bodyDiv w:val="1"/>
      <w:marLeft w:val="0"/>
      <w:marRight w:val="0"/>
      <w:marTop w:val="0"/>
      <w:marBottom w:val="0"/>
      <w:divBdr>
        <w:top w:val="none" w:sz="0" w:space="0" w:color="auto"/>
        <w:left w:val="none" w:sz="0" w:space="0" w:color="auto"/>
        <w:bottom w:val="none" w:sz="0" w:space="0" w:color="auto"/>
        <w:right w:val="none" w:sz="0" w:space="0" w:color="auto"/>
      </w:divBdr>
      <w:divsChild>
        <w:div w:id="1327780248">
          <w:marLeft w:val="0"/>
          <w:marRight w:val="0"/>
          <w:marTop w:val="0"/>
          <w:marBottom w:val="0"/>
          <w:divBdr>
            <w:top w:val="none" w:sz="0" w:space="0" w:color="auto"/>
            <w:left w:val="none" w:sz="0" w:space="0" w:color="auto"/>
            <w:bottom w:val="none" w:sz="0" w:space="0" w:color="auto"/>
            <w:right w:val="none" w:sz="0" w:space="0" w:color="auto"/>
          </w:divBdr>
        </w:div>
        <w:div w:id="1693724332">
          <w:marLeft w:val="0"/>
          <w:marRight w:val="0"/>
          <w:marTop w:val="0"/>
          <w:marBottom w:val="0"/>
          <w:divBdr>
            <w:top w:val="none" w:sz="0" w:space="0" w:color="auto"/>
            <w:left w:val="none" w:sz="0" w:space="0" w:color="auto"/>
            <w:bottom w:val="none" w:sz="0" w:space="0" w:color="auto"/>
            <w:right w:val="none" w:sz="0" w:space="0" w:color="auto"/>
          </w:divBdr>
        </w:div>
      </w:divsChild>
    </w:div>
    <w:div w:id="560673065">
      <w:bodyDiv w:val="1"/>
      <w:marLeft w:val="0"/>
      <w:marRight w:val="0"/>
      <w:marTop w:val="0"/>
      <w:marBottom w:val="0"/>
      <w:divBdr>
        <w:top w:val="none" w:sz="0" w:space="0" w:color="auto"/>
        <w:left w:val="none" w:sz="0" w:space="0" w:color="auto"/>
        <w:bottom w:val="none" w:sz="0" w:space="0" w:color="auto"/>
        <w:right w:val="none" w:sz="0" w:space="0" w:color="auto"/>
      </w:divBdr>
    </w:div>
    <w:div w:id="560796594">
      <w:bodyDiv w:val="1"/>
      <w:marLeft w:val="0"/>
      <w:marRight w:val="0"/>
      <w:marTop w:val="0"/>
      <w:marBottom w:val="0"/>
      <w:divBdr>
        <w:top w:val="none" w:sz="0" w:space="0" w:color="auto"/>
        <w:left w:val="none" w:sz="0" w:space="0" w:color="auto"/>
        <w:bottom w:val="none" w:sz="0" w:space="0" w:color="auto"/>
        <w:right w:val="none" w:sz="0" w:space="0" w:color="auto"/>
      </w:divBdr>
    </w:div>
    <w:div w:id="561985249">
      <w:bodyDiv w:val="1"/>
      <w:marLeft w:val="0"/>
      <w:marRight w:val="0"/>
      <w:marTop w:val="0"/>
      <w:marBottom w:val="0"/>
      <w:divBdr>
        <w:top w:val="none" w:sz="0" w:space="0" w:color="auto"/>
        <w:left w:val="none" w:sz="0" w:space="0" w:color="auto"/>
        <w:bottom w:val="none" w:sz="0" w:space="0" w:color="auto"/>
        <w:right w:val="none" w:sz="0" w:space="0" w:color="auto"/>
      </w:divBdr>
    </w:div>
    <w:div w:id="571040690">
      <w:bodyDiv w:val="1"/>
      <w:marLeft w:val="0"/>
      <w:marRight w:val="0"/>
      <w:marTop w:val="0"/>
      <w:marBottom w:val="0"/>
      <w:divBdr>
        <w:top w:val="none" w:sz="0" w:space="0" w:color="auto"/>
        <w:left w:val="none" w:sz="0" w:space="0" w:color="auto"/>
        <w:bottom w:val="none" w:sz="0" w:space="0" w:color="auto"/>
        <w:right w:val="none" w:sz="0" w:space="0" w:color="auto"/>
      </w:divBdr>
    </w:div>
    <w:div w:id="576331023">
      <w:bodyDiv w:val="1"/>
      <w:marLeft w:val="0"/>
      <w:marRight w:val="0"/>
      <w:marTop w:val="0"/>
      <w:marBottom w:val="0"/>
      <w:divBdr>
        <w:top w:val="none" w:sz="0" w:space="0" w:color="auto"/>
        <w:left w:val="none" w:sz="0" w:space="0" w:color="auto"/>
        <w:bottom w:val="none" w:sz="0" w:space="0" w:color="auto"/>
        <w:right w:val="none" w:sz="0" w:space="0" w:color="auto"/>
      </w:divBdr>
      <w:divsChild>
        <w:div w:id="800073499">
          <w:marLeft w:val="-225"/>
          <w:marRight w:val="-225"/>
          <w:marTop w:val="0"/>
          <w:marBottom w:val="0"/>
          <w:divBdr>
            <w:top w:val="none" w:sz="0" w:space="0" w:color="auto"/>
            <w:left w:val="single" w:sz="18" w:space="0" w:color="FFFFFF"/>
            <w:bottom w:val="single" w:sz="6" w:space="4" w:color="DEE2E6"/>
            <w:right w:val="none" w:sz="0" w:space="0" w:color="auto"/>
          </w:divBdr>
          <w:divsChild>
            <w:div w:id="41484745">
              <w:marLeft w:val="0"/>
              <w:marRight w:val="0"/>
              <w:marTop w:val="0"/>
              <w:marBottom w:val="0"/>
              <w:divBdr>
                <w:top w:val="none" w:sz="0" w:space="0" w:color="auto"/>
                <w:left w:val="none" w:sz="0" w:space="0" w:color="auto"/>
                <w:bottom w:val="none" w:sz="0" w:space="0" w:color="auto"/>
                <w:right w:val="none" w:sz="0" w:space="0" w:color="auto"/>
              </w:divBdr>
            </w:div>
            <w:div w:id="124157612">
              <w:marLeft w:val="-285"/>
              <w:marRight w:val="0"/>
              <w:marTop w:val="0"/>
              <w:marBottom w:val="0"/>
              <w:divBdr>
                <w:top w:val="none" w:sz="0" w:space="0" w:color="auto"/>
                <w:left w:val="none" w:sz="0" w:space="0" w:color="auto"/>
                <w:bottom w:val="none" w:sz="0" w:space="0" w:color="auto"/>
                <w:right w:val="none" w:sz="0" w:space="0" w:color="auto"/>
              </w:divBdr>
            </w:div>
            <w:div w:id="195774115">
              <w:marLeft w:val="0"/>
              <w:marRight w:val="0"/>
              <w:marTop w:val="0"/>
              <w:marBottom w:val="0"/>
              <w:divBdr>
                <w:top w:val="none" w:sz="0" w:space="0" w:color="auto"/>
                <w:left w:val="none" w:sz="0" w:space="0" w:color="auto"/>
                <w:bottom w:val="none" w:sz="0" w:space="0" w:color="auto"/>
                <w:right w:val="none" w:sz="0" w:space="0" w:color="auto"/>
              </w:divBdr>
            </w:div>
            <w:div w:id="1405419606">
              <w:marLeft w:val="0"/>
              <w:marRight w:val="0"/>
              <w:marTop w:val="0"/>
              <w:marBottom w:val="0"/>
              <w:divBdr>
                <w:top w:val="none" w:sz="0" w:space="0" w:color="auto"/>
                <w:left w:val="none" w:sz="0" w:space="0" w:color="auto"/>
                <w:bottom w:val="none" w:sz="0" w:space="0" w:color="auto"/>
                <w:right w:val="none" w:sz="0" w:space="0" w:color="auto"/>
              </w:divBdr>
            </w:div>
            <w:div w:id="1498763602">
              <w:marLeft w:val="0"/>
              <w:marRight w:val="0"/>
              <w:marTop w:val="0"/>
              <w:marBottom w:val="0"/>
              <w:divBdr>
                <w:top w:val="none" w:sz="0" w:space="0" w:color="auto"/>
                <w:left w:val="none" w:sz="0" w:space="0" w:color="auto"/>
                <w:bottom w:val="none" w:sz="0" w:space="0" w:color="auto"/>
                <w:right w:val="none" w:sz="0" w:space="0" w:color="auto"/>
              </w:divBdr>
            </w:div>
            <w:div w:id="1754814030">
              <w:marLeft w:val="0"/>
              <w:marRight w:val="0"/>
              <w:marTop w:val="0"/>
              <w:marBottom w:val="0"/>
              <w:divBdr>
                <w:top w:val="none" w:sz="0" w:space="0" w:color="auto"/>
                <w:left w:val="none" w:sz="0" w:space="0" w:color="auto"/>
                <w:bottom w:val="none" w:sz="0" w:space="0" w:color="auto"/>
                <w:right w:val="none" w:sz="0" w:space="0" w:color="auto"/>
              </w:divBdr>
            </w:div>
            <w:div w:id="2020232700">
              <w:marLeft w:val="75"/>
              <w:marRight w:val="0"/>
              <w:marTop w:val="0"/>
              <w:marBottom w:val="0"/>
              <w:divBdr>
                <w:top w:val="none" w:sz="0" w:space="0" w:color="auto"/>
                <w:left w:val="none" w:sz="0" w:space="0" w:color="auto"/>
                <w:bottom w:val="none" w:sz="0" w:space="0" w:color="auto"/>
                <w:right w:val="none" w:sz="0" w:space="0" w:color="auto"/>
              </w:divBdr>
            </w:div>
            <w:div w:id="2117599893">
              <w:marLeft w:val="0"/>
              <w:marRight w:val="0"/>
              <w:marTop w:val="0"/>
              <w:marBottom w:val="0"/>
              <w:divBdr>
                <w:top w:val="none" w:sz="0" w:space="0" w:color="auto"/>
                <w:left w:val="none" w:sz="0" w:space="0" w:color="auto"/>
                <w:bottom w:val="none" w:sz="0" w:space="0" w:color="auto"/>
                <w:right w:val="none" w:sz="0" w:space="0" w:color="auto"/>
              </w:divBdr>
            </w:div>
          </w:divsChild>
        </w:div>
        <w:div w:id="988706120">
          <w:marLeft w:val="-225"/>
          <w:marRight w:val="-225"/>
          <w:marTop w:val="0"/>
          <w:marBottom w:val="0"/>
          <w:divBdr>
            <w:top w:val="none" w:sz="0" w:space="0" w:color="auto"/>
            <w:left w:val="single" w:sz="18" w:space="0" w:color="FFFFFF"/>
            <w:bottom w:val="single" w:sz="6" w:space="4" w:color="DEE2E6"/>
            <w:right w:val="none" w:sz="0" w:space="0" w:color="auto"/>
          </w:divBdr>
          <w:divsChild>
            <w:div w:id="234823420">
              <w:marLeft w:val="-285"/>
              <w:marRight w:val="0"/>
              <w:marTop w:val="0"/>
              <w:marBottom w:val="0"/>
              <w:divBdr>
                <w:top w:val="none" w:sz="0" w:space="0" w:color="auto"/>
                <w:left w:val="none" w:sz="0" w:space="0" w:color="auto"/>
                <w:bottom w:val="none" w:sz="0" w:space="0" w:color="auto"/>
                <w:right w:val="none" w:sz="0" w:space="0" w:color="auto"/>
              </w:divBdr>
            </w:div>
            <w:div w:id="372729187">
              <w:marLeft w:val="75"/>
              <w:marRight w:val="0"/>
              <w:marTop w:val="0"/>
              <w:marBottom w:val="0"/>
              <w:divBdr>
                <w:top w:val="none" w:sz="0" w:space="0" w:color="auto"/>
                <w:left w:val="none" w:sz="0" w:space="0" w:color="auto"/>
                <w:bottom w:val="none" w:sz="0" w:space="0" w:color="auto"/>
                <w:right w:val="none" w:sz="0" w:space="0" w:color="auto"/>
              </w:divBdr>
            </w:div>
            <w:div w:id="453017094">
              <w:marLeft w:val="0"/>
              <w:marRight w:val="0"/>
              <w:marTop w:val="0"/>
              <w:marBottom w:val="0"/>
              <w:divBdr>
                <w:top w:val="none" w:sz="0" w:space="0" w:color="auto"/>
                <w:left w:val="none" w:sz="0" w:space="0" w:color="auto"/>
                <w:bottom w:val="none" w:sz="0" w:space="0" w:color="auto"/>
                <w:right w:val="none" w:sz="0" w:space="0" w:color="auto"/>
              </w:divBdr>
            </w:div>
            <w:div w:id="797450436">
              <w:marLeft w:val="0"/>
              <w:marRight w:val="0"/>
              <w:marTop w:val="0"/>
              <w:marBottom w:val="0"/>
              <w:divBdr>
                <w:top w:val="none" w:sz="0" w:space="0" w:color="auto"/>
                <w:left w:val="none" w:sz="0" w:space="0" w:color="auto"/>
                <w:bottom w:val="none" w:sz="0" w:space="0" w:color="auto"/>
                <w:right w:val="none" w:sz="0" w:space="0" w:color="auto"/>
              </w:divBdr>
            </w:div>
            <w:div w:id="860317931">
              <w:marLeft w:val="0"/>
              <w:marRight w:val="0"/>
              <w:marTop w:val="0"/>
              <w:marBottom w:val="0"/>
              <w:divBdr>
                <w:top w:val="none" w:sz="0" w:space="0" w:color="auto"/>
                <w:left w:val="none" w:sz="0" w:space="0" w:color="auto"/>
                <w:bottom w:val="none" w:sz="0" w:space="0" w:color="auto"/>
                <w:right w:val="none" w:sz="0" w:space="0" w:color="auto"/>
              </w:divBdr>
            </w:div>
            <w:div w:id="923028473">
              <w:marLeft w:val="0"/>
              <w:marRight w:val="0"/>
              <w:marTop w:val="0"/>
              <w:marBottom w:val="0"/>
              <w:divBdr>
                <w:top w:val="none" w:sz="0" w:space="0" w:color="auto"/>
                <w:left w:val="none" w:sz="0" w:space="0" w:color="auto"/>
                <w:bottom w:val="none" w:sz="0" w:space="0" w:color="auto"/>
                <w:right w:val="none" w:sz="0" w:space="0" w:color="auto"/>
              </w:divBdr>
            </w:div>
            <w:div w:id="1421413552">
              <w:marLeft w:val="0"/>
              <w:marRight w:val="0"/>
              <w:marTop w:val="0"/>
              <w:marBottom w:val="0"/>
              <w:divBdr>
                <w:top w:val="none" w:sz="0" w:space="0" w:color="auto"/>
                <w:left w:val="none" w:sz="0" w:space="0" w:color="auto"/>
                <w:bottom w:val="none" w:sz="0" w:space="0" w:color="auto"/>
                <w:right w:val="none" w:sz="0" w:space="0" w:color="auto"/>
              </w:divBdr>
            </w:div>
            <w:div w:id="1526870397">
              <w:marLeft w:val="0"/>
              <w:marRight w:val="0"/>
              <w:marTop w:val="0"/>
              <w:marBottom w:val="0"/>
              <w:divBdr>
                <w:top w:val="none" w:sz="0" w:space="0" w:color="auto"/>
                <w:left w:val="none" w:sz="0" w:space="0" w:color="auto"/>
                <w:bottom w:val="none" w:sz="0" w:space="0" w:color="auto"/>
                <w:right w:val="none" w:sz="0" w:space="0" w:color="auto"/>
              </w:divBdr>
            </w:div>
          </w:divsChild>
        </w:div>
        <w:div w:id="1174345608">
          <w:marLeft w:val="-225"/>
          <w:marRight w:val="-225"/>
          <w:marTop w:val="0"/>
          <w:marBottom w:val="0"/>
          <w:divBdr>
            <w:top w:val="none" w:sz="0" w:space="0" w:color="auto"/>
            <w:left w:val="single" w:sz="18" w:space="0" w:color="FFFFFF"/>
            <w:bottom w:val="single" w:sz="6" w:space="4" w:color="DEE2E6"/>
            <w:right w:val="none" w:sz="0" w:space="0" w:color="auto"/>
          </w:divBdr>
          <w:divsChild>
            <w:div w:id="195242128">
              <w:marLeft w:val="75"/>
              <w:marRight w:val="0"/>
              <w:marTop w:val="0"/>
              <w:marBottom w:val="0"/>
              <w:divBdr>
                <w:top w:val="none" w:sz="0" w:space="0" w:color="auto"/>
                <w:left w:val="none" w:sz="0" w:space="0" w:color="auto"/>
                <w:bottom w:val="none" w:sz="0" w:space="0" w:color="auto"/>
                <w:right w:val="none" w:sz="0" w:space="0" w:color="auto"/>
              </w:divBdr>
            </w:div>
            <w:div w:id="476069217">
              <w:marLeft w:val="0"/>
              <w:marRight w:val="0"/>
              <w:marTop w:val="0"/>
              <w:marBottom w:val="0"/>
              <w:divBdr>
                <w:top w:val="none" w:sz="0" w:space="0" w:color="auto"/>
                <w:left w:val="none" w:sz="0" w:space="0" w:color="auto"/>
                <w:bottom w:val="none" w:sz="0" w:space="0" w:color="auto"/>
                <w:right w:val="none" w:sz="0" w:space="0" w:color="auto"/>
              </w:divBdr>
            </w:div>
            <w:div w:id="678313331">
              <w:marLeft w:val="0"/>
              <w:marRight w:val="0"/>
              <w:marTop w:val="0"/>
              <w:marBottom w:val="0"/>
              <w:divBdr>
                <w:top w:val="none" w:sz="0" w:space="0" w:color="auto"/>
                <w:left w:val="none" w:sz="0" w:space="0" w:color="auto"/>
                <w:bottom w:val="none" w:sz="0" w:space="0" w:color="auto"/>
                <w:right w:val="none" w:sz="0" w:space="0" w:color="auto"/>
              </w:divBdr>
            </w:div>
            <w:div w:id="856963461">
              <w:marLeft w:val="-285"/>
              <w:marRight w:val="0"/>
              <w:marTop w:val="0"/>
              <w:marBottom w:val="0"/>
              <w:divBdr>
                <w:top w:val="none" w:sz="0" w:space="0" w:color="auto"/>
                <w:left w:val="none" w:sz="0" w:space="0" w:color="auto"/>
                <w:bottom w:val="none" w:sz="0" w:space="0" w:color="auto"/>
                <w:right w:val="none" w:sz="0" w:space="0" w:color="auto"/>
              </w:divBdr>
            </w:div>
            <w:div w:id="990863124">
              <w:marLeft w:val="0"/>
              <w:marRight w:val="0"/>
              <w:marTop w:val="0"/>
              <w:marBottom w:val="0"/>
              <w:divBdr>
                <w:top w:val="none" w:sz="0" w:space="0" w:color="auto"/>
                <w:left w:val="none" w:sz="0" w:space="0" w:color="auto"/>
                <w:bottom w:val="none" w:sz="0" w:space="0" w:color="auto"/>
                <w:right w:val="none" w:sz="0" w:space="0" w:color="auto"/>
              </w:divBdr>
            </w:div>
            <w:div w:id="1023366003">
              <w:marLeft w:val="0"/>
              <w:marRight w:val="0"/>
              <w:marTop w:val="0"/>
              <w:marBottom w:val="0"/>
              <w:divBdr>
                <w:top w:val="none" w:sz="0" w:space="0" w:color="auto"/>
                <w:left w:val="none" w:sz="0" w:space="0" w:color="auto"/>
                <w:bottom w:val="none" w:sz="0" w:space="0" w:color="auto"/>
                <w:right w:val="none" w:sz="0" w:space="0" w:color="auto"/>
              </w:divBdr>
            </w:div>
            <w:div w:id="1024789412">
              <w:marLeft w:val="0"/>
              <w:marRight w:val="0"/>
              <w:marTop w:val="0"/>
              <w:marBottom w:val="0"/>
              <w:divBdr>
                <w:top w:val="none" w:sz="0" w:space="0" w:color="auto"/>
                <w:left w:val="none" w:sz="0" w:space="0" w:color="auto"/>
                <w:bottom w:val="none" w:sz="0" w:space="0" w:color="auto"/>
                <w:right w:val="none" w:sz="0" w:space="0" w:color="auto"/>
              </w:divBdr>
            </w:div>
            <w:div w:id="2091923661">
              <w:marLeft w:val="0"/>
              <w:marRight w:val="0"/>
              <w:marTop w:val="0"/>
              <w:marBottom w:val="0"/>
              <w:divBdr>
                <w:top w:val="none" w:sz="0" w:space="0" w:color="auto"/>
                <w:left w:val="none" w:sz="0" w:space="0" w:color="auto"/>
                <w:bottom w:val="none" w:sz="0" w:space="0" w:color="auto"/>
                <w:right w:val="none" w:sz="0" w:space="0" w:color="auto"/>
              </w:divBdr>
            </w:div>
          </w:divsChild>
        </w:div>
        <w:div w:id="1410813938">
          <w:marLeft w:val="-225"/>
          <w:marRight w:val="-225"/>
          <w:marTop w:val="0"/>
          <w:marBottom w:val="0"/>
          <w:divBdr>
            <w:top w:val="none" w:sz="0" w:space="0" w:color="auto"/>
            <w:left w:val="single" w:sz="18" w:space="0" w:color="FFFFFF"/>
            <w:bottom w:val="single" w:sz="6" w:space="4" w:color="DEE2E6"/>
            <w:right w:val="none" w:sz="0" w:space="0" w:color="auto"/>
          </w:divBdr>
          <w:divsChild>
            <w:div w:id="105275786">
              <w:marLeft w:val="0"/>
              <w:marRight w:val="0"/>
              <w:marTop w:val="0"/>
              <w:marBottom w:val="0"/>
              <w:divBdr>
                <w:top w:val="none" w:sz="0" w:space="0" w:color="auto"/>
                <w:left w:val="none" w:sz="0" w:space="0" w:color="auto"/>
                <w:bottom w:val="none" w:sz="0" w:space="0" w:color="auto"/>
                <w:right w:val="none" w:sz="0" w:space="0" w:color="auto"/>
              </w:divBdr>
            </w:div>
            <w:div w:id="154613069">
              <w:marLeft w:val="-285"/>
              <w:marRight w:val="0"/>
              <w:marTop w:val="0"/>
              <w:marBottom w:val="0"/>
              <w:divBdr>
                <w:top w:val="none" w:sz="0" w:space="0" w:color="auto"/>
                <w:left w:val="none" w:sz="0" w:space="0" w:color="auto"/>
                <w:bottom w:val="none" w:sz="0" w:space="0" w:color="auto"/>
                <w:right w:val="none" w:sz="0" w:space="0" w:color="auto"/>
              </w:divBdr>
            </w:div>
            <w:div w:id="479199732">
              <w:marLeft w:val="0"/>
              <w:marRight w:val="0"/>
              <w:marTop w:val="0"/>
              <w:marBottom w:val="0"/>
              <w:divBdr>
                <w:top w:val="none" w:sz="0" w:space="0" w:color="auto"/>
                <w:left w:val="none" w:sz="0" w:space="0" w:color="auto"/>
                <w:bottom w:val="none" w:sz="0" w:space="0" w:color="auto"/>
                <w:right w:val="none" w:sz="0" w:space="0" w:color="auto"/>
              </w:divBdr>
            </w:div>
            <w:div w:id="521477175">
              <w:marLeft w:val="0"/>
              <w:marRight w:val="0"/>
              <w:marTop w:val="0"/>
              <w:marBottom w:val="0"/>
              <w:divBdr>
                <w:top w:val="none" w:sz="0" w:space="0" w:color="auto"/>
                <w:left w:val="none" w:sz="0" w:space="0" w:color="auto"/>
                <w:bottom w:val="none" w:sz="0" w:space="0" w:color="auto"/>
                <w:right w:val="none" w:sz="0" w:space="0" w:color="auto"/>
              </w:divBdr>
            </w:div>
            <w:div w:id="1847674452">
              <w:marLeft w:val="0"/>
              <w:marRight w:val="0"/>
              <w:marTop w:val="0"/>
              <w:marBottom w:val="0"/>
              <w:divBdr>
                <w:top w:val="none" w:sz="0" w:space="0" w:color="auto"/>
                <w:left w:val="none" w:sz="0" w:space="0" w:color="auto"/>
                <w:bottom w:val="none" w:sz="0" w:space="0" w:color="auto"/>
                <w:right w:val="none" w:sz="0" w:space="0" w:color="auto"/>
              </w:divBdr>
            </w:div>
            <w:div w:id="1857186183">
              <w:marLeft w:val="0"/>
              <w:marRight w:val="0"/>
              <w:marTop w:val="0"/>
              <w:marBottom w:val="0"/>
              <w:divBdr>
                <w:top w:val="none" w:sz="0" w:space="0" w:color="auto"/>
                <w:left w:val="none" w:sz="0" w:space="0" w:color="auto"/>
                <w:bottom w:val="none" w:sz="0" w:space="0" w:color="auto"/>
                <w:right w:val="none" w:sz="0" w:space="0" w:color="auto"/>
              </w:divBdr>
            </w:div>
            <w:div w:id="2074766593">
              <w:marLeft w:val="75"/>
              <w:marRight w:val="0"/>
              <w:marTop w:val="0"/>
              <w:marBottom w:val="0"/>
              <w:divBdr>
                <w:top w:val="none" w:sz="0" w:space="0" w:color="auto"/>
                <w:left w:val="none" w:sz="0" w:space="0" w:color="auto"/>
                <w:bottom w:val="none" w:sz="0" w:space="0" w:color="auto"/>
                <w:right w:val="none" w:sz="0" w:space="0" w:color="auto"/>
              </w:divBdr>
            </w:div>
            <w:div w:id="2108891125">
              <w:marLeft w:val="0"/>
              <w:marRight w:val="0"/>
              <w:marTop w:val="0"/>
              <w:marBottom w:val="0"/>
              <w:divBdr>
                <w:top w:val="none" w:sz="0" w:space="0" w:color="auto"/>
                <w:left w:val="none" w:sz="0" w:space="0" w:color="auto"/>
                <w:bottom w:val="none" w:sz="0" w:space="0" w:color="auto"/>
                <w:right w:val="none" w:sz="0" w:space="0" w:color="auto"/>
              </w:divBdr>
            </w:div>
          </w:divsChild>
        </w:div>
        <w:div w:id="1428620602">
          <w:marLeft w:val="-225"/>
          <w:marRight w:val="-225"/>
          <w:marTop w:val="0"/>
          <w:marBottom w:val="0"/>
          <w:divBdr>
            <w:top w:val="none" w:sz="0" w:space="0" w:color="auto"/>
            <w:left w:val="single" w:sz="18" w:space="0" w:color="3C4352"/>
            <w:bottom w:val="single" w:sz="6" w:space="4" w:color="DEE2E6"/>
            <w:right w:val="none" w:sz="0" w:space="0" w:color="auto"/>
          </w:divBdr>
          <w:divsChild>
            <w:div w:id="39284712">
              <w:marLeft w:val="0"/>
              <w:marRight w:val="0"/>
              <w:marTop w:val="0"/>
              <w:marBottom w:val="0"/>
              <w:divBdr>
                <w:top w:val="none" w:sz="0" w:space="0" w:color="auto"/>
                <w:left w:val="none" w:sz="0" w:space="0" w:color="auto"/>
                <w:bottom w:val="none" w:sz="0" w:space="0" w:color="auto"/>
                <w:right w:val="none" w:sz="0" w:space="0" w:color="auto"/>
              </w:divBdr>
            </w:div>
            <w:div w:id="307829507">
              <w:marLeft w:val="0"/>
              <w:marRight w:val="0"/>
              <w:marTop w:val="0"/>
              <w:marBottom w:val="0"/>
              <w:divBdr>
                <w:top w:val="none" w:sz="0" w:space="0" w:color="auto"/>
                <w:left w:val="none" w:sz="0" w:space="0" w:color="auto"/>
                <w:bottom w:val="none" w:sz="0" w:space="0" w:color="auto"/>
                <w:right w:val="none" w:sz="0" w:space="0" w:color="auto"/>
              </w:divBdr>
            </w:div>
            <w:div w:id="745105212">
              <w:marLeft w:val="75"/>
              <w:marRight w:val="0"/>
              <w:marTop w:val="0"/>
              <w:marBottom w:val="0"/>
              <w:divBdr>
                <w:top w:val="none" w:sz="0" w:space="0" w:color="auto"/>
                <w:left w:val="none" w:sz="0" w:space="0" w:color="auto"/>
                <w:bottom w:val="none" w:sz="0" w:space="0" w:color="auto"/>
                <w:right w:val="none" w:sz="0" w:space="0" w:color="auto"/>
              </w:divBdr>
            </w:div>
            <w:div w:id="768430488">
              <w:marLeft w:val="-285"/>
              <w:marRight w:val="0"/>
              <w:marTop w:val="0"/>
              <w:marBottom w:val="0"/>
              <w:divBdr>
                <w:top w:val="none" w:sz="0" w:space="0" w:color="auto"/>
                <w:left w:val="none" w:sz="0" w:space="0" w:color="auto"/>
                <w:bottom w:val="none" w:sz="0" w:space="0" w:color="auto"/>
                <w:right w:val="none" w:sz="0" w:space="0" w:color="auto"/>
              </w:divBdr>
            </w:div>
            <w:div w:id="1050957987">
              <w:marLeft w:val="0"/>
              <w:marRight w:val="0"/>
              <w:marTop w:val="0"/>
              <w:marBottom w:val="0"/>
              <w:divBdr>
                <w:top w:val="none" w:sz="0" w:space="0" w:color="auto"/>
                <w:left w:val="none" w:sz="0" w:space="0" w:color="auto"/>
                <w:bottom w:val="none" w:sz="0" w:space="0" w:color="auto"/>
                <w:right w:val="none" w:sz="0" w:space="0" w:color="auto"/>
              </w:divBdr>
            </w:div>
            <w:div w:id="1197428968">
              <w:marLeft w:val="0"/>
              <w:marRight w:val="0"/>
              <w:marTop w:val="0"/>
              <w:marBottom w:val="0"/>
              <w:divBdr>
                <w:top w:val="none" w:sz="0" w:space="0" w:color="auto"/>
                <w:left w:val="none" w:sz="0" w:space="0" w:color="auto"/>
                <w:bottom w:val="none" w:sz="0" w:space="0" w:color="auto"/>
                <w:right w:val="none" w:sz="0" w:space="0" w:color="auto"/>
              </w:divBdr>
            </w:div>
            <w:div w:id="1948072862">
              <w:marLeft w:val="0"/>
              <w:marRight w:val="0"/>
              <w:marTop w:val="0"/>
              <w:marBottom w:val="0"/>
              <w:divBdr>
                <w:top w:val="none" w:sz="0" w:space="0" w:color="auto"/>
                <w:left w:val="none" w:sz="0" w:space="0" w:color="auto"/>
                <w:bottom w:val="none" w:sz="0" w:space="0" w:color="auto"/>
                <w:right w:val="none" w:sz="0" w:space="0" w:color="auto"/>
              </w:divBdr>
            </w:div>
            <w:div w:id="2042512056">
              <w:marLeft w:val="0"/>
              <w:marRight w:val="0"/>
              <w:marTop w:val="0"/>
              <w:marBottom w:val="0"/>
              <w:divBdr>
                <w:top w:val="none" w:sz="0" w:space="0" w:color="auto"/>
                <w:left w:val="none" w:sz="0" w:space="0" w:color="auto"/>
                <w:bottom w:val="none" w:sz="0" w:space="0" w:color="auto"/>
                <w:right w:val="none" w:sz="0" w:space="0" w:color="auto"/>
              </w:divBdr>
            </w:div>
          </w:divsChild>
        </w:div>
        <w:div w:id="1522427166">
          <w:marLeft w:val="-225"/>
          <w:marRight w:val="-225"/>
          <w:marTop w:val="0"/>
          <w:marBottom w:val="0"/>
          <w:divBdr>
            <w:top w:val="none" w:sz="0" w:space="0" w:color="auto"/>
            <w:left w:val="single" w:sz="18" w:space="0" w:color="FFFFFF"/>
            <w:bottom w:val="single" w:sz="6" w:space="4" w:color="DEE2E6"/>
            <w:right w:val="none" w:sz="0" w:space="0" w:color="auto"/>
          </w:divBdr>
          <w:divsChild>
            <w:div w:id="365645158">
              <w:marLeft w:val="0"/>
              <w:marRight w:val="0"/>
              <w:marTop w:val="0"/>
              <w:marBottom w:val="0"/>
              <w:divBdr>
                <w:top w:val="none" w:sz="0" w:space="0" w:color="auto"/>
                <w:left w:val="none" w:sz="0" w:space="0" w:color="auto"/>
                <w:bottom w:val="none" w:sz="0" w:space="0" w:color="auto"/>
                <w:right w:val="none" w:sz="0" w:space="0" w:color="auto"/>
              </w:divBdr>
            </w:div>
            <w:div w:id="377124383">
              <w:marLeft w:val="0"/>
              <w:marRight w:val="0"/>
              <w:marTop w:val="0"/>
              <w:marBottom w:val="0"/>
              <w:divBdr>
                <w:top w:val="none" w:sz="0" w:space="0" w:color="auto"/>
                <w:left w:val="none" w:sz="0" w:space="0" w:color="auto"/>
                <w:bottom w:val="none" w:sz="0" w:space="0" w:color="auto"/>
                <w:right w:val="none" w:sz="0" w:space="0" w:color="auto"/>
              </w:divBdr>
            </w:div>
            <w:div w:id="470437742">
              <w:marLeft w:val="0"/>
              <w:marRight w:val="0"/>
              <w:marTop w:val="0"/>
              <w:marBottom w:val="0"/>
              <w:divBdr>
                <w:top w:val="none" w:sz="0" w:space="0" w:color="auto"/>
                <w:left w:val="none" w:sz="0" w:space="0" w:color="auto"/>
                <w:bottom w:val="none" w:sz="0" w:space="0" w:color="auto"/>
                <w:right w:val="none" w:sz="0" w:space="0" w:color="auto"/>
              </w:divBdr>
            </w:div>
            <w:div w:id="1262103981">
              <w:marLeft w:val="0"/>
              <w:marRight w:val="0"/>
              <w:marTop w:val="0"/>
              <w:marBottom w:val="0"/>
              <w:divBdr>
                <w:top w:val="none" w:sz="0" w:space="0" w:color="auto"/>
                <w:left w:val="none" w:sz="0" w:space="0" w:color="auto"/>
                <w:bottom w:val="none" w:sz="0" w:space="0" w:color="auto"/>
                <w:right w:val="none" w:sz="0" w:space="0" w:color="auto"/>
              </w:divBdr>
            </w:div>
            <w:div w:id="1482500045">
              <w:marLeft w:val="0"/>
              <w:marRight w:val="0"/>
              <w:marTop w:val="0"/>
              <w:marBottom w:val="0"/>
              <w:divBdr>
                <w:top w:val="none" w:sz="0" w:space="0" w:color="auto"/>
                <w:left w:val="none" w:sz="0" w:space="0" w:color="auto"/>
                <w:bottom w:val="none" w:sz="0" w:space="0" w:color="auto"/>
                <w:right w:val="none" w:sz="0" w:space="0" w:color="auto"/>
              </w:divBdr>
            </w:div>
            <w:div w:id="1606034535">
              <w:marLeft w:val="0"/>
              <w:marRight w:val="0"/>
              <w:marTop w:val="0"/>
              <w:marBottom w:val="0"/>
              <w:divBdr>
                <w:top w:val="none" w:sz="0" w:space="0" w:color="auto"/>
                <w:left w:val="none" w:sz="0" w:space="0" w:color="auto"/>
                <w:bottom w:val="none" w:sz="0" w:space="0" w:color="auto"/>
                <w:right w:val="none" w:sz="0" w:space="0" w:color="auto"/>
              </w:divBdr>
            </w:div>
            <w:div w:id="1811902330">
              <w:marLeft w:val="75"/>
              <w:marRight w:val="0"/>
              <w:marTop w:val="0"/>
              <w:marBottom w:val="0"/>
              <w:divBdr>
                <w:top w:val="none" w:sz="0" w:space="0" w:color="auto"/>
                <w:left w:val="none" w:sz="0" w:space="0" w:color="auto"/>
                <w:bottom w:val="none" w:sz="0" w:space="0" w:color="auto"/>
                <w:right w:val="none" w:sz="0" w:space="0" w:color="auto"/>
              </w:divBdr>
            </w:div>
            <w:div w:id="1973361838">
              <w:marLeft w:val="-285"/>
              <w:marRight w:val="0"/>
              <w:marTop w:val="0"/>
              <w:marBottom w:val="0"/>
              <w:divBdr>
                <w:top w:val="none" w:sz="0" w:space="0" w:color="auto"/>
                <w:left w:val="none" w:sz="0" w:space="0" w:color="auto"/>
                <w:bottom w:val="none" w:sz="0" w:space="0" w:color="auto"/>
                <w:right w:val="none" w:sz="0" w:space="0" w:color="auto"/>
              </w:divBdr>
            </w:div>
          </w:divsChild>
        </w:div>
        <w:div w:id="1562907819">
          <w:marLeft w:val="-225"/>
          <w:marRight w:val="-225"/>
          <w:marTop w:val="0"/>
          <w:marBottom w:val="0"/>
          <w:divBdr>
            <w:top w:val="none" w:sz="0" w:space="0" w:color="auto"/>
            <w:left w:val="single" w:sz="18" w:space="0" w:color="FFFFFF"/>
            <w:bottom w:val="single" w:sz="6" w:space="4" w:color="DEE2E6"/>
            <w:right w:val="none" w:sz="0" w:space="0" w:color="auto"/>
          </w:divBdr>
          <w:divsChild>
            <w:div w:id="215509989">
              <w:marLeft w:val="-285"/>
              <w:marRight w:val="0"/>
              <w:marTop w:val="0"/>
              <w:marBottom w:val="0"/>
              <w:divBdr>
                <w:top w:val="none" w:sz="0" w:space="0" w:color="auto"/>
                <w:left w:val="none" w:sz="0" w:space="0" w:color="auto"/>
                <w:bottom w:val="none" w:sz="0" w:space="0" w:color="auto"/>
                <w:right w:val="none" w:sz="0" w:space="0" w:color="auto"/>
              </w:divBdr>
            </w:div>
            <w:div w:id="685403985">
              <w:marLeft w:val="0"/>
              <w:marRight w:val="0"/>
              <w:marTop w:val="0"/>
              <w:marBottom w:val="0"/>
              <w:divBdr>
                <w:top w:val="none" w:sz="0" w:space="0" w:color="auto"/>
                <w:left w:val="none" w:sz="0" w:space="0" w:color="auto"/>
                <w:bottom w:val="none" w:sz="0" w:space="0" w:color="auto"/>
                <w:right w:val="none" w:sz="0" w:space="0" w:color="auto"/>
              </w:divBdr>
            </w:div>
            <w:div w:id="817650439">
              <w:marLeft w:val="0"/>
              <w:marRight w:val="0"/>
              <w:marTop w:val="0"/>
              <w:marBottom w:val="0"/>
              <w:divBdr>
                <w:top w:val="none" w:sz="0" w:space="0" w:color="auto"/>
                <w:left w:val="none" w:sz="0" w:space="0" w:color="auto"/>
                <w:bottom w:val="none" w:sz="0" w:space="0" w:color="auto"/>
                <w:right w:val="none" w:sz="0" w:space="0" w:color="auto"/>
              </w:divBdr>
            </w:div>
            <w:div w:id="1056657714">
              <w:marLeft w:val="0"/>
              <w:marRight w:val="0"/>
              <w:marTop w:val="0"/>
              <w:marBottom w:val="0"/>
              <w:divBdr>
                <w:top w:val="none" w:sz="0" w:space="0" w:color="auto"/>
                <w:left w:val="none" w:sz="0" w:space="0" w:color="auto"/>
                <w:bottom w:val="none" w:sz="0" w:space="0" w:color="auto"/>
                <w:right w:val="none" w:sz="0" w:space="0" w:color="auto"/>
              </w:divBdr>
            </w:div>
            <w:div w:id="1381393224">
              <w:marLeft w:val="0"/>
              <w:marRight w:val="0"/>
              <w:marTop w:val="0"/>
              <w:marBottom w:val="0"/>
              <w:divBdr>
                <w:top w:val="none" w:sz="0" w:space="0" w:color="auto"/>
                <w:left w:val="none" w:sz="0" w:space="0" w:color="auto"/>
                <w:bottom w:val="none" w:sz="0" w:space="0" w:color="auto"/>
                <w:right w:val="none" w:sz="0" w:space="0" w:color="auto"/>
              </w:divBdr>
            </w:div>
            <w:div w:id="1822624541">
              <w:marLeft w:val="75"/>
              <w:marRight w:val="0"/>
              <w:marTop w:val="0"/>
              <w:marBottom w:val="0"/>
              <w:divBdr>
                <w:top w:val="none" w:sz="0" w:space="0" w:color="auto"/>
                <w:left w:val="none" w:sz="0" w:space="0" w:color="auto"/>
                <w:bottom w:val="none" w:sz="0" w:space="0" w:color="auto"/>
                <w:right w:val="none" w:sz="0" w:space="0" w:color="auto"/>
              </w:divBdr>
            </w:div>
            <w:div w:id="1851019253">
              <w:marLeft w:val="0"/>
              <w:marRight w:val="0"/>
              <w:marTop w:val="0"/>
              <w:marBottom w:val="0"/>
              <w:divBdr>
                <w:top w:val="none" w:sz="0" w:space="0" w:color="auto"/>
                <w:left w:val="none" w:sz="0" w:space="0" w:color="auto"/>
                <w:bottom w:val="none" w:sz="0" w:space="0" w:color="auto"/>
                <w:right w:val="none" w:sz="0" w:space="0" w:color="auto"/>
              </w:divBdr>
            </w:div>
            <w:div w:id="1994485138">
              <w:marLeft w:val="0"/>
              <w:marRight w:val="0"/>
              <w:marTop w:val="0"/>
              <w:marBottom w:val="0"/>
              <w:divBdr>
                <w:top w:val="none" w:sz="0" w:space="0" w:color="auto"/>
                <w:left w:val="none" w:sz="0" w:space="0" w:color="auto"/>
                <w:bottom w:val="none" w:sz="0" w:space="0" w:color="auto"/>
                <w:right w:val="none" w:sz="0" w:space="0" w:color="auto"/>
              </w:divBdr>
            </w:div>
          </w:divsChild>
        </w:div>
        <w:div w:id="2022317556">
          <w:marLeft w:val="-225"/>
          <w:marRight w:val="-225"/>
          <w:marTop w:val="0"/>
          <w:marBottom w:val="0"/>
          <w:divBdr>
            <w:top w:val="none" w:sz="0" w:space="0" w:color="auto"/>
            <w:left w:val="single" w:sz="18" w:space="0" w:color="FFFFFF"/>
            <w:bottom w:val="single" w:sz="6" w:space="4" w:color="DEE2E6"/>
            <w:right w:val="none" w:sz="0" w:space="0" w:color="auto"/>
          </w:divBdr>
          <w:divsChild>
            <w:div w:id="19938966">
              <w:marLeft w:val="0"/>
              <w:marRight w:val="0"/>
              <w:marTop w:val="0"/>
              <w:marBottom w:val="0"/>
              <w:divBdr>
                <w:top w:val="none" w:sz="0" w:space="0" w:color="auto"/>
                <w:left w:val="none" w:sz="0" w:space="0" w:color="auto"/>
                <w:bottom w:val="none" w:sz="0" w:space="0" w:color="auto"/>
                <w:right w:val="none" w:sz="0" w:space="0" w:color="auto"/>
              </w:divBdr>
            </w:div>
            <w:div w:id="135614342">
              <w:marLeft w:val="0"/>
              <w:marRight w:val="0"/>
              <w:marTop w:val="0"/>
              <w:marBottom w:val="0"/>
              <w:divBdr>
                <w:top w:val="none" w:sz="0" w:space="0" w:color="auto"/>
                <w:left w:val="none" w:sz="0" w:space="0" w:color="auto"/>
                <w:bottom w:val="none" w:sz="0" w:space="0" w:color="auto"/>
                <w:right w:val="none" w:sz="0" w:space="0" w:color="auto"/>
              </w:divBdr>
            </w:div>
            <w:div w:id="304239204">
              <w:marLeft w:val="75"/>
              <w:marRight w:val="0"/>
              <w:marTop w:val="0"/>
              <w:marBottom w:val="0"/>
              <w:divBdr>
                <w:top w:val="none" w:sz="0" w:space="0" w:color="auto"/>
                <w:left w:val="none" w:sz="0" w:space="0" w:color="auto"/>
                <w:bottom w:val="none" w:sz="0" w:space="0" w:color="auto"/>
                <w:right w:val="none" w:sz="0" w:space="0" w:color="auto"/>
              </w:divBdr>
            </w:div>
            <w:div w:id="1865557862">
              <w:marLeft w:val="0"/>
              <w:marRight w:val="0"/>
              <w:marTop w:val="0"/>
              <w:marBottom w:val="0"/>
              <w:divBdr>
                <w:top w:val="none" w:sz="0" w:space="0" w:color="auto"/>
                <w:left w:val="none" w:sz="0" w:space="0" w:color="auto"/>
                <w:bottom w:val="none" w:sz="0" w:space="0" w:color="auto"/>
                <w:right w:val="none" w:sz="0" w:space="0" w:color="auto"/>
              </w:divBdr>
            </w:div>
            <w:div w:id="1969773221">
              <w:marLeft w:val="0"/>
              <w:marRight w:val="0"/>
              <w:marTop w:val="0"/>
              <w:marBottom w:val="0"/>
              <w:divBdr>
                <w:top w:val="none" w:sz="0" w:space="0" w:color="auto"/>
                <w:left w:val="none" w:sz="0" w:space="0" w:color="auto"/>
                <w:bottom w:val="none" w:sz="0" w:space="0" w:color="auto"/>
                <w:right w:val="none" w:sz="0" w:space="0" w:color="auto"/>
              </w:divBdr>
            </w:div>
          </w:divsChild>
        </w:div>
        <w:div w:id="2146698323">
          <w:marLeft w:val="-225"/>
          <w:marRight w:val="-225"/>
          <w:marTop w:val="0"/>
          <w:marBottom w:val="0"/>
          <w:divBdr>
            <w:top w:val="none" w:sz="0" w:space="0" w:color="auto"/>
            <w:left w:val="single" w:sz="18" w:space="0" w:color="FFFFFF"/>
            <w:bottom w:val="single" w:sz="6" w:space="4" w:color="DEE2E6"/>
            <w:right w:val="none" w:sz="0" w:space="0" w:color="auto"/>
          </w:divBdr>
          <w:divsChild>
            <w:div w:id="47580503">
              <w:marLeft w:val="0"/>
              <w:marRight w:val="0"/>
              <w:marTop w:val="0"/>
              <w:marBottom w:val="0"/>
              <w:divBdr>
                <w:top w:val="none" w:sz="0" w:space="0" w:color="auto"/>
                <w:left w:val="none" w:sz="0" w:space="0" w:color="auto"/>
                <w:bottom w:val="none" w:sz="0" w:space="0" w:color="auto"/>
                <w:right w:val="none" w:sz="0" w:space="0" w:color="auto"/>
              </w:divBdr>
            </w:div>
            <w:div w:id="371735328">
              <w:marLeft w:val="0"/>
              <w:marRight w:val="0"/>
              <w:marTop w:val="0"/>
              <w:marBottom w:val="0"/>
              <w:divBdr>
                <w:top w:val="none" w:sz="0" w:space="0" w:color="auto"/>
                <w:left w:val="none" w:sz="0" w:space="0" w:color="auto"/>
                <w:bottom w:val="none" w:sz="0" w:space="0" w:color="auto"/>
                <w:right w:val="none" w:sz="0" w:space="0" w:color="auto"/>
              </w:divBdr>
            </w:div>
            <w:div w:id="541132176">
              <w:marLeft w:val="0"/>
              <w:marRight w:val="0"/>
              <w:marTop w:val="0"/>
              <w:marBottom w:val="0"/>
              <w:divBdr>
                <w:top w:val="none" w:sz="0" w:space="0" w:color="auto"/>
                <w:left w:val="none" w:sz="0" w:space="0" w:color="auto"/>
                <w:bottom w:val="none" w:sz="0" w:space="0" w:color="auto"/>
                <w:right w:val="none" w:sz="0" w:space="0" w:color="auto"/>
              </w:divBdr>
            </w:div>
            <w:div w:id="926426676">
              <w:marLeft w:val="0"/>
              <w:marRight w:val="0"/>
              <w:marTop w:val="0"/>
              <w:marBottom w:val="0"/>
              <w:divBdr>
                <w:top w:val="none" w:sz="0" w:space="0" w:color="auto"/>
                <w:left w:val="none" w:sz="0" w:space="0" w:color="auto"/>
                <w:bottom w:val="none" w:sz="0" w:space="0" w:color="auto"/>
                <w:right w:val="none" w:sz="0" w:space="0" w:color="auto"/>
              </w:divBdr>
            </w:div>
            <w:div w:id="1177158794">
              <w:marLeft w:val="0"/>
              <w:marRight w:val="0"/>
              <w:marTop w:val="0"/>
              <w:marBottom w:val="0"/>
              <w:divBdr>
                <w:top w:val="none" w:sz="0" w:space="0" w:color="auto"/>
                <w:left w:val="none" w:sz="0" w:space="0" w:color="auto"/>
                <w:bottom w:val="none" w:sz="0" w:space="0" w:color="auto"/>
                <w:right w:val="none" w:sz="0" w:space="0" w:color="auto"/>
              </w:divBdr>
            </w:div>
            <w:div w:id="1503663107">
              <w:marLeft w:val="0"/>
              <w:marRight w:val="0"/>
              <w:marTop w:val="0"/>
              <w:marBottom w:val="0"/>
              <w:divBdr>
                <w:top w:val="none" w:sz="0" w:space="0" w:color="auto"/>
                <w:left w:val="none" w:sz="0" w:space="0" w:color="auto"/>
                <w:bottom w:val="none" w:sz="0" w:space="0" w:color="auto"/>
                <w:right w:val="none" w:sz="0" w:space="0" w:color="auto"/>
              </w:divBdr>
            </w:div>
            <w:div w:id="1531213996">
              <w:marLeft w:val="75"/>
              <w:marRight w:val="0"/>
              <w:marTop w:val="0"/>
              <w:marBottom w:val="0"/>
              <w:divBdr>
                <w:top w:val="none" w:sz="0" w:space="0" w:color="auto"/>
                <w:left w:val="none" w:sz="0" w:space="0" w:color="auto"/>
                <w:bottom w:val="none" w:sz="0" w:space="0" w:color="auto"/>
                <w:right w:val="none" w:sz="0" w:space="0" w:color="auto"/>
              </w:divBdr>
            </w:div>
            <w:div w:id="1541480654">
              <w:marLeft w:val="-285"/>
              <w:marRight w:val="0"/>
              <w:marTop w:val="0"/>
              <w:marBottom w:val="0"/>
              <w:divBdr>
                <w:top w:val="none" w:sz="0" w:space="0" w:color="auto"/>
                <w:left w:val="none" w:sz="0" w:space="0" w:color="auto"/>
                <w:bottom w:val="none" w:sz="0" w:space="0" w:color="auto"/>
                <w:right w:val="none" w:sz="0" w:space="0" w:color="auto"/>
              </w:divBdr>
            </w:div>
          </w:divsChild>
        </w:div>
      </w:divsChild>
    </w:div>
    <w:div w:id="589508233">
      <w:bodyDiv w:val="1"/>
      <w:marLeft w:val="0"/>
      <w:marRight w:val="0"/>
      <w:marTop w:val="0"/>
      <w:marBottom w:val="0"/>
      <w:divBdr>
        <w:top w:val="none" w:sz="0" w:space="0" w:color="auto"/>
        <w:left w:val="none" w:sz="0" w:space="0" w:color="auto"/>
        <w:bottom w:val="none" w:sz="0" w:space="0" w:color="auto"/>
        <w:right w:val="none" w:sz="0" w:space="0" w:color="auto"/>
      </w:divBdr>
    </w:div>
    <w:div w:id="592209397">
      <w:bodyDiv w:val="1"/>
      <w:marLeft w:val="0"/>
      <w:marRight w:val="0"/>
      <w:marTop w:val="0"/>
      <w:marBottom w:val="0"/>
      <w:divBdr>
        <w:top w:val="none" w:sz="0" w:space="0" w:color="auto"/>
        <w:left w:val="none" w:sz="0" w:space="0" w:color="auto"/>
        <w:bottom w:val="none" w:sz="0" w:space="0" w:color="auto"/>
        <w:right w:val="none" w:sz="0" w:space="0" w:color="auto"/>
      </w:divBdr>
    </w:div>
    <w:div w:id="592859744">
      <w:bodyDiv w:val="1"/>
      <w:marLeft w:val="0"/>
      <w:marRight w:val="0"/>
      <w:marTop w:val="0"/>
      <w:marBottom w:val="0"/>
      <w:divBdr>
        <w:top w:val="none" w:sz="0" w:space="0" w:color="auto"/>
        <w:left w:val="none" w:sz="0" w:space="0" w:color="auto"/>
        <w:bottom w:val="none" w:sz="0" w:space="0" w:color="auto"/>
        <w:right w:val="none" w:sz="0" w:space="0" w:color="auto"/>
      </w:divBdr>
    </w:div>
    <w:div w:id="605118459">
      <w:bodyDiv w:val="1"/>
      <w:marLeft w:val="0"/>
      <w:marRight w:val="0"/>
      <w:marTop w:val="0"/>
      <w:marBottom w:val="0"/>
      <w:divBdr>
        <w:top w:val="none" w:sz="0" w:space="0" w:color="auto"/>
        <w:left w:val="none" w:sz="0" w:space="0" w:color="auto"/>
        <w:bottom w:val="none" w:sz="0" w:space="0" w:color="auto"/>
        <w:right w:val="none" w:sz="0" w:space="0" w:color="auto"/>
      </w:divBdr>
    </w:div>
    <w:div w:id="624119922">
      <w:bodyDiv w:val="1"/>
      <w:marLeft w:val="0"/>
      <w:marRight w:val="0"/>
      <w:marTop w:val="0"/>
      <w:marBottom w:val="0"/>
      <w:divBdr>
        <w:top w:val="none" w:sz="0" w:space="0" w:color="auto"/>
        <w:left w:val="none" w:sz="0" w:space="0" w:color="auto"/>
        <w:bottom w:val="none" w:sz="0" w:space="0" w:color="auto"/>
        <w:right w:val="none" w:sz="0" w:space="0" w:color="auto"/>
      </w:divBdr>
    </w:div>
    <w:div w:id="631444790">
      <w:bodyDiv w:val="1"/>
      <w:marLeft w:val="0"/>
      <w:marRight w:val="0"/>
      <w:marTop w:val="0"/>
      <w:marBottom w:val="0"/>
      <w:divBdr>
        <w:top w:val="none" w:sz="0" w:space="0" w:color="auto"/>
        <w:left w:val="none" w:sz="0" w:space="0" w:color="auto"/>
        <w:bottom w:val="none" w:sz="0" w:space="0" w:color="auto"/>
        <w:right w:val="none" w:sz="0" w:space="0" w:color="auto"/>
      </w:divBdr>
    </w:div>
    <w:div w:id="632254052">
      <w:bodyDiv w:val="1"/>
      <w:marLeft w:val="0"/>
      <w:marRight w:val="0"/>
      <w:marTop w:val="0"/>
      <w:marBottom w:val="0"/>
      <w:divBdr>
        <w:top w:val="none" w:sz="0" w:space="0" w:color="auto"/>
        <w:left w:val="none" w:sz="0" w:space="0" w:color="auto"/>
        <w:bottom w:val="none" w:sz="0" w:space="0" w:color="auto"/>
        <w:right w:val="none" w:sz="0" w:space="0" w:color="auto"/>
      </w:divBdr>
    </w:div>
    <w:div w:id="632714977">
      <w:bodyDiv w:val="1"/>
      <w:marLeft w:val="0"/>
      <w:marRight w:val="0"/>
      <w:marTop w:val="0"/>
      <w:marBottom w:val="0"/>
      <w:divBdr>
        <w:top w:val="none" w:sz="0" w:space="0" w:color="auto"/>
        <w:left w:val="none" w:sz="0" w:space="0" w:color="auto"/>
        <w:bottom w:val="none" w:sz="0" w:space="0" w:color="auto"/>
        <w:right w:val="none" w:sz="0" w:space="0" w:color="auto"/>
      </w:divBdr>
    </w:div>
    <w:div w:id="643701366">
      <w:bodyDiv w:val="1"/>
      <w:marLeft w:val="0"/>
      <w:marRight w:val="0"/>
      <w:marTop w:val="0"/>
      <w:marBottom w:val="0"/>
      <w:divBdr>
        <w:top w:val="none" w:sz="0" w:space="0" w:color="auto"/>
        <w:left w:val="none" w:sz="0" w:space="0" w:color="auto"/>
        <w:bottom w:val="none" w:sz="0" w:space="0" w:color="auto"/>
        <w:right w:val="none" w:sz="0" w:space="0" w:color="auto"/>
      </w:divBdr>
    </w:div>
    <w:div w:id="643777049">
      <w:bodyDiv w:val="1"/>
      <w:marLeft w:val="0"/>
      <w:marRight w:val="0"/>
      <w:marTop w:val="0"/>
      <w:marBottom w:val="0"/>
      <w:divBdr>
        <w:top w:val="none" w:sz="0" w:space="0" w:color="auto"/>
        <w:left w:val="none" w:sz="0" w:space="0" w:color="auto"/>
        <w:bottom w:val="none" w:sz="0" w:space="0" w:color="auto"/>
        <w:right w:val="none" w:sz="0" w:space="0" w:color="auto"/>
      </w:divBdr>
    </w:div>
    <w:div w:id="646670646">
      <w:bodyDiv w:val="1"/>
      <w:marLeft w:val="0"/>
      <w:marRight w:val="0"/>
      <w:marTop w:val="0"/>
      <w:marBottom w:val="0"/>
      <w:divBdr>
        <w:top w:val="none" w:sz="0" w:space="0" w:color="auto"/>
        <w:left w:val="none" w:sz="0" w:space="0" w:color="auto"/>
        <w:bottom w:val="none" w:sz="0" w:space="0" w:color="auto"/>
        <w:right w:val="none" w:sz="0" w:space="0" w:color="auto"/>
      </w:divBdr>
    </w:div>
    <w:div w:id="658651873">
      <w:bodyDiv w:val="1"/>
      <w:marLeft w:val="0"/>
      <w:marRight w:val="0"/>
      <w:marTop w:val="0"/>
      <w:marBottom w:val="0"/>
      <w:divBdr>
        <w:top w:val="none" w:sz="0" w:space="0" w:color="auto"/>
        <w:left w:val="none" w:sz="0" w:space="0" w:color="auto"/>
        <w:bottom w:val="none" w:sz="0" w:space="0" w:color="auto"/>
        <w:right w:val="none" w:sz="0" w:space="0" w:color="auto"/>
      </w:divBdr>
    </w:div>
    <w:div w:id="660812395">
      <w:bodyDiv w:val="1"/>
      <w:marLeft w:val="0"/>
      <w:marRight w:val="0"/>
      <w:marTop w:val="0"/>
      <w:marBottom w:val="0"/>
      <w:divBdr>
        <w:top w:val="none" w:sz="0" w:space="0" w:color="auto"/>
        <w:left w:val="none" w:sz="0" w:space="0" w:color="auto"/>
        <w:bottom w:val="none" w:sz="0" w:space="0" w:color="auto"/>
        <w:right w:val="none" w:sz="0" w:space="0" w:color="auto"/>
      </w:divBdr>
    </w:div>
    <w:div w:id="670722188">
      <w:bodyDiv w:val="1"/>
      <w:marLeft w:val="0"/>
      <w:marRight w:val="0"/>
      <w:marTop w:val="0"/>
      <w:marBottom w:val="0"/>
      <w:divBdr>
        <w:top w:val="none" w:sz="0" w:space="0" w:color="auto"/>
        <w:left w:val="none" w:sz="0" w:space="0" w:color="auto"/>
        <w:bottom w:val="none" w:sz="0" w:space="0" w:color="auto"/>
        <w:right w:val="none" w:sz="0" w:space="0" w:color="auto"/>
      </w:divBdr>
    </w:div>
    <w:div w:id="677121290">
      <w:bodyDiv w:val="1"/>
      <w:marLeft w:val="0"/>
      <w:marRight w:val="0"/>
      <w:marTop w:val="0"/>
      <w:marBottom w:val="0"/>
      <w:divBdr>
        <w:top w:val="none" w:sz="0" w:space="0" w:color="auto"/>
        <w:left w:val="none" w:sz="0" w:space="0" w:color="auto"/>
        <w:bottom w:val="none" w:sz="0" w:space="0" w:color="auto"/>
        <w:right w:val="none" w:sz="0" w:space="0" w:color="auto"/>
      </w:divBdr>
    </w:div>
    <w:div w:id="681707259">
      <w:bodyDiv w:val="1"/>
      <w:marLeft w:val="0"/>
      <w:marRight w:val="0"/>
      <w:marTop w:val="0"/>
      <w:marBottom w:val="0"/>
      <w:divBdr>
        <w:top w:val="none" w:sz="0" w:space="0" w:color="auto"/>
        <w:left w:val="none" w:sz="0" w:space="0" w:color="auto"/>
        <w:bottom w:val="none" w:sz="0" w:space="0" w:color="auto"/>
        <w:right w:val="none" w:sz="0" w:space="0" w:color="auto"/>
      </w:divBdr>
    </w:div>
    <w:div w:id="692341685">
      <w:bodyDiv w:val="1"/>
      <w:marLeft w:val="0"/>
      <w:marRight w:val="0"/>
      <w:marTop w:val="0"/>
      <w:marBottom w:val="0"/>
      <w:divBdr>
        <w:top w:val="none" w:sz="0" w:space="0" w:color="auto"/>
        <w:left w:val="none" w:sz="0" w:space="0" w:color="auto"/>
        <w:bottom w:val="none" w:sz="0" w:space="0" w:color="auto"/>
        <w:right w:val="none" w:sz="0" w:space="0" w:color="auto"/>
      </w:divBdr>
    </w:div>
    <w:div w:id="699624298">
      <w:bodyDiv w:val="1"/>
      <w:marLeft w:val="0"/>
      <w:marRight w:val="0"/>
      <w:marTop w:val="0"/>
      <w:marBottom w:val="0"/>
      <w:divBdr>
        <w:top w:val="none" w:sz="0" w:space="0" w:color="auto"/>
        <w:left w:val="none" w:sz="0" w:space="0" w:color="auto"/>
        <w:bottom w:val="none" w:sz="0" w:space="0" w:color="auto"/>
        <w:right w:val="none" w:sz="0" w:space="0" w:color="auto"/>
      </w:divBdr>
    </w:div>
    <w:div w:id="709040029">
      <w:bodyDiv w:val="1"/>
      <w:marLeft w:val="0"/>
      <w:marRight w:val="0"/>
      <w:marTop w:val="0"/>
      <w:marBottom w:val="0"/>
      <w:divBdr>
        <w:top w:val="none" w:sz="0" w:space="0" w:color="auto"/>
        <w:left w:val="none" w:sz="0" w:space="0" w:color="auto"/>
        <w:bottom w:val="none" w:sz="0" w:space="0" w:color="auto"/>
        <w:right w:val="none" w:sz="0" w:space="0" w:color="auto"/>
      </w:divBdr>
    </w:div>
    <w:div w:id="726223673">
      <w:bodyDiv w:val="1"/>
      <w:marLeft w:val="0"/>
      <w:marRight w:val="0"/>
      <w:marTop w:val="0"/>
      <w:marBottom w:val="0"/>
      <w:divBdr>
        <w:top w:val="none" w:sz="0" w:space="0" w:color="auto"/>
        <w:left w:val="none" w:sz="0" w:space="0" w:color="auto"/>
        <w:bottom w:val="none" w:sz="0" w:space="0" w:color="auto"/>
        <w:right w:val="none" w:sz="0" w:space="0" w:color="auto"/>
      </w:divBdr>
    </w:div>
    <w:div w:id="727266859">
      <w:bodyDiv w:val="1"/>
      <w:marLeft w:val="0"/>
      <w:marRight w:val="0"/>
      <w:marTop w:val="0"/>
      <w:marBottom w:val="0"/>
      <w:divBdr>
        <w:top w:val="none" w:sz="0" w:space="0" w:color="auto"/>
        <w:left w:val="none" w:sz="0" w:space="0" w:color="auto"/>
        <w:bottom w:val="none" w:sz="0" w:space="0" w:color="auto"/>
        <w:right w:val="none" w:sz="0" w:space="0" w:color="auto"/>
      </w:divBdr>
    </w:div>
    <w:div w:id="732314828">
      <w:bodyDiv w:val="1"/>
      <w:marLeft w:val="0"/>
      <w:marRight w:val="0"/>
      <w:marTop w:val="0"/>
      <w:marBottom w:val="0"/>
      <w:divBdr>
        <w:top w:val="none" w:sz="0" w:space="0" w:color="auto"/>
        <w:left w:val="none" w:sz="0" w:space="0" w:color="auto"/>
        <w:bottom w:val="none" w:sz="0" w:space="0" w:color="auto"/>
        <w:right w:val="none" w:sz="0" w:space="0" w:color="auto"/>
      </w:divBdr>
    </w:div>
    <w:div w:id="735513904">
      <w:bodyDiv w:val="1"/>
      <w:marLeft w:val="0"/>
      <w:marRight w:val="0"/>
      <w:marTop w:val="0"/>
      <w:marBottom w:val="0"/>
      <w:divBdr>
        <w:top w:val="none" w:sz="0" w:space="0" w:color="auto"/>
        <w:left w:val="none" w:sz="0" w:space="0" w:color="auto"/>
        <w:bottom w:val="none" w:sz="0" w:space="0" w:color="auto"/>
        <w:right w:val="none" w:sz="0" w:space="0" w:color="auto"/>
      </w:divBdr>
      <w:divsChild>
        <w:div w:id="794444812">
          <w:marLeft w:val="0"/>
          <w:marRight w:val="0"/>
          <w:marTop w:val="0"/>
          <w:marBottom w:val="0"/>
          <w:divBdr>
            <w:top w:val="none" w:sz="0" w:space="0" w:color="auto"/>
            <w:left w:val="none" w:sz="0" w:space="0" w:color="auto"/>
            <w:bottom w:val="none" w:sz="0" w:space="0" w:color="auto"/>
            <w:right w:val="none" w:sz="0" w:space="0" w:color="auto"/>
          </w:divBdr>
        </w:div>
        <w:div w:id="1075127713">
          <w:marLeft w:val="0"/>
          <w:marRight w:val="0"/>
          <w:marTop w:val="0"/>
          <w:marBottom w:val="0"/>
          <w:divBdr>
            <w:top w:val="none" w:sz="0" w:space="0" w:color="auto"/>
            <w:left w:val="none" w:sz="0" w:space="0" w:color="auto"/>
            <w:bottom w:val="none" w:sz="0" w:space="0" w:color="auto"/>
            <w:right w:val="none" w:sz="0" w:space="0" w:color="auto"/>
          </w:divBdr>
        </w:div>
      </w:divsChild>
    </w:div>
    <w:div w:id="737287455">
      <w:bodyDiv w:val="1"/>
      <w:marLeft w:val="0"/>
      <w:marRight w:val="0"/>
      <w:marTop w:val="0"/>
      <w:marBottom w:val="0"/>
      <w:divBdr>
        <w:top w:val="none" w:sz="0" w:space="0" w:color="auto"/>
        <w:left w:val="none" w:sz="0" w:space="0" w:color="auto"/>
        <w:bottom w:val="none" w:sz="0" w:space="0" w:color="auto"/>
        <w:right w:val="none" w:sz="0" w:space="0" w:color="auto"/>
      </w:divBdr>
    </w:div>
    <w:div w:id="738942324">
      <w:bodyDiv w:val="1"/>
      <w:marLeft w:val="0"/>
      <w:marRight w:val="0"/>
      <w:marTop w:val="0"/>
      <w:marBottom w:val="0"/>
      <w:divBdr>
        <w:top w:val="none" w:sz="0" w:space="0" w:color="auto"/>
        <w:left w:val="none" w:sz="0" w:space="0" w:color="auto"/>
        <w:bottom w:val="none" w:sz="0" w:space="0" w:color="auto"/>
        <w:right w:val="none" w:sz="0" w:space="0" w:color="auto"/>
      </w:divBdr>
    </w:div>
    <w:div w:id="739912531">
      <w:bodyDiv w:val="1"/>
      <w:marLeft w:val="0"/>
      <w:marRight w:val="0"/>
      <w:marTop w:val="0"/>
      <w:marBottom w:val="0"/>
      <w:divBdr>
        <w:top w:val="none" w:sz="0" w:space="0" w:color="auto"/>
        <w:left w:val="none" w:sz="0" w:space="0" w:color="auto"/>
        <w:bottom w:val="none" w:sz="0" w:space="0" w:color="auto"/>
        <w:right w:val="none" w:sz="0" w:space="0" w:color="auto"/>
      </w:divBdr>
    </w:div>
    <w:div w:id="742020945">
      <w:bodyDiv w:val="1"/>
      <w:marLeft w:val="0"/>
      <w:marRight w:val="0"/>
      <w:marTop w:val="0"/>
      <w:marBottom w:val="0"/>
      <w:divBdr>
        <w:top w:val="none" w:sz="0" w:space="0" w:color="auto"/>
        <w:left w:val="none" w:sz="0" w:space="0" w:color="auto"/>
        <w:bottom w:val="none" w:sz="0" w:space="0" w:color="auto"/>
        <w:right w:val="none" w:sz="0" w:space="0" w:color="auto"/>
      </w:divBdr>
    </w:div>
    <w:div w:id="745107030">
      <w:bodyDiv w:val="1"/>
      <w:marLeft w:val="0"/>
      <w:marRight w:val="0"/>
      <w:marTop w:val="0"/>
      <w:marBottom w:val="0"/>
      <w:divBdr>
        <w:top w:val="none" w:sz="0" w:space="0" w:color="auto"/>
        <w:left w:val="none" w:sz="0" w:space="0" w:color="auto"/>
        <w:bottom w:val="none" w:sz="0" w:space="0" w:color="auto"/>
        <w:right w:val="none" w:sz="0" w:space="0" w:color="auto"/>
      </w:divBdr>
    </w:div>
    <w:div w:id="746997216">
      <w:bodyDiv w:val="1"/>
      <w:marLeft w:val="0"/>
      <w:marRight w:val="0"/>
      <w:marTop w:val="0"/>
      <w:marBottom w:val="0"/>
      <w:divBdr>
        <w:top w:val="none" w:sz="0" w:space="0" w:color="auto"/>
        <w:left w:val="none" w:sz="0" w:space="0" w:color="auto"/>
        <w:bottom w:val="none" w:sz="0" w:space="0" w:color="auto"/>
        <w:right w:val="none" w:sz="0" w:space="0" w:color="auto"/>
      </w:divBdr>
    </w:div>
    <w:div w:id="751850200">
      <w:bodyDiv w:val="1"/>
      <w:marLeft w:val="0"/>
      <w:marRight w:val="0"/>
      <w:marTop w:val="0"/>
      <w:marBottom w:val="0"/>
      <w:divBdr>
        <w:top w:val="none" w:sz="0" w:space="0" w:color="auto"/>
        <w:left w:val="none" w:sz="0" w:space="0" w:color="auto"/>
        <w:bottom w:val="none" w:sz="0" w:space="0" w:color="auto"/>
        <w:right w:val="none" w:sz="0" w:space="0" w:color="auto"/>
      </w:divBdr>
    </w:div>
    <w:div w:id="757992235">
      <w:bodyDiv w:val="1"/>
      <w:marLeft w:val="0"/>
      <w:marRight w:val="0"/>
      <w:marTop w:val="0"/>
      <w:marBottom w:val="0"/>
      <w:divBdr>
        <w:top w:val="none" w:sz="0" w:space="0" w:color="auto"/>
        <w:left w:val="none" w:sz="0" w:space="0" w:color="auto"/>
        <w:bottom w:val="none" w:sz="0" w:space="0" w:color="auto"/>
        <w:right w:val="none" w:sz="0" w:space="0" w:color="auto"/>
      </w:divBdr>
    </w:div>
    <w:div w:id="767238140">
      <w:bodyDiv w:val="1"/>
      <w:marLeft w:val="0"/>
      <w:marRight w:val="0"/>
      <w:marTop w:val="0"/>
      <w:marBottom w:val="0"/>
      <w:divBdr>
        <w:top w:val="none" w:sz="0" w:space="0" w:color="auto"/>
        <w:left w:val="none" w:sz="0" w:space="0" w:color="auto"/>
        <w:bottom w:val="none" w:sz="0" w:space="0" w:color="auto"/>
        <w:right w:val="none" w:sz="0" w:space="0" w:color="auto"/>
      </w:divBdr>
    </w:div>
    <w:div w:id="775563241">
      <w:bodyDiv w:val="1"/>
      <w:marLeft w:val="0"/>
      <w:marRight w:val="0"/>
      <w:marTop w:val="0"/>
      <w:marBottom w:val="0"/>
      <w:divBdr>
        <w:top w:val="none" w:sz="0" w:space="0" w:color="auto"/>
        <w:left w:val="none" w:sz="0" w:space="0" w:color="auto"/>
        <w:bottom w:val="none" w:sz="0" w:space="0" w:color="auto"/>
        <w:right w:val="none" w:sz="0" w:space="0" w:color="auto"/>
      </w:divBdr>
    </w:div>
    <w:div w:id="784346547">
      <w:bodyDiv w:val="1"/>
      <w:marLeft w:val="0"/>
      <w:marRight w:val="0"/>
      <w:marTop w:val="0"/>
      <w:marBottom w:val="0"/>
      <w:divBdr>
        <w:top w:val="none" w:sz="0" w:space="0" w:color="auto"/>
        <w:left w:val="none" w:sz="0" w:space="0" w:color="auto"/>
        <w:bottom w:val="none" w:sz="0" w:space="0" w:color="auto"/>
        <w:right w:val="none" w:sz="0" w:space="0" w:color="auto"/>
      </w:divBdr>
    </w:div>
    <w:div w:id="785076241">
      <w:bodyDiv w:val="1"/>
      <w:marLeft w:val="0"/>
      <w:marRight w:val="0"/>
      <w:marTop w:val="0"/>
      <w:marBottom w:val="0"/>
      <w:divBdr>
        <w:top w:val="none" w:sz="0" w:space="0" w:color="auto"/>
        <w:left w:val="none" w:sz="0" w:space="0" w:color="auto"/>
        <w:bottom w:val="none" w:sz="0" w:space="0" w:color="auto"/>
        <w:right w:val="none" w:sz="0" w:space="0" w:color="auto"/>
      </w:divBdr>
    </w:div>
    <w:div w:id="806514795">
      <w:bodyDiv w:val="1"/>
      <w:marLeft w:val="0"/>
      <w:marRight w:val="0"/>
      <w:marTop w:val="0"/>
      <w:marBottom w:val="0"/>
      <w:divBdr>
        <w:top w:val="none" w:sz="0" w:space="0" w:color="auto"/>
        <w:left w:val="none" w:sz="0" w:space="0" w:color="auto"/>
        <w:bottom w:val="none" w:sz="0" w:space="0" w:color="auto"/>
        <w:right w:val="none" w:sz="0" w:space="0" w:color="auto"/>
      </w:divBdr>
      <w:divsChild>
        <w:div w:id="59980597">
          <w:marLeft w:val="0"/>
          <w:marRight w:val="0"/>
          <w:marTop w:val="0"/>
          <w:marBottom w:val="0"/>
          <w:divBdr>
            <w:top w:val="none" w:sz="0" w:space="0" w:color="auto"/>
            <w:left w:val="none" w:sz="0" w:space="0" w:color="auto"/>
            <w:bottom w:val="none" w:sz="0" w:space="0" w:color="auto"/>
            <w:right w:val="none" w:sz="0" w:space="0" w:color="auto"/>
          </w:divBdr>
        </w:div>
        <w:div w:id="106125347">
          <w:marLeft w:val="0"/>
          <w:marRight w:val="0"/>
          <w:marTop w:val="0"/>
          <w:marBottom w:val="0"/>
          <w:divBdr>
            <w:top w:val="none" w:sz="0" w:space="0" w:color="auto"/>
            <w:left w:val="none" w:sz="0" w:space="0" w:color="auto"/>
            <w:bottom w:val="none" w:sz="0" w:space="0" w:color="auto"/>
            <w:right w:val="none" w:sz="0" w:space="0" w:color="auto"/>
          </w:divBdr>
        </w:div>
        <w:div w:id="117260439">
          <w:marLeft w:val="0"/>
          <w:marRight w:val="0"/>
          <w:marTop w:val="0"/>
          <w:marBottom w:val="0"/>
          <w:divBdr>
            <w:top w:val="none" w:sz="0" w:space="0" w:color="auto"/>
            <w:left w:val="none" w:sz="0" w:space="0" w:color="auto"/>
            <w:bottom w:val="none" w:sz="0" w:space="0" w:color="auto"/>
            <w:right w:val="none" w:sz="0" w:space="0" w:color="auto"/>
          </w:divBdr>
        </w:div>
        <w:div w:id="122618634">
          <w:marLeft w:val="0"/>
          <w:marRight w:val="0"/>
          <w:marTop w:val="0"/>
          <w:marBottom w:val="0"/>
          <w:divBdr>
            <w:top w:val="none" w:sz="0" w:space="0" w:color="auto"/>
            <w:left w:val="none" w:sz="0" w:space="0" w:color="auto"/>
            <w:bottom w:val="none" w:sz="0" w:space="0" w:color="auto"/>
            <w:right w:val="none" w:sz="0" w:space="0" w:color="auto"/>
          </w:divBdr>
        </w:div>
        <w:div w:id="130177164">
          <w:marLeft w:val="0"/>
          <w:marRight w:val="0"/>
          <w:marTop w:val="0"/>
          <w:marBottom w:val="0"/>
          <w:divBdr>
            <w:top w:val="none" w:sz="0" w:space="0" w:color="auto"/>
            <w:left w:val="none" w:sz="0" w:space="0" w:color="auto"/>
            <w:bottom w:val="none" w:sz="0" w:space="0" w:color="auto"/>
            <w:right w:val="none" w:sz="0" w:space="0" w:color="auto"/>
          </w:divBdr>
        </w:div>
        <w:div w:id="136261457">
          <w:marLeft w:val="0"/>
          <w:marRight w:val="0"/>
          <w:marTop w:val="0"/>
          <w:marBottom w:val="0"/>
          <w:divBdr>
            <w:top w:val="none" w:sz="0" w:space="0" w:color="auto"/>
            <w:left w:val="none" w:sz="0" w:space="0" w:color="auto"/>
            <w:bottom w:val="none" w:sz="0" w:space="0" w:color="auto"/>
            <w:right w:val="none" w:sz="0" w:space="0" w:color="auto"/>
          </w:divBdr>
        </w:div>
        <w:div w:id="162865206">
          <w:marLeft w:val="0"/>
          <w:marRight w:val="0"/>
          <w:marTop w:val="0"/>
          <w:marBottom w:val="0"/>
          <w:divBdr>
            <w:top w:val="none" w:sz="0" w:space="0" w:color="auto"/>
            <w:left w:val="none" w:sz="0" w:space="0" w:color="auto"/>
            <w:bottom w:val="none" w:sz="0" w:space="0" w:color="auto"/>
            <w:right w:val="none" w:sz="0" w:space="0" w:color="auto"/>
          </w:divBdr>
        </w:div>
        <w:div w:id="164907229">
          <w:marLeft w:val="0"/>
          <w:marRight w:val="0"/>
          <w:marTop w:val="0"/>
          <w:marBottom w:val="0"/>
          <w:divBdr>
            <w:top w:val="none" w:sz="0" w:space="0" w:color="auto"/>
            <w:left w:val="none" w:sz="0" w:space="0" w:color="auto"/>
            <w:bottom w:val="none" w:sz="0" w:space="0" w:color="auto"/>
            <w:right w:val="none" w:sz="0" w:space="0" w:color="auto"/>
          </w:divBdr>
        </w:div>
        <w:div w:id="188296347">
          <w:marLeft w:val="0"/>
          <w:marRight w:val="0"/>
          <w:marTop w:val="0"/>
          <w:marBottom w:val="0"/>
          <w:divBdr>
            <w:top w:val="none" w:sz="0" w:space="0" w:color="auto"/>
            <w:left w:val="none" w:sz="0" w:space="0" w:color="auto"/>
            <w:bottom w:val="none" w:sz="0" w:space="0" w:color="auto"/>
            <w:right w:val="none" w:sz="0" w:space="0" w:color="auto"/>
          </w:divBdr>
        </w:div>
        <w:div w:id="213007003">
          <w:marLeft w:val="0"/>
          <w:marRight w:val="0"/>
          <w:marTop w:val="0"/>
          <w:marBottom w:val="0"/>
          <w:divBdr>
            <w:top w:val="none" w:sz="0" w:space="0" w:color="auto"/>
            <w:left w:val="none" w:sz="0" w:space="0" w:color="auto"/>
            <w:bottom w:val="none" w:sz="0" w:space="0" w:color="auto"/>
            <w:right w:val="none" w:sz="0" w:space="0" w:color="auto"/>
          </w:divBdr>
        </w:div>
        <w:div w:id="238951257">
          <w:marLeft w:val="0"/>
          <w:marRight w:val="0"/>
          <w:marTop w:val="0"/>
          <w:marBottom w:val="0"/>
          <w:divBdr>
            <w:top w:val="none" w:sz="0" w:space="0" w:color="auto"/>
            <w:left w:val="none" w:sz="0" w:space="0" w:color="auto"/>
            <w:bottom w:val="none" w:sz="0" w:space="0" w:color="auto"/>
            <w:right w:val="none" w:sz="0" w:space="0" w:color="auto"/>
          </w:divBdr>
        </w:div>
        <w:div w:id="286743155">
          <w:marLeft w:val="0"/>
          <w:marRight w:val="0"/>
          <w:marTop w:val="0"/>
          <w:marBottom w:val="0"/>
          <w:divBdr>
            <w:top w:val="none" w:sz="0" w:space="0" w:color="auto"/>
            <w:left w:val="none" w:sz="0" w:space="0" w:color="auto"/>
            <w:bottom w:val="none" w:sz="0" w:space="0" w:color="auto"/>
            <w:right w:val="none" w:sz="0" w:space="0" w:color="auto"/>
          </w:divBdr>
        </w:div>
        <w:div w:id="334264099">
          <w:marLeft w:val="0"/>
          <w:marRight w:val="0"/>
          <w:marTop w:val="0"/>
          <w:marBottom w:val="0"/>
          <w:divBdr>
            <w:top w:val="none" w:sz="0" w:space="0" w:color="auto"/>
            <w:left w:val="none" w:sz="0" w:space="0" w:color="auto"/>
            <w:bottom w:val="none" w:sz="0" w:space="0" w:color="auto"/>
            <w:right w:val="none" w:sz="0" w:space="0" w:color="auto"/>
          </w:divBdr>
        </w:div>
        <w:div w:id="361902690">
          <w:marLeft w:val="0"/>
          <w:marRight w:val="0"/>
          <w:marTop w:val="0"/>
          <w:marBottom w:val="0"/>
          <w:divBdr>
            <w:top w:val="none" w:sz="0" w:space="0" w:color="auto"/>
            <w:left w:val="none" w:sz="0" w:space="0" w:color="auto"/>
            <w:bottom w:val="none" w:sz="0" w:space="0" w:color="auto"/>
            <w:right w:val="none" w:sz="0" w:space="0" w:color="auto"/>
          </w:divBdr>
        </w:div>
        <w:div w:id="378359727">
          <w:marLeft w:val="0"/>
          <w:marRight w:val="0"/>
          <w:marTop w:val="0"/>
          <w:marBottom w:val="0"/>
          <w:divBdr>
            <w:top w:val="none" w:sz="0" w:space="0" w:color="auto"/>
            <w:left w:val="none" w:sz="0" w:space="0" w:color="auto"/>
            <w:bottom w:val="none" w:sz="0" w:space="0" w:color="auto"/>
            <w:right w:val="none" w:sz="0" w:space="0" w:color="auto"/>
          </w:divBdr>
        </w:div>
        <w:div w:id="410584427">
          <w:marLeft w:val="0"/>
          <w:marRight w:val="0"/>
          <w:marTop w:val="0"/>
          <w:marBottom w:val="0"/>
          <w:divBdr>
            <w:top w:val="none" w:sz="0" w:space="0" w:color="auto"/>
            <w:left w:val="none" w:sz="0" w:space="0" w:color="auto"/>
            <w:bottom w:val="none" w:sz="0" w:space="0" w:color="auto"/>
            <w:right w:val="none" w:sz="0" w:space="0" w:color="auto"/>
          </w:divBdr>
        </w:div>
        <w:div w:id="432358526">
          <w:marLeft w:val="0"/>
          <w:marRight w:val="0"/>
          <w:marTop w:val="0"/>
          <w:marBottom w:val="0"/>
          <w:divBdr>
            <w:top w:val="none" w:sz="0" w:space="0" w:color="auto"/>
            <w:left w:val="none" w:sz="0" w:space="0" w:color="auto"/>
            <w:bottom w:val="none" w:sz="0" w:space="0" w:color="auto"/>
            <w:right w:val="none" w:sz="0" w:space="0" w:color="auto"/>
          </w:divBdr>
        </w:div>
        <w:div w:id="497380163">
          <w:marLeft w:val="0"/>
          <w:marRight w:val="0"/>
          <w:marTop w:val="0"/>
          <w:marBottom w:val="0"/>
          <w:divBdr>
            <w:top w:val="none" w:sz="0" w:space="0" w:color="auto"/>
            <w:left w:val="none" w:sz="0" w:space="0" w:color="auto"/>
            <w:bottom w:val="none" w:sz="0" w:space="0" w:color="auto"/>
            <w:right w:val="none" w:sz="0" w:space="0" w:color="auto"/>
          </w:divBdr>
        </w:div>
        <w:div w:id="525216670">
          <w:marLeft w:val="0"/>
          <w:marRight w:val="0"/>
          <w:marTop w:val="0"/>
          <w:marBottom w:val="0"/>
          <w:divBdr>
            <w:top w:val="none" w:sz="0" w:space="0" w:color="auto"/>
            <w:left w:val="none" w:sz="0" w:space="0" w:color="auto"/>
            <w:bottom w:val="none" w:sz="0" w:space="0" w:color="auto"/>
            <w:right w:val="none" w:sz="0" w:space="0" w:color="auto"/>
          </w:divBdr>
        </w:div>
        <w:div w:id="532963345">
          <w:marLeft w:val="0"/>
          <w:marRight w:val="0"/>
          <w:marTop w:val="0"/>
          <w:marBottom w:val="0"/>
          <w:divBdr>
            <w:top w:val="none" w:sz="0" w:space="0" w:color="auto"/>
            <w:left w:val="none" w:sz="0" w:space="0" w:color="auto"/>
            <w:bottom w:val="none" w:sz="0" w:space="0" w:color="auto"/>
            <w:right w:val="none" w:sz="0" w:space="0" w:color="auto"/>
          </w:divBdr>
        </w:div>
        <w:div w:id="541937467">
          <w:marLeft w:val="0"/>
          <w:marRight w:val="0"/>
          <w:marTop w:val="0"/>
          <w:marBottom w:val="0"/>
          <w:divBdr>
            <w:top w:val="none" w:sz="0" w:space="0" w:color="auto"/>
            <w:left w:val="none" w:sz="0" w:space="0" w:color="auto"/>
            <w:bottom w:val="none" w:sz="0" w:space="0" w:color="auto"/>
            <w:right w:val="none" w:sz="0" w:space="0" w:color="auto"/>
          </w:divBdr>
        </w:div>
        <w:div w:id="662661736">
          <w:marLeft w:val="0"/>
          <w:marRight w:val="0"/>
          <w:marTop w:val="0"/>
          <w:marBottom w:val="0"/>
          <w:divBdr>
            <w:top w:val="none" w:sz="0" w:space="0" w:color="auto"/>
            <w:left w:val="none" w:sz="0" w:space="0" w:color="auto"/>
            <w:bottom w:val="none" w:sz="0" w:space="0" w:color="auto"/>
            <w:right w:val="none" w:sz="0" w:space="0" w:color="auto"/>
          </w:divBdr>
        </w:div>
        <w:div w:id="669067000">
          <w:marLeft w:val="0"/>
          <w:marRight w:val="0"/>
          <w:marTop w:val="0"/>
          <w:marBottom w:val="0"/>
          <w:divBdr>
            <w:top w:val="none" w:sz="0" w:space="0" w:color="auto"/>
            <w:left w:val="none" w:sz="0" w:space="0" w:color="auto"/>
            <w:bottom w:val="none" w:sz="0" w:space="0" w:color="auto"/>
            <w:right w:val="none" w:sz="0" w:space="0" w:color="auto"/>
          </w:divBdr>
        </w:div>
        <w:div w:id="726756776">
          <w:marLeft w:val="0"/>
          <w:marRight w:val="0"/>
          <w:marTop w:val="0"/>
          <w:marBottom w:val="0"/>
          <w:divBdr>
            <w:top w:val="none" w:sz="0" w:space="0" w:color="auto"/>
            <w:left w:val="none" w:sz="0" w:space="0" w:color="auto"/>
            <w:bottom w:val="none" w:sz="0" w:space="0" w:color="auto"/>
            <w:right w:val="none" w:sz="0" w:space="0" w:color="auto"/>
          </w:divBdr>
        </w:div>
        <w:div w:id="727845853">
          <w:marLeft w:val="0"/>
          <w:marRight w:val="0"/>
          <w:marTop w:val="0"/>
          <w:marBottom w:val="0"/>
          <w:divBdr>
            <w:top w:val="none" w:sz="0" w:space="0" w:color="auto"/>
            <w:left w:val="none" w:sz="0" w:space="0" w:color="auto"/>
            <w:bottom w:val="none" w:sz="0" w:space="0" w:color="auto"/>
            <w:right w:val="none" w:sz="0" w:space="0" w:color="auto"/>
          </w:divBdr>
        </w:div>
        <w:div w:id="767964425">
          <w:marLeft w:val="0"/>
          <w:marRight w:val="0"/>
          <w:marTop w:val="0"/>
          <w:marBottom w:val="0"/>
          <w:divBdr>
            <w:top w:val="none" w:sz="0" w:space="0" w:color="auto"/>
            <w:left w:val="none" w:sz="0" w:space="0" w:color="auto"/>
            <w:bottom w:val="none" w:sz="0" w:space="0" w:color="auto"/>
            <w:right w:val="none" w:sz="0" w:space="0" w:color="auto"/>
          </w:divBdr>
        </w:div>
        <w:div w:id="771320152">
          <w:marLeft w:val="0"/>
          <w:marRight w:val="0"/>
          <w:marTop w:val="0"/>
          <w:marBottom w:val="0"/>
          <w:divBdr>
            <w:top w:val="none" w:sz="0" w:space="0" w:color="auto"/>
            <w:left w:val="none" w:sz="0" w:space="0" w:color="auto"/>
            <w:bottom w:val="none" w:sz="0" w:space="0" w:color="auto"/>
            <w:right w:val="none" w:sz="0" w:space="0" w:color="auto"/>
          </w:divBdr>
        </w:div>
        <w:div w:id="779764437">
          <w:marLeft w:val="0"/>
          <w:marRight w:val="0"/>
          <w:marTop w:val="0"/>
          <w:marBottom w:val="0"/>
          <w:divBdr>
            <w:top w:val="none" w:sz="0" w:space="0" w:color="auto"/>
            <w:left w:val="none" w:sz="0" w:space="0" w:color="auto"/>
            <w:bottom w:val="none" w:sz="0" w:space="0" w:color="auto"/>
            <w:right w:val="none" w:sz="0" w:space="0" w:color="auto"/>
          </w:divBdr>
        </w:div>
        <w:div w:id="782572364">
          <w:marLeft w:val="0"/>
          <w:marRight w:val="0"/>
          <w:marTop w:val="0"/>
          <w:marBottom w:val="0"/>
          <w:divBdr>
            <w:top w:val="none" w:sz="0" w:space="0" w:color="auto"/>
            <w:left w:val="none" w:sz="0" w:space="0" w:color="auto"/>
            <w:bottom w:val="none" w:sz="0" w:space="0" w:color="auto"/>
            <w:right w:val="none" w:sz="0" w:space="0" w:color="auto"/>
          </w:divBdr>
        </w:div>
        <w:div w:id="793214176">
          <w:marLeft w:val="0"/>
          <w:marRight w:val="0"/>
          <w:marTop w:val="0"/>
          <w:marBottom w:val="0"/>
          <w:divBdr>
            <w:top w:val="none" w:sz="0" w:space="0" w:color="auto"/>
            <w:left w:val="none" w:sz="0" w:space="0" w:color="auto"/>
            <w:bottom w:val="none" w:sz="0" w:space="0" w:color="auto"/>
            <w:right w:val="none" w:sz="0" w:space="0" w:color="auto"/>
          </w:divBdr>
        </w:div>
        <w:div w:id="810563147">
          <w:marLeft w:val="0"/>
          <w:marRight w:val="0"/>
          <w:marTop w:val="0"/>
          <w:marBottom w:val="0"/>
          <w:divBdr>
            <w:top w:val="none" w:sz="0" w:space="0" w:color="auto"/>
            <w:left w:val="none" w:sz="0" w:space="0" w:color="auto"/>
            <w:bottom w:val="none" w:sz="0" w:space="0" w:color="auto"/>
            <w:right w:val="none" w:sz="0" w:space="0" w:color="auto"/>
          </w:divBdr>
        </w:div>
        <w:div w:id="849443241">
          <w:marLeft w:val="0"/>
          <w:marRight w:val="0"/>
          <w:marTop w:val="0"/>
          <w:marBottom w:val="0"/>
          <w:divBdr>
            <w:top w:val="none" w:sz="0" w:space="0" w:color="auto"/>
            <w:left w:val="none" w:sz="0" w:space="0" w:color="auto"/>
            <w:bottom w:val="none" w:sz="0" w:space="0" w:color="auto"/>
            <w:right w:val="none" w:sz="0" w:space="0" w:color="auto"/>
          </w:divBdr>
        </w:div>
        <w:div w:id="913121344">
          <w:marLeft w:val="0"/>
          <w:marRight w:val="0"/>
          <w:marTop w:val="0"/>
          <w:marBottom w:val="0"/>
          <w:divBdr>
            <w:top w:val="none" w:sz="0" w:space="0" w:color="auto"/>
            <w:left w:val="none" w:sz="0" w:space="0" w:color="auto"/>
            <w:bottom w:val="none" w:sz="0" w:space="0" w:color="auto"/>
            <w:right w:val="none" w:sz="0" w:space="0" w:color="auto"/>
          </w:divBdr>
        </w:div>
        <w:div w:id="914585968">
          <w:marLeft w:val="0"/>
          <w:marRight w:val="0"/>
          <w:marTop w:val="0"/>
          <w:marBottom w:val="0"/>
          <w:divBdr>
            <w:top w:val="none" w:sz="0" w:space="0" w:color="auto"/>
            <w:left w:val="none" w:sz="0" w:space="0" w:color="auto"/>
            <w:bottom w:val="none" w:sz="0" w:space="0" w:color="auto"/>
            <w:right w:val="none" w:sz="0" w:space="0" w:color="auto"/>
          </w:divBdr>
        </w:div>
        <w:div w:id="939332418">
          <w:marLeft w:val="0"/>
          <w:marRight w:val="0"/>
          <w:marTop w:val="0"/>
          <w:marBottom w:val="0"/>
          <w:divBdr>
            <w:top w:val="none" w:sz="0" w:space="0" w:color="auto"/>
            <w:left w:val="none" w:sz="0" w:space="0" w:color="auto"/>
            <w:bottom w:val="none" w:sz="0" w:space="0" w:color="auto"/>
            <w:right w:val="none" w:sz="0" w:space="0" w:color="auto"/>
          </w:divBdr>
        </w:div>
        <w:div w:id="943263828">
          <w:marLeft w:val="0"/>
          <w:marRight w:val="0"/>
          <w:marTop w:val="0"/>
          <w:marBottom w:val="0"/>
          <w:divBdr>
            <w:top w:val="none" w:sz="0" w:space="0" w:color="auto"/>
            <w:left w:val="none" w:sz="0" w:space="0" w:color="auto"/>
            <w:bottom w:val="none" w:sz="0" w:space="0" w:color="auto"/>
            <w:right w:val="none" w:sz="0" w:space="0" w:color="auto"/>
          </w:divBdr>
        </w:div>
        <w:div w:id="951789337">
          <w:marLeft w:val="0"/>
          <w:marRight w:val="0"/>
          <w:marTop w:val="0"/>
          <w:marBottom w:val="0"/>
          <w:divBdr>
            <w:top w:val="none" w:sz="0" w:space="0" w:color="auto"/>
            <w:left w:val="none" w:sz="0" w:space="0" w:color="auto"/>
            <w:bottom w:val="none" w:sz="0" w:space="0" w:color="auto"/>
            <w:right w:val="none" w:sz="0" w:space="0" w:color="auto"/>
          </w:divBdr>
        </w:div>
        <w:div w:id="989748436">
          <w:marLeft w:val="0"/>
          <w:marRight w:val="0"/>
          <w:marTop w:val="0"/>
          <w:marBottom w:val="0"/>
          <w:divBdr>
            <w:top w:val="none" w:sz="0" w:space="0" w:color="auto"/>
            <w:left w:val="none" w:sz="0" w:space="0" w:color="auto"/>
            <w:bottom w:val="none" w:sz="0" w:space="0" w:color="auto"/>
            <w:right w:val="none" w:sz="0" w:space="0" w:color="auto"/>
          </w:divBdr>
        </w:div>
        <w:div w:id="1034841572">
          <w:marLeft w:val="0"/>
          <w:marRight w:val="0"/>
          <w:marTop w:val="0"/>
          <w:marBottom w:val="0"/>
          <w:divBdr>
            <w:top w:val="none" w:sz="0" w:space="0" w:color="auto"/>
            <w:left w:val="none" w:sz="0" w:space="0" w:color="auto"/>
            <w:bottom w:val="none" w:sz="0" w:space="0" w:color="auto"/>
            <w:right w:val="none" w:sz="0" w:space="0" w:color="auto"/>
          </w:divBdr>
        </w:div>
        <w:div w:id="1037894890">
          <w:marLeft w:val="0"/>
          <w:marRight w:val="0"/>
          <w:marTop w:val="0"/>
          <w:marBottom w:val="0"/>
          <w:divBdr>
            <w:top w:val="none" w:sz="0" w:space="0" w:color="auto"/>
            <w:left w:val="none" w:sz="0" w:space="0" w:color="auto"/>
            <w:bottom w:val="none" w:sz="0" w:space="0" w:color="auto"/>
            <w:right w:val="none" w:sz="0" w:space="0" w:color="auto"/>
          </w:divBdr>
        </w:div>
        <w:div w:id="1080559085">
          <w:marLeft w:val="0"/>
          <w:marRight w:val="0"/>
          <w:marTop w:val="0"/>
          <w:marBottom w:val="0"/>
          <w:divBdr>
            <w:top w:val="none" w:sz="0" w:space="0" w:color="auto"/>
            <w:left w:val="none" w:sz="0" w:space="0" w:color="auto"/>
            <w:bottom w:val="none" w:sz="0" w:space="0" w:color="auto"/>
            <w:right w:val="none" w:sz="0" w:space="0" w:color="auto"/>
          </w:divBdr>
        </w:div>
        <w:div w:id="1126125814">
          <w:marLeft w:val="0"/>
          <w:marRight w:val="0"/>
          <w:marTop w:val="0"/>
          <w:marBottom w:val="0"/>
          <w:divBdr>
            <w:top w:val="none" w:sz="0" w:space="0" w:color="auto"/>
            <w:left w:val="none" w:sz="0" w:space="0" w:color="auto"/>
            <w:bottom w:val="none" w:sz="0" w:space="0" w:color="auto"/>
            <w:right w:val="none" w:sz="0" w:space="0" w:color="auto"/>
          </w:divBdr>
        </w:div>
        <w:div w:id="1282497885">
          <w:marLeft w:val="0"/>
          <w:marRight w:val="0"/>
          <w:marTop w:val="0"/>
          <w:marBottom w:val="0"/>
          <w:divBdr>
            <w:top w:val="none" w:sz="0" w:space="0" w:color="auto"/>
            <w:left w:val="none" w:sz="0" w:space="0" w:color="auto"/>
            <w:bottom w:val="none" w:sz="0" w:space="0" w:color="auto"/>
            <w:right w:val="none" w:sz="0" w:space="0" w:color="auto"/>
          </w:divBdr>
        </w:div>
        <w:div w:id="1291746603">
          <w:marLeft w:val="0"/>
          <w:marRight w:val="0"/>
          <w:marTop w:val="0"/>
          <w:marBottom w:val="0"/>
          <w:divBdr>
            <w:top w:val="none" w:sz="0" w:space="0" w:color="auto"/>
            <w:left w:val="none" w:sz="0" w:space="0" w:color="auto"/>
            <w:bottom w:val="none" w:sz="0" w:space="0" w:color="auto"/>
            <w:right w:val="none" w:sz="0" w:space="0" w:color="auto"/>
          </w:divBdr>
        </w:div>
        <w:div w:id="1334532033">
          <w:marLeft w:val="0"/>
          <w:marRight w:val="0"/>
          <w:marTop w:val="0"/>
          <w:marBottom w:val="0"/>
          <w:divBdr>
            <w:top w:val="none" w:sz="0" w:space="0" w:color="auto"/>
            <w:left w:val="none" w:sz="0" w:space="0" w:color="auto"/>
            <w:bottom w:val="none" w:sz="0" w:space="0" w:color="auto"/>
            <w:right w:val="none" w:sz="0" w:space="0" w:color="auto"/>
          </w:divBdr>
        </w:div>
        <w:div w:id="1343512615">
          <w:marLeft w:val="0"/>
          <w:marRight w:val="0"/>
          <w:marTop w:val="0"/>
          <w:marBottom w:val="0"/>
          <w:divBdr>
            <w:top w:val="none" w:sz="0" w:space="0" w:color="auto"/>
            <w:left w:val="none" w:sz="0" w:space="0" w:color="auto"/>
            <w:bottom w:val="none" w:sz="0" w:space="0" w:color="auto"/>
            <w:right w:val="none" w:sz="0" w:space="0" w:color="auto"/>
          </w:divBdr>
        </w:div>
        <w:div w:id="1347902301">
          <w:marLeft w:val="0"/>
          <w:marRight w:val="0"/>
          <w:marTop w:val="0"/>
          <w:marBottom w:val="0"/>
          <w:divBdr>
            <w:top w:val="none" w:sz="0" w:space="0" w:color="auto"/>
            <w:left w:val="none" w:sz="0" w:space="0" w:color="auto"/>
            <w:bottom w:val="none" w:sz="0" w:space="0" w:color="auto"/>
            <w:right w:val="none" w:sz="0" w:space="0" w:color="auto"/>
          </w:divBdr>
        </w:div>
        <w:div w:id="1379090639">
          <w:marLeft w:val="0"/>
          <w:marRight w:val="0"/>
          <w:marTop w:val="0"/>
          <w:marBottom w:val="0"/>
          <w:divBdr>
            <w:top w:val="none" w:sz="0" w:space="0" w:color="auto"/>
            <w:left w:val="none" w:sz="0" w:space="0" w:color="auto"/>
            <w:bottom w:val="none" w:sz="0" w:space="0" w:color="auto"/>
            <w:right w:val="none" w:sz="0" w:space="0" w:color="auto"/>
          </w:divBdr>
        </w:div>
        <w:div w:id="1387489249">
          <w:marLeft w:val="0"/>
          <w:marRight w:val="0"/>
          <w:marTop w:val="0"/>
          <w:marBottom w:val="0"/>
          <w:divBdr>
            <w:top w:val="none" w:sz="0" w:space="0" w:color="auto"/>
            <w:left w:val="none" w:sz="0" w:space="0" w:color="auto"/>
            <w:bottom w:val="none" w:sz="0" w:space="0" w:color="auto"/>
            <w:right w:val="none" w:sz="0" w:space="0" w:color="auto"/>
          </w:divBdr>
        </w:div>
        <w:div w:id="1392190026">
          <w:marLeft w:val="0"/>
          <w:marRight w:val="0"/>
          <w:marTop w:val="0"/>
          <w:marBottom w:val="0"/>
          <w:divBdr>
            <w:top w:val="none" w:sz="0" w:space="0" w:color="auto"/>
            <w:left w:val="none" w:sz="0" w:space="0" w:color="auto"/>
            <w:bottom w:val="none" w:sz="0" w:space="0" w:color="auto"/>
            <w:right w:val="none" w:sz="0" w:space="0" w:color="auto"/>
          </w:divBdr>
        </w:div>
        <w:div w:id="1401906084">
          <w:marLeft w:val="0"/>
          <w:marRight w:val="0"/>
          <w:marTop w:val="0"/>
          <w:marBottom w:val="0"/>
          <w:divBdr>
            <w:top w:val="none" w:sz="0" w:space="0" w:color="auto"/>
            <w:left w:val="none" w:sz="0" w:space="0" w:color="auto"/>
            <w:bottom w:val="none" w:sz="0" w:space="0" w:color="auto"/>
            <w:right w:val="none" w:sz="0" w:space="0" w:color="auto"/>
          </w:divBdr>
        </w:div>
        <w:div w:id="1409182983">
          <w:marLeft w:val="0"/>
          <w:marRight w:val="0"/>
          <w:marTop w:val="0"/>
          <w:marBottom w:val="0"/>
          <w:divBdr>
            <w:top w:val="none" w:sz="0" w:space="0" w:color="auto"/>
            <w:left w:val="none" w:sz="0" w:space="0" w:color="auto"/>
            <w:bottom w:val="none" w:sz="0" w:space="0" w:color="auto"/>
            <w:right w:val="none" w:sz="0" w:space="0" w:color="auto"/>
          </w:divBdr>
        </w:div>
        <w:div w:id="1466847199">
          <w:marLeft w:val="0"/>
          <w:marRight w:val="0"/>
          <w:marTop w:val="0"/>
          <w:marBottom w:val="0"/>
          <w:divBdr>
            <w:top w:val="none" w:sz="0" w:space="0" w:color="auto"/>
            <w:left w:val="none" w:sz="0" w:space="0" w:color="auto"/>
            <w:bottom w:val="none" w:sz="0" w:space="0" w:color="auto"/>
            <w:right w:val="none" w:sz="0" w:space="0" w:color="auto"/>
          </w:divBdr>
        </w:div>
        <w:div w:id="1467746833">
          <w:marLeft w:val="0"/>
          <w:marRight w:val="0"/>
          <w:marTop w:val="0"/>
          <w:marBottom w:val="0"/>
          <w:divBdr>
            <w:top w:val="none" w:sz="0" w:space="0" w:color="auto"/>
            <w:left w:val="none" w:sz="0" w:space="0" w:color="auto"/>
            <w:bottom w:val="none" w:sz="0" w:space="0" w:color="auto"/>
            <w:right w:val="none" w:sz="0" w:space="0" w:color="auto"/>
          </w:divBdr>
        </w:div>
        <w:div w:id="1469393965">
          <w:marLeft w:val="0"/>
          <w:marRight w:val="0"/>
          <w:marTop w:val="0"/>
          <w:marBottom w:val="0"/>
          <w:divBdr>
            <w:top w:val="none" w:sz="0" w:space="0" w:color="auto"/>
            <w:left w:val="none" w:sz="0" w:space="0" w:color="auto"/>
            <w:bottom w:val="none" w:sz="0" w:space="0" w:color="auto"/>
            <w:right w:val="none" w:sz="0" w:space="0" w:color="auto"/>
          </w:divBdr>
        </w:div>
        <w:div w:id="1502087065">
          <w:marLeft w:val="0"/>
          <w:marRight w:val="0"/>
          <w:marTop w:val="0"/>
          <w:marBottom w:val="0"/>
          <w:divBdr>
            <w:top w:val="none" w:sz="0" w:space="0" w:color="auto"/>
            <w:left w:val="none" w:sz="0" w:space="0" w:color="auto"/>
            <w:bottom w:val="none" w:sz="0" w:space="0" w:color="auto"/>
            <w:right w:val="none" w:sz="0" w:space="0" w:color="auto"/>
          </w:divBdr>
        </w:div>
        <w:div w:id="1529489791">
          <w:marLeft w:val="0"/>
          <w:marRight w:val="0"/>
          <w:marTop w:val="0"/>
          <w:marBottom w:val="0"/>
          <w:divBdr>
            <w:top w:val="none" w:sz="0" w:space="0" w:color="auto"/>
            <w:left w:val="none" w:sz="0" w:space="0" w:color="auto"/>
            <w:bottom w:val="none" w:sz="0" w:space="0" w:color="auto"/>
            <w:right w:val="none" w:sz="0" w:space="0" w:color="auto"/>
          </w:divBdr>
        </w:div>
        <w:div w:id="1531991093">
          <w:marLeft w:val="0"/>
          <w:marRight w:val="0"/>
          <w:marTop w:val="0"/>
          <w:marBottom w:val="0"/>
          <w:divBdr>
            <w:top w:val="none" w:sz="0" w:space="0" w:color="auto"/>
            <w:left w:val="none" w:sz="0" w:space="0" w:color="auto"/>
            <w:bottom w:val="none" w:sz="0" w:space="0" w:color="auto"/>
            <w:right w:val="none" w:sz="0" w:space="0" w:color="auto"/>
          </w:divBdr>
        </w:div>
        <w:div w:id="1602839896">
          <w:marLeft w:val="0"/>
          <w:marRight w:val="0"/>
          <w:marTop w:val="0"/>
          <w:marBottom w:val="0"/>
          <w:divBdr>
            <w:top w:val="none" w:sz="0" w:space="0" w:color="auto"/>
            <w:left w:val="none" w:sz="0" w:space="0" w:color="auto"/>
            <w:bottom w:val="none" w:sz="0" w:space="0" w:color="auto"/>
            <w:right w:val="none" w:sz="0" w:space="0" w:color="auto"/>
          </w:divBdr>
        </w:div>
        <w:div w:id="1626353262">
          <w:marLeft w:val="0"/>
          <w:marRight w:val="0"/>
          <w:marTop w:val="0"/>
          <w:marBottom w:val="0"/>
          <w:divBdr>
            <w:top w:val="none" w:sz="0" w:space="0" w:color="auto"/>
            <w:left w:val="none" w:sz="0" w:space="0" w:color="auto"/>
            <w:bottom w:val="none" w:sz="0" w:space="0" w:color="auto"/>
            <w:right w:val="none" w:sz="0" w:space="0" w:color="auto"/>
          </w:divBdr>
        </w:div>
        <w:div w:id="1666744174">
          <w:marLeft w:val="0"/>
          <w:marRight w:val="0"/>
          <w:marTop w:val="0"/>
          <w:marBottom w:val="0"/>
          <w:divBdr>
            <w:top w:val="none" w:sz="0" w:space="0" w:color="auto"/>
            <w:left w:val="none" w:sz="0" w:space="0" w:color="auto"/>
            <w:bottom w:val="none" w:sz="0" w:space="0" w:color="auto"/>
            <w:right w:val="none" w:sz="0" w:space="0" w:color="auto"/>
          </w:divBdr>
        </w:div>
        <w:div w:id="1728988139">
          <w:marLeft w:val="0"/>
          <w:marRight w:val="0"/>
          <w:marTop w:val="0"/>
          <w:marBottom w:val="0"/>
          <w:divBdr>
            <w:top w:val="none" w:sz="0" w:space="0" w:color="auto"/>
            <w:left w:val="none" w:sz="0" w:space="0" w:color="auto"/>
            <w:bottom w:val="none" w:sz="0" w:space="0" w:color="auto"/>
            <w:right w:val="none" w:sz="0" w:space="0" w:color="auto"/>
          </w:divBdr>
        </w:div>
        <w:div w:id="1733233079">
          <w:marLeft w:val="0"/>
          <w:marRight w:val="0"/>
          <w:marTop w:val="0"/>
          <w:marBottom w:val="0"/>
          <w:divBdr>
            <w:top w:val="none" w:sz="0" w:space="0" w:color="auto"/>
            <w:left w:val="none" w:sz="0" w:space="0" w:color="auto"/>
            <w:bottom w:val="none" w:sz="0" w:space="0" w:color="auto"/>
            <w:right w:val="none" w:sz="0" w:space="0" w:color="auto"/>
          </w:divBdr>
        </w:div>
        <w:div w:id="1740057291">
          <w:marLeft w:val="0"/>
          <w:marRight w:val="0"/>
          <w:marTop w:val="0"/>
          <w:marBottom w:val="0"/>
          <w:divBdr>
            <w:top w:val="none" w:sz="0" w:space="0" w:color="auto"/>
            <w:left w:val="none" w:sz="0" w:space="0" w:color="auto"/>
            <w:bottom w:val="none" w:sz="0" w:space="0" w:color="auto"/>
            <w:right w:val="none" w:sz="0" w:space="0" w:color="auto"/>
          </w:divBdr>
        </w:div>
        <w:div w:id="1764954399">
          <w:marLeft w:val="0"/>
          <w:marRight w:val="0"/>
          <w:marTop w:val="0"/>
          <w:marBottom w:val="0"/>
          <w:divBdr>
            <w:top w:val="none" w:sz="0" w:space="0" w:color="auto"/>
            <w:left w:val="none" w:sz="0" w:space="0" w:color="auto"/>
            <w:bottom w:val="none" w:sz="0" w:space="0" w:color="auto"/>
            <w:right w:val="none" w:sz="0" w:space="0" w:color="auto"/>
          </w:divBdr>
        </w:div>
        <w:div w:id="1772165344">
          <w:marLeft w:val="0"/>
          <w:marRight w:val="0"/>
          <w:marTop w:val="0"/>
          <w:marBottom w:val="0"/>
          <w:divBdr>
            <w:top w:val="none" w:sz="0" w:space="0" w:color="auto"/>
            <w:left w:val="none" w:sz="0" w:space="0" w:color="auto"/>
            <w:bottom w:val="none" w:sz="0" w:space="0" w:color="auto"/>
            <w:right w:val="none" w:sz="0" w:space="0" w:color="auto"/>
          </w:divBdr>
        </w:div>
        <w:div w:id="1783838231">
          <w:marLeft w:val="0"/>
          <w:marRight w:val="0"/>
          <w:marTop w:val="0"/>
          <w:marBottom w:val="0"/>
          <w:divBdr>
            <w:top w:val="none" w:sz="0" w:space="0" w:color="auto"/>
            <w:left w:val="none" w:sz="0" w:space="0" w:color="auto"/>
            <w:bottom w:val="none" w:sz="0" w:space="0" w:color="auto"/>
            <w:right w:val="none" w:sz="0" w:space="0" w:color="auto"/>
          </w:divBdr>
        </w:div>
        <w:div w:id="1790853837">
          <w:marLeft w:val="0"/>
          <w:marRight w:val="0"/>
          <w:marTop w:val="0"/>
          <w:marBottom w:val="0"/>
          <w:divBdr>
            <w:top w:val="none" w:sz="0" w:space="0" w:color="auto"/>
            <w:left w:val="none" w:sz="0" w:space="0" w:color="auto"/>
            <w:bottom w:val="none" w:sz="0" w:space="0" w:color="auto"/>
            <w:right w:val="none" w:sz="0" w:space="0" w:color="auto"/>
          </w:divBdr>
        </w:div>
        <w:div w:id="1801655861">
          <w:marLeft w:val="0"/>
          <w:marRight w:val="0"/>
          <w:marTop w:val="0"/>
          <w:marBottom w:val="0"/>
          <w:divBdr>
            <w:top w:val="none" w:sz="0" w:space="0" w:color="auto"/>
            <w:left w:val="none" w:sz="0" w:space="0" w:color="auto"/>
            <w:bottom w:val="none" w:sz="0" w:space="0" w:color="auto"/>
            <w:right w:val="none" w:sz="0" w:space="0" w:color="auto"/>
          </w:divBdr>
        </w:div>
        <w:div w:id="1810051967">
          <w:marLeft w:val="0"/>
          <w:marRight w:val="0"/>
          <w:marTop w:val="0"/>
          <w:marBottom w:val="0"/>
          <w:divBdr>
            <w:top w:val="none" w:sz="0" w:space="0" w:color="auto"/>
            <w:left w:val="none" w:sz="0" w:space="0" w:color="auto"/>
            <w:bottom w:val="none" w:sz="0" w:space="0" w:color="auto"/>
            <w:right w:val="none" w:sz="0" w:space="0" w:color="auto"/>
          </w:divBdr>
        </w:div>
        <w:div w:id="1828934950">
          <w:marLeft w:val="0"/>
          <w:marRight w:val="0"/>
          <w:marTop w:val="0"/>
          <w:marBottom w:val="0"/>
          <w:divBdr>
            <w:top w:val="none" w:sz="0" w:space="0" w:color="auto"/>
            <w:left w:val="none" w:sz="0" w:space="0" w:color="auto"/>
            <w:bottom w:val="none" w:sz="0" w:space="0" w:color="auto"/>
            <w:right w:val="none" w:sz="0" w:space="0" w:color="auto"/>
          </w:divBdr>
        </w:div>
        <w:div w:id="1877766981">
          <w:marLeft w:val="0"/>
          <w:marRight w:val="0"/>
          <w:marTop w:val="0"/>
          <w:marBottom w:val="0"/>
          <w:divBdr>
            <w:top w:val="none" w:sz="0" w:space="0" w:color="auto"/>
            <w:left w:val="none" w:sz="0" w:space="0" w:color="auto"/>
            <w:bottom w:val="none" w:sz="0" w:space="0" w:color="auto"/>
            <w:right w:val="none" w:sz="0" w:space="0" w:color="auto"/>
          </w:divBdr>
        </w:div>
        <w:div w:id="1889142843">
          <w:marLeft w:val="0"/>
          <w:marRight w:val="0"/>
          <w:marTop w:val="0"/>
          <w:marBottom w:val="0"/>
          <w:divBdr>
            <w:top w:val="none" w:sz="0" w:space="0" w:color="auto"/>
            <w:left w:val="none" w:sz="0" w:space="0" w:color="auto"/>
            <w:bottom w:val="none" w:sz="0" w:space="0" w:color="auto"/>
            <w:right w:val="none" w:sz="0" w:space="0" w:color="auto"/>
          </w:divBdr>
        </w:div>
        <w:div w:id="1927306916">
          <w:marLeft w:val="0"/>
          <w:marRight w:val="0"/>
          <w:marTop w:val="0"/>
          <w:marBottom w:val="0"/>
          <w:divBdr>
            <w:top w:val="none" w:sz="0" w:space="0" w:color="auto"/>
            <w:left w:val="none" w:sz="0" w:space="0" w:color="auto"/>
            <w:bottom w:val="none" w:sz="0" w:space="0" w:color="auto"/>
            <w:right w:val="none" w:sz="0" w:space="0" w:color="auto"/>
          </w:divBdr>
        </w:div>
        <w:div w:id="1953588682">
          <w:marLeft w:val="0"/>
          <w:marRight w:val="0"/>
          <w:marTop w:val="0"/>
          <w:marBottom w:val="0"/>
          <w:divBdr>
            <w:top w:val="none" w:sz="0" w:space="0" w:color="auto"/>
            <w:left w:val="none" w:sz="0" w:space="0" w:color="auto"/>
            <w:bottom w:val="none" w:sz="0" w:space="0" w:color="auto"/>
            <w:right w:val="none" w:sz="0" w:space="0" w:color="auto"/>
          </w:divBdr>
        </w:div>
        <w:div w:id="1963224000">
          <w:marLeft w:val="0"/>
          <w:marRight w:val="0"/>
          <w:marTop w:val="0"/>
          <w:marBottom w:val="0"/>
          <w:divBdr>
            <w:top w:val="none" w:sz="0" w:space="0" w:color="auto"/>
            <w:left w:val="none" w:sz="0" w:space="0" w:color="auto"/>
            <w:bottom w:val="none" w:sz="0" w:space="0" w:color="auto"/>
            <w:right w:val="none" w:sz="0" w:space="0" w:color="auto"/>
          </w:divBdr>
        </w:div>
        <w:div w:id="1982347145">
          <w:marLeft w:val="0"/>
          <w:marRight w:val="0"/>
          <w:marTop w:val="0"/>
          <w:marBottom w:val="0"/>
          <w:divBdr>
            <w:top w:val="none" w:sz="0" w:space="0" w:color="auto"/>
            <w:left w:val="none" w:sz="0" w:space="0" w:color="auto"/>
            <w:bottom w:val="none" w:sz="0" w:space="0" w:color="auto"/>
            <w:right w:val="none" w:sz="0" w:space="0" w:color="auto"/>
          </w:divBdr>
        </w:div>
        <w:div w:id="1992370732">
          <w:marLeft w:val="0"/>
          <w:marRight w:val="0"/>
          <w:marTop w:val="0"/>
          <w:marBottom w:val="0"/>
          <w:divBdr>
            <w:top w:val="none" w:sz="0" w:space="0" w:color="auto"/>
            <w:left w:val="none" w:sz="0" w:space="0" w:color="auto"/>
            <w:bottom w:val="none" w:sz="0" w:space="0" w:color="auto"/>
            <w:right w:val="none" w:sz="0" w:space="0" w:color="auto"/>
          </w:divBdr>
        </w:div>
        <w:div w:id="2017071177">
          <w:marLeft w:val="0"/>
          <w:marRight w:val="0"/>
          <w:marTop w:val="0"/>
          <w:marBottom w:val="0"/>
          <w:divBdr>
            <w:top w:val="none" w:sz="0" w:space="0" w:color="auto"/>
            <w:left w:val="none" w:sz="0" w:space="0" w:color="auto"/>
            <w:bottom w:val="none" w:sz="0" w:space="0" w:color="auto"/>
            <w:right w:val="none" w:sz="0" w:space="0" w:color="auto"/>
          </w:divBdr>
        </w:div>
        <w:div w:id="2022121127">
          <w:marLeft w:val="0"/>
          <w:marRight w:val="0"/>
          <w:marTop w:val="0"/>
          <w:marBottom w:val="0"/>
          <w:divBdr>
            <w:top w:val="none" w:sz="0" w:space="0" w:color="auto"/>
            <w:left w:val="none" w:sz="0" w:space="0" w:color="auto"/>
            <w:bottom w:val="none" w:sz="0" w:space="0" w:color="auto"/>
            <w:right w:val="none" w:sz="0" w:space="0" w:color="auto"/>
          </w:divBdr>
        </w:div>
        <w:div w:id="2054386599">
          <w:marLeft w:val="0"/>
          <w:marRight w:val="0"/>
          <w:marTop w:val="0"/>
          <w:marBottom w:val="0"/>
          <w:divBdr>
            <w:top w:val="none" w:sz="0" w:space="0" w:color="auto"/>
            <w:left w:val="none" w:sz="0" w:space="0" w:color="auto"/>
            <w:bottom w:val="none" w:sz="0" w:space="0" w:color="auto"/>
            <w:right w:val="none" w:sz="0" w:space="0" w:color="auto"/>
          </w:divBdr>
        </w:div>
        <w:div w:id="2102870105">
          <w:marLeft w:val="0"/>
          <w:marRight w:val="0"/>
          <w:marTop w:val="0"/>
          <w:marBottom w:val="0"/>
          <w:divBdr>
            <w:top w:val="none" w:sz="0" w:space="0" w:color="auto"/>
            <w:left w:val="none" w:sz="0" w:space="0" w:color="auto"/>
            <w:bottom w:val="none" w:sz="0" w:space="0" w:color="auto"/>
            <w:right w:val="none" w:sz="0" w:space="0" w:color="auto"/>
          </w:divBdr>
        </w:div>
        <w:div w:id="2106921119">
          <w:marLeft w:val="0"/>
          <w:marRight w:val="0"/>
          <w:marTop w:val="0"/>
          <w:marBottom w:val="0"/>
          <w:divBdr>
            <w:top w:val="none" w:sz="0" w:space="0" w:color="auto"/>
            <w:left w:val="none" w:sz="0" w:space="0" w:color="auto"/>
            <w:bottom w:val="none" w:sz="0" w:space="0" w:color="auto"/>
            <w:right w:val="none" w:sz="0" w:space="0" w:color="auto"/>
          </w:divBdr>
        </w:div>
        <w:div w:id="2116052028">
          <w:marLeft w:val="0"/>
          <w:marRight w:val="0"/>
          <w:marTop w:val="0"/>
          <w:marBottom w:val="0"/>
          <w:divBdr>
            <w:top w:val="none" w:sz="0" w:space="0" w:color="auto"/>
            <w:left w:val="none" w:sz="0" w:space="0" w:color="auto"/>
            <w:bottom w:val="none" w:sz="0" w:space="0" w:color="auto"/>
            <w:right w:val="none" w:sz="0" w:space="0" w:color="auto"/>
          </w:divBdr>
        </w:div>
        <w:div w:id="2130736287">
          <w:marLeft w:val="0"/>
          <w:marRight w:val="0"/>
          <w:marTop w:val="0"/>
          <w:marBottom w:val="0"/>
          <w:divBdr>
            <w:top w:val="none" w:sz="0" w:space="0" w:color="auto"/>
            <w:left w:val="none" w:sz="0" w:space="0" w:color="auto"/>
            <w:bottom w:val="none" w:sz="0" w:space="0" w:color="auto"/>
            <w:right w:val="none" w:sz="0" w:space="0" w:color="auto"/>
          </w:divBdr>
        </w:div>
      </w:divsChild>
    </w:div>
    <w:div w:id="809057251">
      <w:bodyDiv w:val="1"/>
      <w:marLeft w:val="0"/>
      <w:marRight w:val="0"/>
      <w:marTop w:val="0"/>
      <w:marBottom w:val="0"/>
      <w:divBdr>
        <w:top w:val="none" w:sz="0" w:space="0" w:color="auto"/>
        <w:left w:val="none" w:sz="0" w:space="0" w:color="auto"/>
        <w:bottom w:val="none" w:sz="0" w:space="0" w:color="auto"/>
        <w:right w:val="none" w:sz="0" w:space="0" w:color="auto"/>
      </w:divBdr>
    </w:div>
    <w:div w:id="814568213">
      <w:bodyDiv w:val="1"/>
      <w:marLeft w:val="0"/>
      <w:marRight w:val="0"/>
      <w:marTop w:val="0"/>
      <w:marBottom w:val="0"/>
      <w:divBdr>
        <w:top w:val="none" w:sz="0" w:space="0" w:color="auto"/>
        <w:left w:val="none" w:sz="0" w:space="0" w:color="auto"/>
        <w:bottom w:val="none" w:sz="0" w:space="0" w:color="auto"/>
        <w:right w:val="none" w:sz="0" w:space="0" w:color="auto"/>
      </w:divBdr>
      <w:divsChild>
        <w:div w:id="86050030">
          <w:marLeft w:val="0"/>
          <w:marRight w:val="0"/>
          <w:marTop w:val="0"/>
          <w:marBottom w:val="0"/>
          <w:divBdr>
            <w:top w:val="none" w:sz="0" w:space="0" w:color="auto"/>
            <w:left w:val="none" w:sz="0" w:space="0" w:color="auto"/>
            <w:bottom w:val="none" w:sz="0" w:space="0" w:color="auto"/>
            <w:right w:val="none" w:sz="0" w:space="0" w:color="auto"/>
          </w:divBdr>
        </w:div>
        <w:div w:id="356856850">
          <w:marLeft w:val="0"/>
          <w:marRight w:val="0"/>
          <w:marTop w:val="0"/>
          <w:marBottom w:val="0"/>
          <w:divBdr>
            <w:top w:val="none" w:sz="0" w:space="0" w:color="auto"/>
            <w:left w:val="none" w:sz="0" w:space="0" w:color="auto"/>
            <w:bottom w:val="none" w:sz="0" w:space="0" w:color="auto"/>
            <w:right w:val="none" w:sz="0" w:space="0" w:color="auto"/>
          </w:divBdr>
        </w:div>
        <w:div w:id="575865329">
          <w:marLeft w:val="0"/>
          <w:marRight w:val="0"/>
          <w:marTop w:val="0"/>
          <w:marBottom w:val="0"/>
          <w:divBdr>
            <w:top w:val="none" w:sz="0" w:space="0" w:color="auto"/>
            <w:left w:val="none" w:sz="0" w:space="0" w:color="auto"/>
            <w:bottom w:val="none" w:sz="0" w:space="0" w:color="auto"/>
            <w:right w:val="none" w:sz="0" w:space="0" w:color="auto"/>
          </w:divBdr>
        </w:div>
        <w:div w:id="616259078">
          <w:marLeft w:val="0"/>
          <w:marRight w:val="0"/>
          <w:marTop w:val="0"/>
          <w:marBottom w:val="0"/>
          <w:divBdr>
            <w:top w:val="none" w:sz="0" w:space="0" w:color="auto"/>
            <w:left w:val="none" w:sz="0" w:space="0" w:color="auto"/>
            <w:bottom w:val="none" w:sz="0" w:space="0" w:color="auto"/>
            <w:right w:val="none" w:sz="0" w:space="0" w:color="auto"/>
          </w:divBdr>
        </w:div>
        <w:div w:id="1137720295">
          <w:marLeft w:val="0"/>
          <w:marRight w:val="0"/>
          <w:marTop w:val="0"/>
          <w:marBottom w:val="0"/>
          <w:divBdr>
            <w:top w:val="none" w:sz="0" w:space="0" w:color="auto"/>
            <w:left w:val="none" w:sz="0" w:space="0" w:color="auto"/>
            <w:bottom w:val="none" w:sz="0" w:space="0" w:color="auto"/>
            <w:right w:val="none" w:sz="0" w:space="0" w:color="auto"/>
          </w:divBdr>
        </w:div>
        <w:div w:id="1734036824">
          <w:marLeft w:val="0"/>
          <w:marRight w:val="0"/>
          <w:marTop w:val="0"/>
          <w:marBottom w:val="0"/>
          <w:divBdr>
            <w:top w:val="none" w:sz="0" w:space="0" w:color="auto"/>
            <w:left w:val="none" w:sz="0" w:space="0" w:color="auto"/>
            <w:bottom w:val="none" w:sz="0" w:space="0" w:color="auto"/>
            <w:right w:val="none" w:sz="0" w:space="0" w:color="auto"/>
          </w:divBdr>
        </w:div>
        <w:div w:id="2032416792">
          <w:marLeft w:val="0"/>
          <w:marRight w:val="0"/>
          <w:marTop w:val="0"/>
          <w:marBottom w:val="0"/>
          <w:divBdr>
            <w:top w:val="none" w:sz="0" w:space="0" w:color="auto"/>
            <w:left w:val="none" w:sz="0" w:space="0" w:color="auto"/>
            <w:bottom w:val="none" w:sz="0" w:space="0" w:color="auto"/>
            <w:right w:val="none" w:sz="0" w:space="0" w:color="auto"/>
          </w:divBdr>
        </w:div>
      </w:divsChild>
    </w:div>
    <w:div w:id="816537365">
      <w:bodyDiv w:val="1"/>
      <w:marLeft w:val="0"/>
      <w:marRight w:val="0"/>
      <w:marTop w:val="0"/>
      <w:marBottom w:val="0"/>
      <w:divBdr>
        <w:top w:val="none" w:sz="0" w:space="0" w:color="auto"/>
        <w:left w:val="none" w:sz="0" w:space="0" w:color="auto"/>
        <w:bottom w:val="none" w:sz="0" w:space="0" w:color="auto"/>
        <w:right w:val="none" w:sz="0" w:space="0" w:color="auto"/>
      </w:divBdr>
    </w:div>
    <w:div w:id="819926084">
      <w:bodyDiv w:val="1"/>
      <w:marLeft w:val="0"/>
      <w:marRight w:val="0"/>
      <w:marTop w:val="0"/>
      <w:marBottom w:val="0"/>
      <w:divBdr>
        <w:top w:val="none" w:sz="0" w:space="0" w:color="auto"/>
        <w:left w:val="none" w:sz="0" w:space="0" w:color="auto"/>
        <w:bottom w:val="none" w:sz="0" w:space="0" w:color="auto"/>
        <w:right w:val="none" w:sz="0" w:space="0" w:color="auto"/>
      </w:divBdr>
    </w:div>
    <w:div w:id="836379584">
      <w:bodyDiv w:val="1"/>
      <w:marLeft w:val="0"/>
      <w:marRight w:val="0"/>
      <w:marTop w:val="0"/>
      <w:marBottom w:val="0"/>
      <w:divBdr>
        <w:top w:val="none" w:sz="0" w:space="0" w:color="auto"/>
        <w:left w:val="none" w:sz="0" w:space="0" w:color="auto"/>
        <w:bottom w:val="none" w:sz="0" w:space="0" w:color="auto"/>
        <w:right w:val="none" w:sz="0" w:space="0" w:color="auto"/>
      </w:divBdr>
    </w:div>
    <w:div w:id="858784143">
      <w:bodyDiv w:val="1"/>
      <w:marLeft w:val="0"/>
      <w:marRight w:val="0"/>
      <w:marTop w:val="0"/>
      <w:marBottom w:val="0"/>
      <w:divBdr>
        <w:top w:val="none" w:sz="0" w:space="0" w:color="auto"/>
        <w:left w:val="none" w:sz="0" w:space="0" w:color="auto"/>
        <w:bottom w:val="none" w:sz="0" w:space="0" w:color="auto"/>
        <w:right w:val="none" w:sz="0" w:space="0" w:color="auto"/>
      </w:divBdr>
    </w:div>
    <w:div w:id="863861199">
      <w:bodyDiv w:val="1"/>
      <w:marLeft w:val="0"/>
      <w:marRight w:val="0"/>
      <w:marTop w:val="0"/>
      <w:marBottom w:val="0"/>
      <w:divBdr>
        <w:top w:val="none" w:sz="0" w:space="0" w:color="auto"/>
        <w:left w:val="none" w:sz="0" w:space="0" w:color="auto"/>
        <w:bottom w:val="none" w:sz="0" w:space="0" w:color="auto"/>
        <w:right w:val="none" w:sz="0" w:space="0" w:color="auto"/>
      </w:divBdr>
    </w:div>
    <w:div w:id="868300719">
      <w:bodyDiv w:val="1"/>
      <w:marLeft w:val="0"/>
      <w:marRight w:val="0"/>
      <w:marTop w:val="0"/>
      <w:marBottom w:val="0"/>
      <w:divBdr>
        <w:top w:val="none" w:sz="0" w:space="0" w:color="auto"/>
        <w:left w:val="none" w:sz="0" w:space="0" w:color="auto"/>
        <w:bottom w:val="none" w:sz="0" w:space="0" w:color="auto"/>
        <w:right w:val="none" w:sz="0" w:space="0" w:color="auto"/>
      </w:divBdr>
    </w:div>
    <w:div w:id="868838753">
      <w:bodyDiv w:val="1"/>
      <w:marLeft w:val="0"/>
      <w:marRight w:val="0"/>
      <w:marTop w:val="0"/>
      <w:marBottom w:val="0"/>
      <w:divBdr>
        <w:top w:val="none" w:sz="0" w:space="0" w:color="auto"/>
        <w:left w:val="none" w:sz="0" w:space="0" w:color="auto"/>
        <w:bottom w:val="none" w:sz="0" w:space="0" w:color="auto"/>
        <w:right w:val="none" w:sz="0" w:space="0" w:color="auto"/>
      </w:divBdr>
    </w:div>
    <w:div w:id="870411412">
      <w:bodyDiv w:val="1"/>
      <w:marLeft w:val="0"/>
      <w:marRight w:val="0"/>
      <w:marTop w:val="0"/>
      <w:marBottom w:val="0"/>
      <w:divBdr>
        <w:top w:val="none" w:sz="0" w:space="0" w:color="auto"/>
        <w:left w:val="none" w:sz="0" w:space="0" w:color="auto"/>
        <w:bottom w:val="none" w:sz="0" w:space="0" w:color="auto"/>
        <w:right w:val="none" w:sz="0" w:space="0" w:color="auto"/>
      </w:divBdr>
    </w:div>
    <w:div w:id="874925820">
      <w:bodyDiv w:val="1"/>
      <w:marLeft w:val="0"/>
      <w:marRight w:val="0"/>
      <w:marTop w:val="0"/>
      <w:marBottom w:val="0"/>
      <w:divBdr>
        <w:top w:val="none" w:sz="0" w:space="0" w:color="auto"/>
        <w:left w:val="none" w:sz="0" w:space="0" w:color="auto"/>
        <w:bottom w:val="none" w:sz="0" w:space="0" w:color="auto"/>
        <w:right w:val="none" w:sz="0" w:space="0" w:color="auto"/>
      </w:divBdr>
    </w:div>
    <w:div w:id="882982560">
      <w:bodyDiv w:val="1"/>
      <w:marLeft w:val="0"/>
      <w:marRight w:val="0"/>
      <w:marTop w:val="0"/>
      <w:marBottom w:val="0"/>
      <w:divBdr>
        <w:top w:val="none" w:sz="0" w:space="0" w:color="auto"/>
        <w:left w:val="none" w:sz="0" w:space="0" w:color="auto"/>
        <w:bottom w:val="none" w:sz="0" w:space="0" w:color="auto"/>
        <w:right w:val="none" w:sz="0" w:space="0" w:color="auto"/>
      </w:divBdr>
    </w:div>
    <w:div w:id="885222145">
      <w:bodyDiv w:val="1"/>
      <w:marLeft w:val="0"/>
      <w:marRight w:val="0"/>
      <w:marTop w:val="0"/>
      <w:marBottom w:val="0"/>
      <w:divBdr>
        <w:top w:val="none" w:sz="0" w:space="0" w:color="auto"/>
        <w:left w:val="none" w:sz="0" w:space="0" w:color="auto"/>
        <w:bottom w:val="none" w:sz="0" w:space="0" w:color="auto"/>
        <w:right w:val="none" w:sz="0" w:space="0" w:color="auto"/>
      </w:divBdr>
    </w:div>
    <w:div w:id="901018276">
      <w:bodyDiv w:val="1"/>
      <w:marLeft w:val="0"/>
      <w:marRight w:val="0"/>
      <w:marTop w:val="0"/>
      <w:marBottom w:val="0"/>
      <w:divBdr>
        <w:top w:val="none" w:sz="0" w:space="0" w:color="auto"/>
        <w:left w:val="none" w:sz="0" w:space="0" w:color="auto"/>
        <w:bottom w:val="none" w:sz="0" w:space="0" w:color="auto"/>
        <w:right w:val="none" w:sz="0" w:space="0" w:color="auto"/>
      </w:divBdr>
    </w:div>
    <w:div w:id="925577247">
      <w:bodyDiv w:val="1"/>
      <w:marLeft w:val="0"/>
      <w:marRight w:val="0"/>
      <w:marTop w:val="0"/>
      <w:marBottom w:val="0"/>
      <w:divBdr>
        <w:top w:val="none" w:sz="0" w:space="0" w:color="auto"/>
        <w:left w:val="none" w:sz="0" w:space="0" w:color="auto"/>
        <w:bottom w:val="none" w:sz="0" w:space="0" w:color="auto"/>
        <w:right w:val="none" w:sz="0" w:space="0" w:color="auto"/>
      </w:divBdr>
    </w:div>
    <w:div w:id="928317780">
      <w:bodyDiv w:val="1"/>
      <w:marLeft w:val="0"/>
      <w:marRight w:val="0"/>
      <w:marTop w:val="0"/>
      <w:marBottom w:val="0"/>
      <w:divBdr>
        <w:top w:val="none" w:sz="0" w:space="0" w:color="auto"/>
        <w:left w:val="none" w:sz="0" w:space="0" w:color="auto"/>
        <w:bottom w:val="none" w:sz="0" w:space="0" w:color="auto"/>
        <w:right w:val="none" w:sz="0" w:space="0" w:color="auto"/>
      </w:divBdr>
    </w:div>
    <w:div w:id="943805251">
      <w:bodyDiv w:val="1"/>
      <w:marLeft w:val="0"/>
      <w:marRight w:val="0"/>
      <w:marTop w:val="0"/>
      <w:marBottom w:val="0"/>
      <w:divBdr>
        <w:top w:val="none" w:sz="0" w:space="0" w:color="auto"/>
        <w:left w:val="none" w:sz="0" w:space="0" w:color="auto"/>
        <w:bottom w:val="none" w:sz="0" w:space="0" w:color="auto"/>
        <w:right w:val="none" w:sz="0" w:space="0" w:color="auto"/>
      </w:divBdr>
    </w:div>
    <w:div w:id="944264921">
      <w:bodyDiv w:val="1"/>
      <w:marLeft w:val="0"/>
      <w:marRight w:val="0"/>
      <w:marTop w:val="0"/>
      <w:marBottom w:val="0"/>
      <w:divBdr>
        <w:top w:val="none" w:sz="0" w:space="0" w:color="auto"/>
        <w:left w:val="none" w:sz="0" w:space="0" w:color="auto"/>
        <w:bottom w:val="none" w:sz="0" w:space="0" w:color="auto"/>
        <w:right w:val="none" w:sz="0" w:space="0" w:color="auto"/>
      </w:divBdr>
    </w:div>
    <w:div w:id="961111695">
      <w:bodyDiv w:val="1"/>
      <w:marLeft w:val="0"/>
      <w:marRight w:val="0"/>
      <w:marTop w:val="0"/>
      <w:marBottom w:val="0"/>
      <w:divBdr>
        <w:top w:val="none" w:sz="0" w:space="0" w:color="auto"/>
        <w:left w:val="none" w:sz="0" w:space="0" w:color="auto"/>
        <w:bottom w:val="none" w:sz="0" w:space="0" w:color="auto"/>
        <w:right w:val="none" w:sz="0" w:space="0" w:color="auto"/>
      </w:divBdr>
    </w:div>
    <w:div w:id="962156203">
      <w:bodyDiv w:val="1"/>
      <w:marLeft w:val="0"/>
      <w:marRight w:val="0"/>
      <w:marTop w:val="0"/>
      <w:marBottom w:val="0"/>
      <w:divBdr>
        <w:top w:val="none" w:sz="0" w:space="0" w:color="auto"/>
        <w:left w:val="none" w:sz="0" w:space="0" w:color="auto"/>
        <w:bottom w:val="none" w:sz="0" w:space="0" w:color="auto"/>
        <w:right w:val="none" w:sz="0" w:space="0" w:color="auto"/>
      </w:divBdr>
    </w:div>
    <w:div w:id="972716251">
      <w:bodyDiv w:val="1"/>
      <w:marLeft w:val="0"/>
      <w:marRight w:val="0"/>
      <w:marTop w:val="0"/>
      <w:marBottom w:val="0"/>
      <w:divBdr>
        <w:top w:val="none" w:sz="0" w:space="0" w:color="auto"/>
        <w:left w:val="none" w:sz="0" w:space="0" w:color="auto"/>
        <w:bottom w:val="none" w:sz="0" w:space="0" w:color="auto"/>
        <w:right w:val="none" w:sz="0" w:space="0" w:color="auto"/>
      </w:divBdr>
    </w:div>
    <w:div w:id="981734921">
      <w:bodyDiv w:val="1"/>
      <w:marLeft w:val="0"/>
      <w:marRight w:val="0"/>
      <w:marTop w:val="0"/>
      <w:marBottom w:val="0"/>
      <w:divBdr>
        <w:top w:val="none" w:sz="0" w:space="0" w:color="auto"/>
        <w:left w:val="none" w:sz="0" w:space="0" w:color="auto"/>
        <w:bottom w:val="none" w:sz="0" w:space="0" w:color="auto"/>
        <w:right w:val="none" w:sz="0" w:space="0" w:color="auto"/>
      </w:divBdr>
    </w:div>
    <w:div w:id="982005699">
      <w:bodyDiv w:val="1"/>
      <w:marLeft w:val="0"/>
      <w:marRight w:val="0"/>
      <w:marTop w:val="0"/>
      <w:marBottom w:val="0"/>
      <w:divBdr>
        <w:top w:val="none" w:sz="0" w:space="0" w:color="auto"/>
        <w:left w:val="none" w:sz="0" w:space="0" w:color="auto"/>
        <w:bottom w:val="none" w:sz="0" w:space="0" w:color="auto"/>
        <w:right w:val="none" w:sz="0" w:space="0" w:color="auto"/>
      </w:divBdr>
    </w:div>
    <w:div w:id="983193023">
      <w:bodyDiv w:val="1"/>
      <w:marLeft w:val="0"/>
      <w:marRight w:val="0"/>
      <w:marTop w:val="0"/>
      <w:marBottom w:val="0"/>
      <w:divBdr>
        <w:top w:val="none" w:sz="0" w:space="0" w:color="auto"/>
        <w:left w:val="none" w:sz="0" w:space="0" w:color="auto"/>
        <w:bottom w:val="none" w:sz="0" w:space="0" w:color="auto"/>
        <w:right w:val="none" w:sz="0" w:space="0" w:color="auto"/>
      </w:divBdr>
    </w:div>
    <w:div w:id="984312207">
      <w:bodyDiv w:val="1"/>
      <w:marLeft w:val="0"/>
      <w:marRight w:val="0"/>
      <w:marTop w:val="0"/>
      <w:marBottom w:val="0"/>
      <w:divBdr>
        <w:top w:val="none" w:sz="0" w:space="0" w:color="auto"/>
        <w:left w:val="none" w:sz="0" w:space="0" w:color="auto"/>
        <w:bottom w:val="none" w:sz="0" w:space="0" w:color="auto"/>
        <w:right w:val="none" w:sz="0" w:space="0" w:color="auto"/>
      </w:divBdr>
      <w:divsChild>
        <w:div w:id="449862944">
          <w:marLeft w:val="75"/>
          <w:marRight w:val="75"/>
          <w:marTop w:val="0"/>
          <w:marBottom w:val="0"/>
          <w:divBdr>
            <w:top w:val="none" w:sz="0" w:space="0" w:color="auto"/>
            <w:left w:val="none" w:sz="0" w:space="0" w:color="auto"/>
            <w:bottom w:val="none" w:sz="0" w:space="0" w:color="auto"/>
            <w:right w:val="none" w:sz="0" w:space="0" w:color="auto"/>
          </w:divBdr>
        </w:div>
      </w:divsChild>
    </w:div>
    <w:div w:id="999307587">
      <w:bodyDiv w:val="1"/>
      <w:marLeft w:val="0"/>
      <w:marRight w:val="0"/>
      <w:marTop w:val="0"/>
      <w:marBottom w:val="0"/>
      <w:divBdr>
        <w:top w:val="none" w:sz="0" w:space="0" w:color="auto"/>
        <w:left w:val="none" w:sz="0" w:space="0" w:color="auto"/>
        <w:bottom w:val="none" w:sz="0" w:space="0" w:color="auto"/>
        <w:right w:val="none" w:sz="0" w:space="0" w:color="auto"/>
      </w:divBdr>
    </w:div>
    <w:div w:id="1008364454">
      <w:bodyDiv w:val="1"/>
      <w:marLeft w:val="0"/>
      <w:marRight w:val="0"/>
      <w:marTop w:val="0"/>
      <w:marBottom w:val="0"/>
      <w:divBdr>
        <w:top w:val="none" w:sz="0" w:space="0" w:color="auto"/>
        <w:left w:val="none" w:sz="0" w:space="0" w:color="auto"/>
        <w:bottom w:val="none" w:sz="0" w:space="0" w:color="auto"/>
        <w:right w:val="none" w:sz="0" w:space="0" w:color="auto"/>
      </w:divBdr>
    </w:div>
    <w:div w:id="1019042295">
      <w:bodyDiv w:val="1"/>
      <w:marLeft w:val="0"/>
      <w:marRight w:val="0"/>
      <w:marTop w:val="0"/>
      <w:marBottom w:val="0"/>
      <w:divBdr>
        <w:top w:val="none" w:sz="0" w:space="0" w:color="auto"/>
        <w:left w:val="none" w:sz="0" w:space="0" w:color="auto"/>
        <w:bottom w:val="none" w:sz="0" w:space="0" w:color="auto"/>
        <w:right w:val="none" w:sz="0" w:space="0" w:color="auto"/>
      </w:divBdr>
    </w:div>
    <w:div w:id="1026756504">
      <w:bodyDiv w:val="1"/>
      <w:marLeft w:val="0"/>
      <w:marRight w:val="0"/>
      <w:marTop w:val="0"/>
      <w:marBottom w:val="0"/>
      <w:divBdr>
        <w:top w:val="none" w:sz="0" w:space="0" w:color="auto"/>
        <w:left w:val="none" w:sz="0" w:space="0" w:color="auto"/>
        <w:bottom w:val="none" w:sz="0" w:space="0" w:color="auto"/>
        <w:right w:val="none" w:sz="0" w:space="0" w:color="auto"/>
      </w:divBdr>
    </w:div>
    <w:div w:id="1028410188">
      <w:bodyDiv w:val="1"/>
      <w:marLeft w:val="0"/>
      <w:marRight w:val="0"/>
      <w:marTop w:val="0"/>
      <w:marBottom w:val="0"/>
      <w:divBdr>
        <w:top w:val="none" w:sz="0" w:space="0" w:color="auto"/>
        <w:left w:val="none" w:sz="0" w:space="0" w:color="auto"/>
        <w:bottom w:val="none" w:sz="0" w:space="0" w:color="auto"/>
        <w:right w:val="none" w:sz="0" w:space="0" w:color="auto"/>
      </w:divBdr>
    </w:div>
    <w:div w:id="1033841288">
      <w:bodyDiv w:val="1"/>
      <w:marLeft w:val="0"/>
      <w:marRight w:val="0"/>
      <w:marTop w:val="0"/>
      <w:marBottom w:val="0"/>
      <w:divBdr>
        <w:top w:val="none" w:sz="0" w:space="0" w:color="auto"/>
        <w:left w:val="none" w:sz="0" w:space="0" w:color="auto"/>
        <w:bottom w:val="none" w:sz="0" w:space="0" w:color="auto"/>
        <w:right w:val="none" w:sz="0" w:space="0" w:color="auto"/>
      </w:divBdr>
    </w:div>
    <w:div w:id="1039162203">
      <w:bodyDiv w:val="1"/>
      <w:marLeft w:val="0"/>
      <w:marRight w:val="0"/>
      <w:marTop w:val="0"/>
      <w:marBottom w:val="0"/>
      <w:divBdr>
        <w:top w:val="none" w:sz="0" w:space="0" w:color="auto"/>
        <w:left w:val="none" w:sz="0" w:space="0" w:color="auto"/>
        <w:bottom w:val="none" w:sz="0" w:space="0" w:color="auto"/>
        <w:right w:val="none" w:sz="0" w:space="0" w:color="auto"/>
      </w:divBdr>
    </w:div>
    <w:div w:id="1047989653">
      <w:bodyDiv w:val="1"/>
      <w:marLeft w:val="0"/>
      <w:marRight w:val="0"/>
      <w:marTop w:val="0"/>
      <w:marBottom w:val="0"/>
      <w:divBdr>
        <w:top w:val="none" w:sz="0" w:space="0" w:color="auto"/>
        <w:left w:val="none" w:sz="0" w:space="0" w:color="auto"/>
        <w:bottom w:val="none" w:sz="0" w:space="0" w:color="auto"/>
        <w:right w:val="none" w:sz="0" w:space="0" w:color="auto"/>
      </w:divBdr>
    </w:div>
    <w:div w:id="1051464631">
      <w:bodyDiv w:val="1"/>
      <w:marLeft w:val="0"/>
      <w:marRight w:val="0"/>
      <w:marTop w:val="0"/>
      <w:marBottom w:val="0"/>
      <w:divBdr>
        <w:top w:val="none" w:sz="0" w:space="0" w:color="auto"/>
        <w:left w:val="none" w:sz="0" w:space="0" w:color="auto"/>
        <w:bottom w:val="none" w:sz="0" w:space="0" w:color="auto"/>
        <w:right w:val="none" w:sz="0" w:space="0" w:color="auto"/>
      </w:divBdr>
    </w:div>
    <w:div w:id="1054500152">
      <w:bodyDiv w:val="1"/>
      <w:marLeft w:val="0"/>
      <w:marRight w:val="0"/>
      <w:marTop w:val="0"/>
      <w:marBottom w:val="0"/>
      <w:divBdr>
        <w:top w:val="none" w:sz="0" w:space="0" w:color="auto"/>
        <w:left w:val="none" w:sz="0" w:space="0" w:color="auto"/>
        <w:bottom w:val="none" w:sz="0" w:space="0" w:color="auto"/>
        <w:right w:val="none" w:sz="0" w:space="0" w:color="auto"/>
      </w:divBdr>
    </w:div>
    <w:div w:id="1057821348">
      <w:bodyDiv w:val="1"/>
      <w:marLeft w:val="0"/>
      <w:marRight w:val="0"/>
      <w:marTop w:val="0"/>
      <w:marBottom w:val="0"/>
      <w:divBdr>
        <w:top w:val="none" w:sz="0" w:space="0" w:color="auto"/>
        <w:left w:val="none" w:sz="0" w:space="0" w:color="auto"/>
        <w:bottom w:val="none" w:sz="0" w:space="0" w:color="auto"/>
        <w:right w:val="none" w:sz="0" w:space="0" w:color="auto"/>
      </w:divBdr>
      <w:divsChild>
        <w:div w:id="6565388">
          <w:marLeft w:val="0"/>
          <w:marRight w:val="0"/>
          <w:marTop w:val="0"/>
          <w:marBottom w:val="0"/>
          <w:divBdr>
            <w:top w:val="none" w:sz="0" w:space="0" w:color="auto"/>
            <w:left w:val="none" w:sz="0" w:space="0" w:color="auto"/>
            <w:bottom w:val="none" w:sz="0" w:space="0" w:color="auto"/>
            <w:right w:val="none" w:sz="0" w:space="0" w:color="auto"/>
          </w:divBdr>
        </w:div>
        <w:div w:id="229461783">
          <w:marLeft w:val="0"/>
          <w:marRight w:val="0"/>
          <w:marTop w:val="0"/>
          <w:marBottom w:val="0"/>
          <w:divBdr>
            <w:top w:val="none" w:sz="0" w:space="0" w:color="auto"/>
            <w:left w:val="none" w:sz="0" w:space="0" w:color="auto"/>
            <w:bottom w:val="none" w:sz="0" w:space="0" w:color="auto"/>
            <w:right w:val="none" w:sz="0" w:space="0" w:color="auto"/>
          </w:divBdr>
        </w:div>
      </w:divsChild>
    </w:div>
    <w:div w:id="1058170112">
      <w:bodyDiv w:val="1"/>
      <w:marLeft w:val="0"/>
      <w:marRight w:val="0"/>
      <w:marTop w:val="0"/>
      <w:marBottom w:val="0"/>
      <w:divBdr>
        <w:top w:val="none" w:sz="0" w:space="0" w:color="auto"/>
        <w:left w:val="none" w:sz="0" w:space="0" w:color="auto"/>
        <w:bottom w:val="none" w:sz="0" w:space="0" w:color="auto"/>
        <w:right w:val="none" w:sz="0" w:space="0" w:color="auto"/>
      </w:divBdr>
    </w:div>
    <w:div w:id="1058242202">
      <w:bodyDiv w:val="1"/>
      <w:marLeft w:val="0"/>
      <w:marRight w:val="0"/>
      <w:marTop w:val="0"/>
      <w:marBottom w:val="0"/>
      <w:divBdr>
        <w:top w:val="none" w:sz="0" w:space="0" w:color="auto"/>
        <w:left w:val="none" w:sz="0" w:space="0" w:color="auto"/>
        <w:bottom w:val="none" w:sz="0" w:space="0" w:color="auto"/>
        <w:right w:val="none" w:sz="0" w:space="0" w:color="auto"/>
      </w:divBdr>
    </w:div>
    <w:div w:id="1064528362">
      <w:bodyDiv w:val="1"/>
      <w:marLeft w:val="0"/>
      <w:marRight w:val="0"/>
      <w:marTop w:val="0"/>
      <w:marBottom w:val="0"/>
      <w:divBdr>
        <w:top w:val="none" w:sz="0" w:space="0" w:color="auto"/>
        <w:left w:val="none" w:sz="0" w:space="0" w:color="auto"/>
        <w:bottom w:val="none" w:sz="0" w:space="0" w:color="auto"/>
        <w:right w:val="none" w:sz="0" w:space="0" w:color="auto"/>
      </w:divBdr>
      <w:divsChild>
        <w:div w:id="1231963059">
          <w:marLeft w:val="0"/>
          <w:marRight w:val="0"/>
          <w:marTop w:val="0"/>
          <w:marBottom w:val="0"/>
          <w:divBdr>
            <w:top w:val="none" w:sz="0" w:space="0" w:color="auto"/>
            <w:left w:val="none" w:sz="0" w:space="0" w:color="auto"/>
            <w:bottom w:val="none" w:sz="0" w:space="0" w:color="auto"/>
            <w:right w:val="none" w:sz="0" w:space="0" w:color="auto"/>
          </w:divBdr>
          <w:divsChild>
            <w:div w:id="915240770">
              <w:marLeft w:val="0"/>
              <w:marRight w:val="0"/>
              <w:marTop w:val="0"/>
              <w:marBottom w:val="0"/>
              <w:divBdr>
                <w:top w:val="none" w:sz="0" w:space="0" w:color="auto"/>
                <w:left w:val="none" w:sz="0" w:space="0" w:color="auto"/>
                <w:bottom w:val="none" w:sz="0" w:space="0" w:color="auto"/>
                <w:right w:val="none" w:sz="0" w:space="0" w:color="auto"/>
              </w:divBdr>
              <w:divsChild>
                <w:div w:id="1994946173">
                  <w:marLeft w:val="0"/>
                  <w:marRight w:val="0"/>
                  <w:marTop w:val="0"/>
                  <w:marBottom w:val="0"/>
                  <w:divBdr>
                    <w:top w:val="none" w:sz="0" w:space="0" w:color="auto"/>
                    <w:left w:val="none" w:sz="0" w:space="0" w:color="auto"/>
                    <w:bottom w:val="none" w:sz="0" w:space="0" w:color="auto"/>
                    <w:right w:val="none" w:sz="0" w:space="0" w:color="auto"/>
                  </w:divBdr>
                  <w:divsChild>
                    <w:div w:id="798649935">
                      <w:marLeft w:val="0"/>
                      <w:marRight w:val="0"/>
                      <w:marTop w:val="0"/>
                      <w:marBottom w:val="0"/>
                      <w:divBdr>
                        <w:top w:val="none" w:sz="0" w:space="0" w:color="auto"/>
                        <w:left w:val="none" w:sz="0" w:space="0" w:color="auto"/>
                        <w:bottom w:val="none" w:sz="0" w:space="0" w:color="auto"/>
                        <w:right w:val="none" w:sz="0" w:space="0" w:color="auto"/>
                      </w:divBdr>
                      <w:divsChild>
                        <w:div w:id="901402524">
                          <w:marLeft w:val="0"/>
                          <w:marRight w:val="0"/>
                          <w:marTop w:val="0"/>
                          <w:marBottom w:val="0"/>
                          <w:divBdr>
                            <w:top w:val="none" w:sz="0" w:space="0" w:color="auto"/>
                            <w:left w:val="none" w:sz="0" w:space="0" w:color="auto"/>
                            <w:bottom w:val="none" w:sz="0" w:space="0" w:color="auto"/>
                            <w:right w:val="none" w:sz="0" w:space="0" w:color="auto"/>
                          </w:divBdr>
                          <w:divsChild>
                            <w:div w:id="634482520">
                              <w:marLeft w:val="0"/>
                              <w:marRight w:val="0"/>
                              <w:marTop w:val="0"/>
                              <w:marBottom w:val="0"/>
                              <w:divBdr>
                                <w:top w:val="none" w:sz="0" w:space="0" w:color="auto"/>
                                <w:left w:val="none" w:sz="0" w:space="0" w:color="auto"/>
                                <w:bottom w:val="none" w:sz="0" w:space="0" w:color="auto"/>
                                <w:right w:val="none" w:sz="0" w:space="0" w:color="auto"/>
                              </w:divBdr>
                              <w:divsChild>
                                <w:div w:id="1720284066">
                                  <w:marLeft w:val="0"/>
                                  <w:marRight w:val="0"/>
                                  <w:marTop w:val="0"/>
                                  <w:marBottom w:val="0"/>
                                  <w:divBdr>
                                    <w:top w:val="none" w:sz="0" w:space="0" w:color="auto"/>
                                    <w:left w:val="none" w:sz="0" w:space="0" w:color="auto"/>
                                    <w:bottom w:val="none" w:sz="0" w:space="0" w:color="auto"/>
                                    <w:right w:val="none" w:sz="0" w:space="0" w:color="auto"/>
                                  </w:divBdr>
                                  <w:divsChild>
                                    <w:div w:id="1994598699">
                                      <w:marLeft w:val="0"/>
                                      <w:marRight w:val="0"/>
                                      <w:marTop w:val="0"/>
                                      <w:marBottom w:val="0"/>
                                      <w:divBdr>
                                        <w:top w:val="none" w:sz="0" w:space="0" w:color="auto"/>
                                        <w:left w:val="none" w:sz="0" w:space="0" w:color="auto"/>
                                        <w:bottom w:val="none" w:sz="0" w:space="0" w:color="auto"/>
                                        <w:right w:val="none" w:sz="0" w:space="0" w:color="auto"/>
                                      </w:divBdr>
                                      <w:divsChild>
                                        <w:div w:id="1086996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67076260">
      <w:bodyDiv w:val="1"/>
      <w:marLeft w:val="0"/>
      <w:marRight w:val="0"/>
      <w:marTop w:val="0"/>
      <w:marBottom w:val="0"/>
      <w:divBdr>
        <w:top w:val="none" w:sz="0" w:space="0" w:color="auto"/>
        <w:left w:val="none" w:sz="0" w:space="0" w:color="auto"/>
        <w:bottom w:val="none" w:sz="0" w:space="0" w:color="auto"/>
        <w:right w:val="none" w:sz="0" w:space="0" w:color="auto"/>
      </w:divBdr>
    </w:div>
    <w:div w:id="1073771979">
      <w:bodyDiv w:val="1"/>
      <w:marLeft w:val="0"/>
      <w:marRight w:val="0"/>
      <w:marTop w:val="0"/>
      <w:marBottom w:val="0"/>
      <w:divBdr>
        <w:top w:val="none" w:sz="0" w:space="0" w:color="auto"/>
        <w:left w:val="none" w:sz="0" w:space="0" w:color="auto"/>
        <w:bottom w:val="none" w:sz="0" w:space="0" w:color="auto"/>
        <w:right w:val="none" w:sz="0" w:space="0" w:color="auto"/>
      </w:divBdr>
    </w:div>
    <w:div w:id="1078213566">
      <w:bodyDiv w:val="1"/>
      <w:marLeft w:val="0"/>
      <w:marRight w:val="0"/>
      <w:marTop w:val="0"/>
      <w:marBottom w:val="0"/>
      <w:divBdr>
        <w:top w:val="none" w:sz="0" w:space="0" w:color="auto"/>
        <w:left w:val="none" w:sz="0" w:space="0" w:color="auto"/>
        <w:bottom w:val="none" w:sz="0" w:space="0" w:color="auto"/>
        <w:right w:val="none" w:sz="0" w:space="0" w:color="auto"/>
      </w:divBdr>
    </w:div>
    <w:div w:id="1085735170">
      <w:bodyDiv w:val="1"/>
      <w:marLeft w:val="0"/>
      <w:marRight w:val="0"/>
      <w:marTop w:val="0"/>
      <w:marBottom w:val="0"/>
      <w:divBdr>
        <w:top w:val="none" w:sz="0" w:space="0" w:color="auto"/>
        <w:left w:val="none" w:sz="0" w:space="0" w:color="auto"/>
        <w:bottom w:val="none" w:sz="0" w:space="0" w:color="auto"/>
        <w:right w:val="none" w:sz="0" w:space="0" w:color="auto"/>
      </w:divBdr>
    </w:div>
    <w:div w:id="1091197547">
      <w:bodyDiv w:val="1"/>
      <w:marLeft w:val="0"/>
      <w:marRight w:val="0"/>
      <w:marTop w:val="0"/>
      <w:marBottom w:val="0"/>
      <w:divBdr>
        <w:top w:val="none" w:sz="0" w:space="0" w:color="auto"/>
        <w:left w:val="none" w:sz="0" w:space="0" w:color="auto"/>
        <w:bottom w:val="none" w:sz="0" w:space="0" w:color="auto"/>
        <w:right w:val="none" w:sz="0" w:space="0" w:color="auto"/>
      </w:divBdr>
    </w:div>
    <w:div w:id="1105341403">
      <w:bodyDiv w:val="1"/>
      <w:marLeft w:val="0"/>
      <w:marRight w:val="0"/>
      <w:marTop w:val="0"/>
      <w:marBottom w:val="0"/>
      <w:divBdr>
        <w:top w:val="none" w:sz="0" w:space="0" w:color="auto"/>
        <w:left w:val="none" w:sz="0" w:space="0" w:color="auto"/>
        <w:bottom w:val="none" w:sz="0" w:space="0" w:color="auto"/>
        <w:right w:val="none" w:sz="0" w:space="0" w:color="auto"/>
      </w:divBdr>
    </w:div>
    <w:div w:id="1110928019">
      <w:bodyDiv w:val="1"/>
      <w:marLeft w:val="0"/>
      <w:marRight w:val="0"/>
      <w:marTop w:val="0"/>
      <w:marBottom w:val="0"/>
      <w:divBdr>
        <w:top w:val="none" w:sz="0" w:space="0" w:color="auto"/>
        <w:left w:val="none" w:sz="0" w:space="0" w:color="auto"/>
        <w:bottom w:val="none" w:sz="0" w:space="0" w:color="auto"/>
        <w:right w:val="none" w:sz="0" w:space="0" w:color="auto"/>
      </w:divBdr>
    </w:div>
    <w:div w:id="1132283540">
      <w:bodyDiv w:val="1"/>
      <w:marLeft w:val="0"/>
      <w:marRight w:val="0"/>
      <w:marTop w:val="0"/>
      <w:marBottom w:val="0"/>
      <w:divBdr>
        <w:top w:val="none" w:sz="0" w:space="0" w:color="auto"/>
        <w:left w:val="none" w:sz="0" w:space="0" w:color="auto"/>
        <w:bottom w:val="none" w:sz="0" w:space="0" w:color="auto"/>
        <w:right w:val="none" w:sz="0" w:space="0" w:color="auto"/>
      </w:divBdr>
    </w:div>
    <w:div w:id="1137458025">
      <w:bodyDiv w:val="1"/>
      <w:marLeft w:val="0"/>
      <w:marRight w:val="0"/>
      <w:marTop w:val="0"/>
      <w:marBottom w:val="0"/>
      <w:divBdr>
        <w:top w:val="none" w:sz="0" w:space="0" w:color="auto"/>
        <w:left w:val="none" w:sz="0" w:space="0" w:color="auto"/>
        <w:bottom w:val="none" w:sz="0" w:space="0" w:color="auto"/>
        <w:right w:val="none" w:sz="0" w:space="0" w:color="auto"/>
      </w:divBdr>
    </w:div>
    <w:div w:id="1137988519">
      <w:bodyDiv w:val="1"/>
      <w:marLeft w:val="0"/>
      <w:marRight w:val="0"/>
      <w:marTop w:val="0"/>
      <w:marBottom w:val="0"/>
      <w:divBdr>
        <w:top w:val="none" w:sz="0" w:space="0" w:color="auto"/>
        <w:left w:val="none" w:sz="0" w:space="0" w:color="auto"/>
        <w:bottom w:val="none" w:sz="0" w:space="0" w:color="auto"/>
        <w:right w:val="none" w:sz="0" w:space="0" w:color="auto"/>
      </w:divBdr>
    </w:div>
    <w:div w:id="1140926867">
      <w:bodyDiv w:val="1"/>
      <w:marLeft w:val="0"/>
      <w:marRight w:val="0"/>
      <w:marTop w:val="0"/>
      <w:marBottom w:val="0"/>
      <w:divBdr>
        <w:top w:val="none" w:sz="0" w:space="0" w:color="auto"/>
        <w:left w:val="none" w:sz="0" w:space="0" w:color="auto"/>
        <w:bottom w:val="none" w:sz="0" w:space="0" w:color="auto"/>
        <w:right w:val="none" w:sz="0" w:space="0" w:color="auto"/>
      </w:divBdr>
    </w:div>
    <w:div w:id="1143932954">
      <w:bodyDiv w:val="1"/>
      <w:marLeft w:val="0"/>
      <w:marRight w:val="0"/>
      <w:marTop w:val="0"/>
      <w:marBottom w:val="0"/>
      <w:divBdr>
        <w:top w:val="none" w:sz="0" w:space="0" w:color="auto"/>
        <w:left w:val="none" w:sz="0" w:space="0" w:color="auto"/>
        <w:bottom w:val="none" w:sz="0" w:space="0" w:color="auto"/>
        <w:right w:val="none" w:sz="0" w:space="0" w:color="auto"/>
      </w:divBdr>
    </w:div>
    <w:div w:id="1151479096">
      <w:bodyDiv w:val="1"/>
      <w:marLeft w:val="0"/>
      <w:marRight w:val="0"/>
      <w:marTop w:val="0"/>
      <w:marBottom w:val="0"/>
      <w:divBdr>
        <w:top w:val="none" w:sz="0" w:space="0" w:color="auto"/>
        <w:left w:val="none" w:sz="0" w:space="0" w:color="auto"/>
        <w:bottom w:val="none" w:sz="0" w:space="0" w:color="auto"/>
        <w:right w:val="none" w:sz="0" w:space="0" w:color="auto"/>
      </w:divBdr>
    </w:div>
    <w:div w:id="1156337872">
      <w:bodyDiv w:val="1"/>
      <w:marLeft w:val="0"/>
      <w:marRight w:val="0"/>
      <w:marTop w:val="0"/>
      <w:marBottom w:val="0"/>
      <w:divBdr>
        <w:top w:val="none" w:sz="0" w:space="0" w:color="auto"/>
        <w:left w:val="none" w:sz="0" w:space="0" w:color="auto"/>
        <w:bottom w:val="none" w:sz="0" w:space="0" w:color="auto"/>
        <w:right w:val="none" w:sz="0" w:space="0" w:color="auto"/>
      </w:divBdr>
    </w:div>
    <w:div w:id="1175875074">
      <w:bodyDiv w:val="1"/>
      <w:marLeft w:val="0"/>
      <w:marRight w:val="0"/>
      <w:marTop w:val="0"/>
      <w:marBottom w:val="0"/>
      <w:divBdr>
        <w:top w:val="none" w:sz="0" w:space="0" w:color="auto"/>
        <w:left w:val="none" w:sz="0" w:space="0" w:color="auto"/>
        <w:bottom w:val="none" w:sz="0" w:space="0" w:color="auto"/>
        <w:right w:val="none" w:sz="0" w:space="0" w:color="auto"/>
      </w:divBdr>
    </w:div>
    <w:div w:id="1178812727">
      <w:bodyDiv w:val="1"/>
      <w:marLeft w:val="0"/>
      <w:marRight w:val="0"/>
      <w:marTop w:val="0"/>
      <w:marBottom w:val="0"/>
      <w:divBdr>
        <w:top w:val="none" w:sz="0" w:space="0" w:color="auto"/>
        <w:left w:val="none" w:sz="0" w:space="0" w:color="auto"/>
        <w:bottom w:val="none" w:sz="0" w:space="0" w:color="auto"/>
        <w:right w:val="none" w:sz="0" w:space="0" w:color="auto"/>
      </w:divBdr>
    </w:div>
    <w:div w:id="1180045581">
      <w:bodyDiv w:val="1"/>
      <w:marLeft w:val="0"/>
      <w:marRight w:val="0"/>
      <w:marTop w:val="0"/>
      <w:marBottom w:val="0"/>
      <w:divBdr>
        <w:top w:val="none" w:sz="0" w:space="0" w:color="auto"/>
        <w:left w:val="none" w:sz="0" w:space="0" w:color="auto"/>
        <w:bottom w:val="none" w:sz="0" w:space="0" w:color="auto"/>
        <w:right w:val="none" w:sz="0" w:space="0" w:color="auto"/>
      </w:divBdr>
    </w:div>
    <w:div w:id="1180310816">
      <w:bodyDiv w:val="1"/>
      <w:marLeft w:val="0"/>
      <w:marRight w:val="0"/>
      <w:marTop w:val="0"/>
      <w:marBottom w:val="0"/>
      <w:divBdr>
        <w:top w:val="none" w:sz="0" w:space="0" w:color="auto"/>
        <w:left w:val="none" w:sz="0" w:space="0" w:color="auto"/>
        <w:bottom w:val="none" w:sz="0" w:space="0" w:color="auto"/>
        <w:right w:val="none" w:sz="0" w:space="0" w:color="auto"/>
      </w:divBdr>
    </w:div>
    <w:div w:id="1186022469">
      <w:bodyDiv w:val="1"/>
      <w:marLeft w:val="0"/>
      <w:marRight w:val="0"/>
      <w:marTop w:val="0"/>
      <w:marBottom w:val="0"/>
      <w:divBdr>
        <w:top w:val="none" w:sz="0" w:space="0" w:color="auto"/>
        <w:left w:val="none" w:sz="0" w:space="0" w:color="auto"/>
        <w:bottom w:val="none" w:sz="0" w:space="0" w:color="auto"/>
        <w:right w:val="none" w:sz="0" w:space="0" w:color="auto"/>
      </w:divBdr>
    </w:div>
    <w:div w:id="1194998809">
      <w:bodyDiv w:val="1"/>
      <w:marLeft w:val="0"/>
      <w:marRight w:val="0"/>
      <w:marTop w:val="0"/>
      <w:marBottom w:val="0"/>
      <w:divBdr>
        <w:top w:val="none" w:sz="0" w:space="0" w:color="auto"/>
        <w:left w:val="none" w:sz="0" w:space="0" w:color="auto"/>
        <w:bottom w:val="none" w:sz="0" w:space="0" w:color="auto"/>
        <w:right w:val="none" w:sz="0" w:space="0" w:color="auto"/>
      </w:divBdr>
    </w:div>
    <w:div w:id="1202211208">
      <w:bodyDiv w:val="1"/>
      <w:marLeft w:val="0"/>
      <w:marRight w:val="0"/>
      <w:marTop w:val="0"/>
      <w:marBottom w:val="0"/>
      <w:divBdr>
        <w:top w:val="none" w:sz="0" w:space="0" w:color="auto"/>
        <w:left w:val="none" w:sz="0" w:space="0" w:color="auto"/>
        <w:bottom w:val="none" w:sz="0" w:space="0" w:color="auto"/>
        <w:right w:val="none" w:sz="0" w:space="0" w:color="auto"/>
      </w:divBdr>
    </w:div>
    <w:div w:id="1203055886">
      <w:bodyDiv w:val="1"/>
      <w:marLeft w:val="0"/>
      <w:marRight w:val="0"/>
      <w:marTop w:val="0"/>
      <w:marBottom w:val="0"/>
      <w:divBdr>
        <w:top w:val="none" w:sz="0" w:space="0" w:color="auto"/>
        <w:left w:val="none" w:sz="0" w:space="0" w:color="auto"/>
        <w:bottom w:val="none" w:sz="0" w:space="0" w:color="auto"/>
        <w:right w:val="none" w:sz="0" w:space="0" w:color="auto"/>
      </w:divBdr>
    </w:div>
    <w:div w:id="1209494105">
      <w:bodyDiv w:val="1"/>
      <w:marLeft w:val="0"/>
      <w:marRight w:val="0"/>
      <w:marTop w:val="0"/>
      <w:marBottom w:val="0"/>
      <w:divBdr>
        <w:top w:val="none" w:sz="0" w:space="0" w:color="auto"/>
        <w:left w:val="none" w:sz="0" w:space="0" w:color="auto"/>
        <w:bottom w:val="none" w:sz="0" w:space="0" w:color="auto"/>
        <w:right w:val="none" w:sz="0" w:space="0" w:color="auto"/>
      </w:divBdr>
    </w:div>
    <w:div w:id="1225606710">
      <w:bodyDiv w:val="1"/>
      <w:marLeft w:val="0"/>
      <w:marRight w:val="0"/>
      <w:marTop w:val="0"/>
      <w:marBottom w:val="0"/>
      <w:divBdr>
        <w:top w:val="none" w:sz="0" w:space="0" w:color="auto"/>
        <w:left w:val="none" w:sz="0" w:space="0" w:color="auto"/>
        <w:bottom w:val="none" w:sz="0" w:space="0" w:color="auto"/>
        <w:right w:val="none" w:sz="0" w:space="0" w:color="auto"/>
      </w:divBdr>
    </w:div>
    <w:div w:id="1229027680">
      <w:bodyDiv w:val="1"/>
      <w:marLeft w:val="0"/>
      <w:marRight w:val="0"/>
      <w:marTop w:val="0"/>
      <w:marBottom w:val="0"/>
      <w:divBdr>
        <w:top w:val="none" w:sz="0" w:space="0" w:color="auto"/>
        <w:left w:val="none" w:sz="0" w:space="0" w:color="auto"/>
        <w:bottom w:val="none" w:sz="0" w:space="0" w:color="auto"/>
        <w:right w:val="none" w:sz="0" w:space="0" w:color="auto"/>
      </w:divBdr>
    </w:div>
    <w:div w:id="1230384447">
      <w:bodyDiv w:val="1"/>
      <w:marLeft w:val="0"/>
      <w:marRight w:val="0"/>
      <w:marTop w:val="0"/>
      <w:marBottom w:val="0"/>
      <w:divBdr>
        <w:top w:val="none" w:sz="0" w:space="0" w:color="auto"/>
        <w:left w:val="none" w:sz="0" w:space="0" w:color="auto"/>
        <w:bottom w:val="none" w:sz="0" w:space="0" w:color="auto"/>
        <w:right w:val="none" w:sz="0" w:space="0" w:color="auto"/>
      </w:divBdr>
    </w:div>
    <w:div w:id="1230457893">
      <w:bodyDiv w:val="1"/>
      <w:marLeft w:val="0"/>
      <w:marRight w:val="0"/>
      <w:marTop w:val="0"/>
      <w:marBottom w:val="0"/>
      <w:divBdr>
        <w:top w:val="none" w:sz="0" w:space="0" w:color="auto"/>
        <w:left w:val="none" w:sz="0" w:space="0" w:color="auto"/>
        <w:bottom w:val="none" w:sz="0" w:space="0" w:color="auto"/>
        <w:right w:val="none" w:sz="0" w:space="0" w:color="auto"/>
      </w:divBdr>
    </w:div>
    <w:div w:id="1249577336">
      <w:bodyDiv w:val="1"/>
      <w:marLeft w:val="0"/>
      <w:marRight w:val="0"/>
      <w:marTop w:val="0"/>
      <w:marBottom w:val="0"/>
      <w:divBdr>
        <w:top w:val="none" w:sz="0" w:space="0" w:color="auto"/>
        <w:left w:val="none" w:sz="0" w:space="0" w:color="auto"/>
        <w:bottom w:val="none" w:sz="0" w:space="0" w:color="auto"/>
        <w:right w:val="none" w:sz="0" w:space="0" w:color="auto"/>
      </w:divBdr>
    </w:div>
    <w:div w:id="1259602922">
      <w:bodyDiv w:val="1"/>
      <w:marLeft w:val="0"/>
      <w:marRight w:val="0"/>
      <w:marTop w:val="0"/>
      <w:marBottom w:val="0"/>
      <w:divBdr>
        <w:top w:val="none" w:sz="0" w:space="0" w:color="auto"/>
        <w:left w:val="none" w:sz="0" w:space="0" w:color="auto"/>
        <w:bottom w:val="none" w:sz="0" w:space="0" w:color="auto"/>
        <w:right w:val="none" w:sz="0" w:space="0" w:color="auto"/>
      </w:divBdr>
    </w:div>
    <w:div w:id="1261832952">
      <w:bodyDiv w:val="1"/>
      <w:marLeft w:val="0"/>
      <w:marRight w:val="0"/>
      <w:marTop w:val="0"/>
      <w:marBottom w:val="0"/>
      <w:divBdr>
        <w:top w:val="none" w:sz="0" w:space="0" w:color="auto"/>
        <w:left w:val="none" w:sz="0" w:space="0" w:color="auto"/>
        <w:bottom w:val="none" w:sz="0" w:space="0" w:color="auto"/>
        <w:right w:val="none" w:sz="0" w:space="0" w:color="auto"/>
      </w:divBdr>
    </w:div>
    <w:div w:id="1262033729">
      <w:bodyDiv w:val="1"/>
      <w:marLeft w:val="0"/>
      <w:marRight w:val="0"/>
      <w:marTop w:val="0"/>
      <w:marBottom w:val="0"/>
      <w:divBdr>
        <w:top w:val="none" w:sz="0" w:space="0" w:color="auto"/>
        <w:left w:val="none" w:sz="0" w:space="0" w:color="auto"/>
        <w:bottom w:val="none" w:sz="0" w:space="0" w:color="auto"/>
        <w:right w:val="none" w:sz="0" w:space="0" w:color="auto"/>
      </w:divBdr>
    </w:div>
    <w:div w:id="1264341623">
      <w:bodyDiv w:val="1"/>
      <w:marLeft w:val="0"/>
      <w:marRight w:val="0"/>
      <w:marTop w:val="0"/>
      <w:marBottom w:val="0"/>
      <w:divBdr>
        <w:top w:val="none" w:sz="0" w:space="0" w:color="auto"/>
        <w:left w:val="none" w:sz="0" w:space="0" w:color="auto"/>
        <w:bottom w:val="none" w:sz="0" w:space="0" w:color="auto"/>
        <w:right w:val="none" w:sz="0" w:space="0" w:color="auto"/>
      </w:divBdr>
    </w:div>
    <w:div w:id="1279411012">
      <w:bodyDiv w:val="1"/>
      <w:marLeft w:val="0"/>
      <w:marRight w:val="0"/>
      <w:marTop w:val="0"/>
      <w:marBottom w:val="0"/>
      <w:divBdr>
        <w:top w:val="none" w:sz="0" w:space="0" w:color="auto"/>
        <w:left w:val="none" w:sz="0" w:space="0" w:color="auto"/>
        <w:bottom w:val="none" w:sz="0" w:space="0" w:color="auto"/>
        <w:right w:val="none" w:sz="0" w:space="0" w:color="auto"/>
      </w:divBdr>
    </w:div>
    <w:div w:id="1279919881">
      <w:bodyDiv w:val="1"/>
      <w:marLeft w:val="0"/>
      <w:marRight w:val="0"/>
      <w:marTop w:val="0"/>
      <w:marBottom w:val="0"/>
      <w:divBdr>
        <w:top w:val="none" w:sz="0" w:space="0" w:color="auto"/>
        <w:left w:val="none" w:sz="0" w:space="0" w:color="auto"/>
        <w:bottom w:val="none" w:sz="0" w:space="0" w:color="auto"/>
        <w:right w:val="none" w:sz="0" w:space="0" w:color="auto"/>
      </w:divBdr>
    </w:div>
    <w:div w:id="1281183579">
      <w:bodyDiv w:val="1"/>
      <w:marLeft w:val="0"/>
      <w:marRight w:val="0"/>
      <w:marTop w:val="0"/>
      <w:marBottom w:val="0"/>
      <w:divBdr>
        <w:top w:val="none" w:sz="0" w:space="0" w:color="auto"/>
        <w:left w:val="none" w:sz="0" w:space="0" w:color="auto"/>
        <w:bottom w:val="none" w:sz="0" w:space="0" w:color="auto"/>
        <w:right w:val="none" w:sz="0" w:space="0" w:color="auto"/>
      </w:divBdr>
    </w:div>
    <w:div w:id="1288194879">
      <w:bodyDiv w:val="1"/>
      <w:marLeft w:val="0"/>
      <w:marRight w:val="0"/>
      <w:marTop w:val="0"/>
      <w:marBottom w:val="0"/>
      <w:divBdr>
        <w:top w:val="none" w:sz="0" w:space="0" w:color="auto"/>
        <w:left w:val="none" w:sz="0" w:space="0" w:color="auto"/>
        <w:bottom w:val="none" w:sz="0" w:space="0" w:color="auto"/>
        <w:right w:val="none" w:sz="0" w:space="0" w:color="auto"/>
      </w:divBdr>
    </w:div>
    <w:div w:id="1291473807">
      <w:bodyDiv w:val="1"/>
      <w:marLeft w:val="0"/>
      <w:marRight w:val="0"/>
      <w:marTop w:val="0"/>
      <w:marBottom w:val="0"/>
      <w:divBdr>
        <w:top w:val="none" w:sz="0" w:space="0" w:color="auto"/>
        <w:left w:val="none" w:sz="0" w:space="0" w:color="auto"/>
        <w:bottom w:val="none" w:sz="0" w:space="0" w:color="auto"/>
        <w:right w:val="none" w:sz="0" w:space="0" w:color="auto"/>
      </w:divBdr>
    </w:div>
    <w:div w:id="1293705274">
      <w:bodyDiv w:val="1"/>
      <w:marLeft w:val="0"/>
      <w:marRight w:val="0"/>
      <w:marTop w:val="0"/>
      <w:marBottom w:val="0"/>
      <w:divBdr>
        <w:top w:val="none" w:sz="0" w:space="0" w:color="auto"/>
        <w:left w:val="none" w:sz="0" w:space="0" w:color="auto"/>
        <w:bottom w:val="none" w:sz="0" w:space="0" w:color="auto"/>
        <w:right w:val="none" w:sz="0" w:space="0" w:color="auto"/>
      </w:divBdr>
    </w:div>
    <w:div w:id="1297250167">
      <w:bodyDiv w:val="1"/>
      <w:marLeft w:val="0"/>
      <w:marRight w:val="0"/>
      <w:marTop w:val="0"/>
      <w:marBottom w:val="0"/>
      <w:divBdr>
        <w:top w:val="none" w:sz="0" w:space="0" w:color="auto"/>
        <w:left w:val="none" w:sz="0" w:space="0" w:color="auto"/>
        <w:bottom w:val="none" w:sz="0" w:space="0" w:color="auto"/>
        <w:right w:val="none" w:sz="0" w:space="0" w:color="auto"/>
      </w:divBdr>
    </w:div>
    <w:div w:id="1301227065">
      <w:bodyDiv w:val="1"/>
      <w:marLeft w:val="0"/>
      <w:marRight w:val="0"/>
      <w:marTop w:val="0"/>
      <w:marBottom w:val="0"/>
      <w:divBdr>
        <w:top w:val="none" w:sz="0" w:space="0" w:color="auto"/>
        <w:left w:val="none" w:sz="0" w:space="0" w:color="auto"/>
        <w:bottom w:val="none" w:sz="0" w:space="0" w:color="auto"/>
        <w:right w:val="none" w:sz="0" w:space="0" w:color="auto"/>
      </w:divBdr>
    </w:div>
    <w:div w:id="1301308498">
      <w:bodyDiv w:val="1"/>
      <w:marLeft w:val="0"/>
      <w:marRight w:val="0"/>
      <w:marTop w:val="0"/>
      <w:marBottom w:val="0"/>
      <w:divBdr>
        <w:top w:val="none" w:sz="0" w:space="0" w:color="auto"/>
        <w:left w:val="none" w:sz="0" w:space="0" w:color="auto"/>
        <w:bottom w:val="none" w:sz="0" w:space="0" w:color="auto"/>
        <w:right w:val="none" w:sz="0" w:space="0" w:color="auto"/>
      </w:divBdr>
    </w:div>
    <w:div w:id="1307776802">
      <w:bodyDiv w:val="1"/>
      <w:marLeft w:val="0"/>
      <w:marRight w:val="0"/>
      <w:marTop w:val="0"/>
      <w:marBottom w:val="0"/>
      <w:divBdr>
        <w:top w:val="none" w:sz="0" w:space="0" w:color="auto"/>
        <w:left w:val="none" w:sz="0" w:space="0" w:color="auto"/>
        <w:bottom w:val="none" w:sz="0" w:space="0" w:color="auto"/>
        <w:right w:val="none" w:sz="0" w:space="0" w:color="auto"/>
      </w:divBdr>
    </w:div>
    <w:div w:id="1312560482">
      <w:bodyDiv w:val="1"/>
      <w:marLeft w:val="0"/>
      <w:marRight w:val="0"/>
      <w:marTop w:val="0"/>
      <w:marBottom w:val="0"/>
      <w:divBdr>
        <w:top w:val="none" w:sz="0" w:space="0" w:color="auto"/>
        <w:left w:val="none" w:sz="0" w:space="0" w:color="auto"/>
        <w:bottom w:val="none" w:sz="0" w:space="0" w:color="auto"/>
        <w:right w:val="none" w:sz="0" w:space="0" w:color="auto"/>
      </w:divBdr>
    </w:div>
    <w:div w:id="1312639859">
      <w:bodyDiv w:val="1"/>
      <w:marLeft w:val="0"/>
      <w:marRight w:val="0"/>
      <w:marTop w:val="0"/>
      <w:marBottom w:val="0"/>
      <w:divBdr>
        <w:top w:val="none" w:sz="0" w:space="0" w:color="auto"/>
        <w:left w:val="none" w:sz="0" w:space="0" w:color="auto"/>
        <w:bottom w:val="none" w:sz="0" w:space="0" w:color="auto"/>
        <w:right w:val="none" w:sz="0" w:space="0" w:color="auto"/>
      </w:divBdr>
    </w:div>
    <w:div w:id="1326937085">
      <w:bodyDiv w:val="1"/>
      <w:marLeft w:val="0"/>
      <w:marRight w:val="0"/>
      <w:marTop w:val="0"/>
      <w:marBottom w:val="0"/>
      <w:divBdr>
        <w:top w:val="none" w:sz="0" w:space="0" w:color="auto"/>
        <w:left w:val="none" w:sz="0" w:space="0" w:color="auto"/>
        <w:bottom w:val="none" w:sz="0" w:space="0" w:color="auto"/>
        <w:right w:val="none" w:sz="0" w:space="0" w:color="auto"/>
      </w:divBdr>
    </w:div>
    <w:div w:id="1328288727">
      <w:bodyDiv w:val="1"/>
      <w:marLeft w:val="0"/>
      <w:marRight w:val="0"/>
      <w:marTop w:val="0"/>
      <w:marBottom w:val="0"/>
      <w:divBdr>
        <w:top w:val="none" w:sz="0" w:space="0" w:color="auto"/>
        <w:left w:val="none" w:sz="0" w:space="0" w:color="auto"/>
        <w:bottom w:val="none" w:sz="0" w:space="0" w:color="auto"/>
        <w:right w:val="none" w:sz="0" w:space="0" w:color="auto"/>
      </w:divBdr>
    </w:div>
    <w:div w:id="1337928163">
      <w:bodyDiv w:val="1"/>
      <w:marLeft w:val="0"/>
      <w:marRight w:val="0"/>
      <w:marTop w:val="0"/>
      <w:marBottom w:val="0"/>
      <w:divBdr>
        <w:top w:val="none" w:sz="0" w:space="0" w:color="auto"/>
        <w:left w:val="none" w:sz="0" w:space="0" w:color="auto"/>
        <w:bottom w:val="none" w:sz="0" w:space="0" w:color="auto"/>
        <w:right w:val="none" w:sz="0" w:space="0" w:color="auto"/>
      </w:divBdr>
    </w:div>
    <w:div w:id="1338121074">
      <w:bodyDiv w:val="1"/>
      <w:marLeft w:val="0"/>
      <w:marRight w:val="0"/>
      <w:marTop w:val="0"/>
      <w:marBottom w:val="0"/>
      <w:divBdr>
        <w:top w:val="none" w:sz="0" w:space="0" w:color="auto"/>
        <w:left w:val="none" w:sz="0" w:space="0" w:color="auto"/>
        <w:bottom w:val="none" w:sz="0" w:space="0" w:color="auto"/>
        <w:right w:val="none" w:sz="0" w:space="0" w:color="auto"/>
      </w:divBdr>
    </w:div>
    <w:div w:id="1343049937">
      <w:bodyDiv w:val="1"/>
      <w:marLeft w:val="0"/>
      <w:marRight w:val="0"/>
      <w:marTop w:val="0"/>
      <w:marBottom w:val="0"/>
      <w:divBdr>
        <w:top w:val="none" w:sz="0" w:space="0" w:color="auto"/>
        <w:left w:val="none" w:sz="0" w:space="0" w:color="auto"/>
        <w:bottom w:val="none" w:sz="0" w:space="0" w:color="auto"/>
        <w:right w:val="none" w:sz="0" w:space="0" w:color="auto"/>
      </w:divBdr>
    </w:div>
    <w:div w:id="1344280194">
      <w:bodyDiv w:val="1"/>
      <w:marLeft w:val="0"/>
      <w:marRight w:val="0"/>
      <w:marTop w:val="0"/>
      <w:marBottom w:val="0"/>
      <w:divBdr>
        <w:top w:val="none" w:sz="0" w:space="0" w:color="auto"/>
        <w:left w:val="none" w:sz="0" w:space="0" w:color="auto"/>
        <w:bottom w:val="none" w:sz="0" w:space="0" w:color="auto"/>
        <w:right w:val="none" w:sz="0" w:space="0" w:color="auto"/>
      </w:divBdr>
    </w:div>
    <w:div w:id="1344935065">
      <w:bodyDiv w:val="1"/>
      <w:marLeft w:val="0"/>
      <w:marRight w:val="0"/>
      <w:marTop w:val="0"/>
      <w:marBottom w:val="0"/>
      <w:divBdr>
        <w:top w:val="none" w:sz="0" w:space="0" w:color="auto"/>
        <w:left w:val="none" w:sz="0" w:space="0" w:color="auto"/>
        <w:bottom w:val="none" w:sz="0" w:space="0" w:color="auto"/>
        <w:right w:val="none" w:sz="0" w:space="0" w:color="auto"/>
      </w:divBdr>
    </w:div>
    <w:div w:id="1346590668">
      <w:bodyDiv w:val="1"/>
      <w:marLeft w:val="0"/>
      <w:marRight w:val="0"/>
      <w:marTop w:val="0"/>
      <w:marBottom w:val="0"/>
      <w:divBdr>
        <w:top w:val="none" w:sz="0" w:space="0" w:color="auto"/>
        <w:left w:val="none" w:sz="0" w:space="0" w:color="auto"/>
        <w:bottom w:val="none" w:sz="0" w:space="0" w:color="auto"/>
        <w:right w:val="none" w:sz="0" w:space="0" w:color="auto"/>
      </w:divBdr>
    </w:div>
    <w:div w:id="1348483980">
      <w:bodyDiv w:val="1"/>
      <w:marLeft w:val="0"/>
      <w:marRight w:val="0"/>
      <w:marTop w:val="0"/>
      <w:marBottom w:val="0"/>
      <w:divBdr>
        <w:top w:val="none" w:sz="0" w:space="0" w:color="auto"/>
        <w:left w:val="none" w:sz="0" w:space="0" w:color="auto"/>
        <w:bottom w:val="none" w:sz="0" w:space="0" w:color="auto"/>
        <w:right w:val="none" w:sz="0" w:space="0" w:color="auto"/>
      </w:divBdr>
    </w:div>
    <w:div w:id="1350375369">
      <w:bodyDiv w:val="1"/>
      <w:marLeft w:val="0"/>
      <w:marRight w:val="0"/>
      <w:marTop w:val="0"/>
      <w:marBottom w:val="0"/>
      <w:divBdr>
        <w:top w:val="none" w:sz="0" w:space="0" w:color="auto"/>
        <w:left w:val="none" w:sz="0" w:space="0" w:color="auto"/>
        <w:bottom w:val="none" w:sz="0" w:space="0" w:color="auto"/>
        <w:right w:val="none" w:sz="0" w:space="0" w:color="auto"/>
      </w:divBdr>
    </w:div>
    <w:div w:id="1352343735">
      <w:bodyDiv w:val="1"/>
      <w:marLeft w:val="0"/>
      <w:marRight w:val="0"/>
      <w:marTop w:val="0"/>
      <w:marBottom w:val="0"/>
      <w:divBdr>
        <w:top w:val="none" w:sz="0" w:space="0" w:color="auto"/>
        <w:left w:val="none" w:sz="0" w:space="0" w:color="auto"/>
        <w:bottom w:val="none" w:sz="0" w:space="0" w:color="auto"/>
        <w:right w:val="none" w:sz="0" w:space="0" w:color="auto"/>
      </w:divBdr>
    </w:div>
    <w:div w:id="1354960631">
      <w:bodyDiv w:val="1"/>
      <w:marLeft w:val="0"/>
      <w:marRight w:val="0"/>
      <w:marTop w:val="0"/>
      <w:marBottom w:val="0"/>
      <w:divBdr>
        <w:top w:val="none" w:sz="0" w:space="0" w:color="auto"/>
        <w:left w:val="none" w:sz="0" w:space="0" w:color="auto"/>
        <w:bottom w:val="none" w:sz="0" w:space="0" w:color="auto"/>
        <w:right w:val="none" w:sz="0" w:space="0" w:color="auto"/>
      </w:divBdr>
    </w:div>
    <w:div w:id="1356030598">
      <w:bodyDiv w:val="1"/>
      <w:marLeft w:val="0"/>
      <w:marRight w:val="0"/>
      <w:marTop w:val="0"/>
      <w:marBottom w:val="0"/>
      <w:divBdr>
        <w:top w:val="none" w:sz="0" w:space="0" w:color="auto"/>
        <w:left w:val="none" w:sz="0" w:space="0" w:color="auto"/>
        <w:bottom w:val="none" w:sz="0" w:space="0" w:color="auto"/>
        <w:right w:val="none" w:sz="0" w:space="0" w:color="auto"/>
      </w:divBdr>
    </w:div>
    <w:div w:id="1365784192">
      <w:bodyDiv w:val="1"/>
      <w:marLeft w:val="0"/>
      <w:marRight w:val="0"/>
      <w:marTop w:val="0"/>
      <w:marBottom w:val="0"/>
      <w:divBdr>
        <w:top w:val="none" w:sz="0" w:space="0" w:color="auto"/>
        <w:left w:val="none" w:sz="0" w:space="0" w:color="auto"/>
        <w:bottom w:val="none" w:sz="0" w:space="0" w:color="auto"/>
        <w:right w:val="none" w:sz="0" w:space="0" w:color="auto"/>
      </w:divBdr>
    </w:div>
    <w:div w:id="1374190286">
      <w:bodyDiv w:val="1"/>
      <w:marLeft w:val="0"/>
      <w:marRight w:val="0"/>
      <w:marTop w:val="0"/>
      <w:marBottom w:val="0"/>
      <w:divBdr>
        <w:top w:val="none" w:sz="0" w:space="0" w:color="auto"/>
        <w:left w:val="none" w:sz="0" w:space="0" w:color="auto"/>
        <w:bottom w:val="none" w:sz="0" w:space="0" w:color="auto"/>
        <w:right w:val="none" w:sz="0" w:space="0" w:color="auto"/>
      </w:divBdr>
    </w:div>
    <w:div w:id="1375810881">
      <w:bodyDiv w:val="1"/>
      <w:marLeft w:val="0"/>
      <w:marRight w:val="0"/>
      <w:marTop w:val="0"/>
      <w:marBottom w:val="0"/>
      <w:divBdr>
        <w:top w:val="none" w:sz="0" w:space="0" w:color="auto"/>
        <w:left w:val="none" w:sz="0" w:space="0" w:color="auto"/>
        <w:bottom w:val="none" w:sz="0" w:space="0" w:color="auto"/>
        <w:right w:val="none" w:sz="0" w:space="0" w:color="auto"/>
      </w:divBdr>
      <w:divsChild>
        <w:div w:id="1932522">
          <w:marLeft w:val="0"/>
          <w:marRight w:val="0"/>
          <w:marTop w:val="0"/>
          <w:marBottom w:val="0"/>
          <w:divBdr>
            <w:top w:val="none" w:sz="0" w:space="0" w:color="auto"/>
            <w:left w:val="none" w:sz="0" w:space="0" w:color="auto"/>
            <w:bottom w:val="none" w:sz="0" w:space="0" w:color="auto"/>
            <w:right w:val="none" w:sz="0" w:space="0" w:color="auto"/>
          </w:divBdr>
        </w:div>
        <w:div w:id="833254103">
          <w:marLeft w:val="0"/>
          <w:marRight w:val="0"/>
          <w:marTop w:val="0"/>
          <w:marBottom w:val="0"/>
          <w:divBdr>
            <w:top w:val="none" w:sz="0" w:space="0" w:color="auto"/>
            <w:left w:val="none" w:sz="0" w:space="0" w:color="auto"/>
            <w:bottom w:val="none" w:sz="0" w:space="0" w:color="auto"/>
            <w:right w:val="none" w:sz="0" w:space="0" w:color="auto"/>
          </w:divBdr>
        </w:div>
        <w:div w:id="1117404483">
          <w:marLeft w:val="0"/>
          <w:marRight w:val="0"/>
          <w:marTop w:val="0"/>
          <w:marBottom w:val="0"/>
          <w:divBdr>
            <w:top w:val="none" w:sz="0" w:space="0" w:color="auto"/>
            <w:left w:val="none" w:sz="0" w:space="0" w:color="auto"/>
            <w:bottom w:val="none" w:sz="0" w:space="0" w:color="auto"/>
            <w:right w:val="none" w:sz="0" w:space="0" w:color="auto"/>
          </w:divBdr>
        </w:div>
        <w:div w:id="1179471120">
          <w:marLeft w:val="0"/>
          <w:marRight w:val="0"/>
          <w:marTop w:val="0"/>
          <w:marBottom w:val="0"/>
          <w:divBdr>
            <w:top w:val="none" w:sz="0" w:space="0" w:color="auto"/>
            <w:left w:val="none" w:sz="0" w:space="0" w:color="auto"/>
            <w:bottom w:val="none" w:sz="0" w:space="0" w:color="auto"/>
            <w:right w:val="none" w:sz="0" w:space="0" w:color="auto"/>
          </w:divBdr>
        </w:div>
        <w:div w:id="1190029768">
          <w:marLeft w:val="0"/>
          <w:marRight w:val="0"/>
          <w:marTop w:val="0"/>
          <w:marBottom w:val="0"/>
          <w:divBdr>
            <w:top w:val="none" w:sz="0" w:space="0" w:color="auto"/>
            <w:left w:val="none" w:sz="0" w:space="0" w:color="auto"/>
            <w:bottom w:val="none" w:sz="0" w:space="0" w:color="auto"/>
            <w:right w:val="none" w:sz="0" w:space="0" w:color="auto"/>
          </w:divBdr>
        </w:div>
        <w:div w:id="1479954130">
          <w:marLeft w:val="0"/>
          <w:marRight w:val="0"/>
          <w:marTop w:val="0"/>
          <w:marBottom w:val="0"/>
          <w:divBdr>
            <w:top w:val="none" w:sz="0" w:space="0" w:color="auto"/>
            <w:left w:val="none" w:sz="0" w:space="0" w:color="auto"/>
            <w:bottom w:val="none" w:sz="0" w:space="0" w:color="auto"/>
            <w:right w:val="none" w:sz="0" w:space="0" w:color="auto"/>
          </w:divBdr>
        </w:div>
        <w:div w:id="1568370584">
          <w:marLeft w:val="0"/>
          <w:marRight w:val="0"/>
          <w:marTop w:val="0"/>
          <w:marBottom w:val="0"/>
          <w:divBdr>
            <w:top w:val="none" w:sz="0" w:space="0" w:color="auto"/>
            <w:left w:val="none" w:sz="0" w:space="0" w:color="auto"/>
            <w:bottom w:val="none" w:sz="0" w:space="0" w:color="auto"/>
            <w:right w:val="none" w:sz="0" w:space="0" w:color="auto"/>
          </w:divBdr>
        </w:div>
        <w:div w:id="2028483296">
          <w:marLeft w:val="0"/>
          <w:marRight w:val="0"/>
          <w:marTop w:val="0"/>
          <w:marBottom w:val="0"/>
          <w:divBdr>
            <w:top w:val="none" w:sz="0" w:space="0" w:color="auto"/>
            <w:left w:val="none" w:sz="0" w:space="0" w:color="auto"/>
            <w:bottom w:val="none" w:sz="0" w:space="0" w:color="auto"/>
            <w:right w:val="none" w:sz="0" w:space="0" w:color="auto"/>
          </w:divBdr>
        </w:div>
        <w:div w:id="2062707172">
          <w:marLeft w:val="0"/>
          <w:marRight w:val="0"/>
          <w:marTop w:val="0"/>
          <w:marBottom w:val="0"/>
          <w:divBdr>
            <w:top w:val="none" w:sz="0" w:space="0" w:color="auto"/>
            <w:left w:val="none" w:sz="0" w:space="0" w:color="auto"/>
            <w:bottom w:val="none" w:sz="0" w:space="0" w:color="auto"/>
            <w:right w:val="none" w:sz="0" w:space="0" w:color="auto"/>
          </w:divBdr>
        </w:div>
      </w:divsChild>
    </w:div>
    <w:div w:id="1380859858">
      <w:bodyDiv w:val="1"/>
      <w:marLeft w:val="0"/>
      <w:marRight w:val="0"/>
      <w:marTop w:val="0"/>
      <w:marBottom w:val="0"/>
      <w:divBdr>
        <w:top w:val="none" w:sz="0" w:space="0" w:color="auto"/>
        <w:left w:val="none" w:sz="0" w:space="0" w:color="auto"/>
        <w:bottom w:val="none" w:sz="0" w:space="0" w:color="auto"/>
        <w:right w:val="none" w:sz="0" w:space="0" w:color="auto"/>
      </w:divBdr>
    </w:div>
    <w:div w:id="1381126295">
      <w:bodyDiv w:val="1"/>
      <w:marLeft w:val="0"/>
      <w:marRight w:val="0"/>
      <w:marTop w:val="0"/>
      <w:marBottom w:val="0"/>
      <w:divBdr>
        <w:top w:val="none" w:sz="0" w:space="0" w:color="auto"/>
        <w:left w:val="none" w:sz="0" w:space="0" w:color="auto"/>
        <w:bottom w:val="none" w:sz="0" w:space="0" w:color="auto"/>
        <w:right w:val="none" w:sz="0" w:space="0" w:color="auto"/>
      </w:divBdr>
    </w:div>
    <w:div w:id="1386637062">
      <w:bodyDiv w:val="1"/>
      <w:marLeft w:val="0"/>
      <w:marRight w:val="0"/>
      <w:marTop w:val="0"/>
      <w:marBottom w:val="0"/>
      <w:divBdr>
        <w:top w:val="none" w:sz="0" w:space="0" w:color="auto"/>
        <w:left w:val="none" w:sz="0" w:space="0" w:color="auto"/>
        <w:bottom w:val="none" w:sz="0" w:space="0" w:color="auto"/>
        <w:right w:val="none" w:sz="0" w:space="0" w:color="auto"/>
      </w:divBdr>
    </w:div>
    <w:div w:id="1389114890">
      <w:bodyDiv w:val="1"/>
      <w:marLeft w:val="0"/>
      <w:marRight w:val="0"/>
      <w:marTop w:val="0"/>
      <w:marBottom w:val="0"/>
      <w:divBdr>
        <w:top w:val="none" w:sz="0" w:space="0" w:color="auto"/>
        <w:left w:val="none" w:sz="0" w:space="0" w:color="auto"/>
        <w:bottom w:val="none" w:sz="0" w:space="0" w:color="auto"/>
        <w:right w:val="none" w:sz="0" w:space="0" w:color="auto"/>
      </w:divBdr>
    </w:div>
    <w:div w:id="1391540557">
      <w:bodyDiv w:val="1"/>
      <w:marLeft w:val="0"/>
      <w:marRight w:val="0"/>
      <w:marTop w:val="0"/>
      <w:marBottom w:val="0"/>
      <w:divBdr>
        <w:top w:val="none" w:sz="0" w:space="0" w:color="auto"/>
        <w:left w:val="none" w:sz="0" w:space="0" w:color="auto"/>
        <w:bottom w:val="none" w:sz="0" w:space="0" w:color="auto"/>
        <w:right w:val="none" w:sz="0" w:space="0" w:color="auto"/>
      </w:divBdr>
    </w:div>
    <w:div w:id="1404183735">
      <w:bodyDiv w:val="1"/>
      <w:marLeft w:val="0"/>
      <w:marRight w:val="0"/>
      <w:marTop w:val="0"/>
      <w:marBottom w:val="0"/>
      <w:divBdr>
        <w:top w:val="none" w:sz="0" w:space="0" w:color="auto"/>
        <w:left w:val="none" w:sz="0" w:space="0" w:color="auto"/>
        <w:bottom w:val="none" w:sz="0" w:space="0" w:color="auto"/>
        <w:right w:val="none" w:sz="0" w:space="0" w:color="auto"/>
      </w:divBdr>
    </w:div>
    <w:div w:id="1413238450">
      <w:bodyDiv w:val="1"/>
      <w:marLeft w:val="0"/>
      <w:marRight w:val="0"/>
      <w:marTop w:val="0"/>
      <w:marBottom w:val="0"/>
      <w:divBdr>
        <w:top w:val="none" w:sz="0" w:space="0" w:color="auto"/>
        <w:left w:val="none" w:sz="0" w:space="0" w:color="auto"/>
        <w:bottom w:val="none" w:sz="0" w:space="0" w:color="auto"/>
        <w:right w:val="none" w:sz="0" w:space="0" w:color="auto"/>
      </w:divBdr>
    </w:div>
    <w:div w:id="1420713511">
      <w:bodyDiv w:val="1"/>
      <w:marLeft w:val="0"/>
      <w:marRight w:val="0"/>
      <w:marTop w:val="0"/>
      <w:marBottom w:val="0"/>
      <w:divBdr>
        <w:top w:val="none" w:sz="0" w:space="0" w:color="auto"/>
        <w:left w:val="none" w:sz="0" w:space="0" w:color="auto"/>
        <w:bottom w:val="none" w:sz="0" w:space="0" w:color="auto"/>
        <w:right w:val="none" w:sz="0" w:space="0" w:color="auto"/>
      </w:divBdr>
    </w:div>
    <w:div w:id="1423650080">
      <w:bodyDiv w:val="1"/>
      <w:marLeft w:val="0"/>
      <w:marRight w:val="0"/>
      <w:marTop w:val="0"/>
      <w:marBottom w:val="0"/>
      <w:divBdr>
        <w:top w:val="none" w:sz="0" w:space="0" w:color="auto"/>
        <w:left w:val="none" w:sz="0" w:space="0" w:color="auto"/>
        <w:bottom w:val="none" w:sz="0" w:space="0" w:color="auto"/>
        <w:right w:val="none" w:sz="0" w:space="0" w:color="auto"/>
      </w:divBdr>
    </w:div>
    <w:div w:id="1429421132">
      <w:bodyDiv w:val="1"/>
      <w:marLeft w:val="0"/>
      <w:marRight w:val="0"/>
      <w:marTop w:val="0"/>
      <w:marBottom w:val="0"/>
      <w:divBdr>
        <w:top w:val="none" w:sz="0" w:space="0" w:color="auto"/>
        <w:left w:val="none" w:sz="0" w:space="0" w:color="auto"/>
        <w:bottom w:val="none" w:sz="0" w:space="0" w:color="auto"/>
        <w:right w:val="none" w:sz="0" w:space="0" w:color="auto"/>
      </w:divBdr>
    </w:div>
    <w:div w:id="1431311113">
      <w:bodyDiv w:val="1"/>
      <w:marLeft w:val="0"/>
      <w:marRight w:val="0"/>
      <w:marTop w:val="0"/>
      <w:marBottom w:val="0"/>
      <w:divBdr>
        <w:top w:val="none" w:sz="0" w:space="0" w:color="auto"/>
        <w:left w:val="none" w:sz="0" w:space="0" w:color="auto"/>
        <w:bottom w:val="none" w:sz="0" w:space="0" w:color="auto"/>
        <w:right w:val="none" w:sz="0" w:space="0" w:color="auto"/>
      </w:divBdr>
    </w:div>
    <w:div w:id="1436510800">
      <w:bodyDiv w:val="1"/>
      <w:marLeft w:val="0"/>
      <w:marRight w:val="0"/>
      <w:marTop w:val="0"/>
      <w:marBottom w:val="0"/>
      <w:divBdr>
        <w:top w:val="none" w:sz="0" w:space="0" w:color="auto"/>
        <w:left w:val="none" w:sz="0" w:space="0" w:color="auto"/>
        <w:bottom w:val="none" w:sz="0" w:space="0" w:color="auto"/>
        <w:right w:val="none" w:sz="0" w:space="0" w:color="auto"/>
      </w:divBdr>
    </w:div>
    <w:div w:id="1438987883">
      <w:bodyDiv w:val="1"/>
      <w:marLeft w:val="0"/>
      <w:marRight w:val="0"/>
      <w:marTop w:val="0"/>
      <w:marBottom w:val="0"/>
      <w:divBdr>
        <w:top w:val="none" w:sz="0" w:space="0" w:color="auto"/>
        <w:left w:val="none" w:sz="0" w:space="0" w:color="auto"/>
        <w:bottom w:val="none" w:sz="0" w:space="0" w:color="auto"/>
        <w:right w:val="none" w:sz="0" w:space="0" w:color="auto"/>
      </w:divBdr>
    </w:div>
    <w:div w:id="1439790806">
      <w:bodyDiv w:val="1"/>
      <w:marLeft w:val="0"/>
      <w:marRight w:val="0"/>
      <w:marTop w:val="0"/>
      <w:marBottom w:val="0"/>
      <w:divBdr>
        <w:top w:val="none" w:sz="0" w:space="0" w:color="auto"/>
        <w:left w:val="none" w:sz="0" w:space="0" w:color="auto"/>
        <w:bottom w:val="none" w:sz="0" w:space="0" w:color="auto"/>
        <w:right w:val="none" w:sz="0" w:space="0" w:color="auto"/>
      </w:divBdr>
    </w:div>
    <w:div w:id="1449008026">
      <w:bodyDiv w:val="1"/>
      <w:marLeft w:val="0"/>
      <w:marRight w:val="0"/>
      <w:marTop w:val="0"/>
      <w:marBottom w:val="0"/>
      <w:divBdr>
        <w:top w:val="none" w:sz="0" w:space="0" w:color="auto"/>
        <w:left w:val="none" w:sz="0" w:space="0" w:color="auto"/>
        <w:bottom w:val="none" w:sz="0" w:space="0" w:color="auto"/>
        <w:right w:val="none" w:sz="0" w:space="0" w:color="auto"/>
      </w:divBdr>
    </w:div>
    <w:div w:id="1461074592">
      <w:bodyDiv w:val="1"/>
      <w:marLeft w:val="0"/>
      <w:marRight w:val="0"/>
      <w:marTop w:val="0"/>
      <w:marBottom w:val="0"/>
      <w:divBdr>
        <w:top w:val="none" w:sz="0" w:space="0" w:color="auto"/>
        <w:left w:val="none" w:sz="0" w:space="0" w:color="auto"/>
        <w:bottom w:val="none" w:sz="0" w:space="0" w:color="auto"/>
        <w:right w:val="none" w:sz="0" w:space="0" w:color="auto"/>
      </w:divBdr>
    </w:div>
    <w:div w:id="1470435385">
      <w:bodyDiv w:val="1"/>
      <w:marLeft w:val="0"/>
      <w:marRight w:val="0"/>
      <w:marTop w:val="0"/>
      <w:marBottom w:val="0"/>
      <w:divBdr>
        <w:top w:val="none" w:sz="0" w:space="0" w:color="auto"/>
        <w:left w:val="none" w:sz="0" w:space="0" w:color="auto"/>
        <w:bottom w:val="none" w:sz="0" w:space="0" w:color="auto"/>
        <w:right w:val="none" w:sz="0" w:space="0" w:color="auto"/>
      </w:divBdr>
    </w:div>
    <w:div w:id="1470898673">
      <w:bodyDiv w:val="1"/>
      <w:marLeft w:val="0"/>
      <w:marRight w:val="0"/>
      <w:marTop w:val="0"/>
      <w:marBottom w:val="0"/>
      <w:divBdr>
        <w:top w:val="none" w:sz="0" w:space="0" w:color="auto"/>
        <w:left w:val="none" w:sz="0" w:space="0" w:color="auto"/>
        <w:bottom w:val="none" w:sz="0" w:space="0" w:color="auto"/>
        <w:right w:val="none" w:sz="0" w:space="0" w:color="auto"/>
      </w:divBdr>
    </w:div>
    <w:div w:id="1472362991">
      <w:bodyDiv w:val="1"/>
      <w:marLeft w:val="0"/>
      <w:marRight w:val="0"/>
      <w:marTop w:val="0"/>
      <w:marBottom w:val="0"/>
      <w:divBdr>
        <w:top w:val="none" w:sz="0" w:space="0" w:color="auto"/>
        <w:left w:val="none" w:sz="0" w:space="0" w:color="auto"/>
        <w:bottom w:val="none" w:sz="0" w:space="0" w:color="auto"/>
        <w:right w:val="none" w:sz="0" w:space="0" w:color="auto"/>
      </w:divBdr>
    </w:div>
    <w:div w:id="1480538673">
      <w:bodyDiv w:val="1"/>
      <w:marLeft w:val="0"/>
      <w:marRight w:val="0"/>
      <w:marTop w:val="0"/>
      <w:marBottom w:val="0"/>
      <w:divBdr>
        <w:top w:val="none" w:sz="0" w:space="0" w:color="auto"/>
        <w:left w:val="none" w:sz="0" w:space="0" w:color="auto"/>
        <w:bottom w:val="none" w:sz="0" w:space="0" w:color="auto"/>
        <w:right w:val="none" w:sz="0" w:space="0" w:color="auto"/>
      </w:divBdr>
    </w:div>
    <w:div w:id="1489513015">
      <w:bodyDiv w:val="1"/>
      <w:marLeft w:val="0"/>
      <w:marRight w:val="0"/>
      <w:marTop w:val="0"/>
      <w:marBottom w:val="0"/>
      <w:divBdr>
        <w:top w:val="none" w:sz="0" w:space="0" w:color="auto"/>
        <w:left w:val="none" w:sz="0" w:space="0" w:color="auto"/>
        <w:bottom w:val="none" w:sz="0" w:space="0" w:color="auto"/>
        <w:right w:val="none" w:sz="0" w:space="0" w:color="auto"/>
      </w:divBdr>
    </w:div>
    <w:div w:id="1493719867">
      <w:bodyDiv w:val="1"/>
      <w:marLeft w:val="0"/>
      <w:marRight w:val="0"/>
      <w:marTop w:val="0"/>
      <w:marBottom w:val="0"/>
      <w:divBdr>
        <w:top w:val="none" w:sz="0" w:space="0" w:color="auto"/>
        <w:left w:val="none" w:sz="0" w:space="0" w:color="auto"/>
        <w:bottom w:val="none" w:sz="0" w:space="0" w:color="auto"/>
        <w:right w:val="none" w:sz="0" w:space="0" w:color="auto"/>
      </w:divBdr>
    </w:div>
    <w:div w:id="1497456714">
      <w:bodyDiv w:val="1"/>
      <w:marLeft w:val="0"/>
      <w:marRight w:val="0"/>
      <w:marTop w:val="0"/>
      <w:marBottom w:val="0"/>
      <w:divBdr>
        <w:top w:val="none" w:sz="0" w:space="0" w:color="auto"/>
        <w:left w:val="none" w:sz="0" w:space="0" w:color="auto"/>
        <w:bottom w:val="none" w:sz="0" w:space="0" w:color="auto"/>
        <w:right w:val="none" w:sz="0" w:space="0" w:color="auto"/>
      </w:divBdr>
    </w:div>
    <w:div w:id="1505052143">
      <w:bodyDiv w:val="1"/>
      <w:marLeft w:val="0"/>
      <w:marRight w:val="0"/>
      <w:marTop w:val="0"/>
      <w:marBottom w:val="0"/>
      <w:divBdr>
        <w:top w:val="none" w:sz="0" w:space="0" w:color="auto"/>
        <w:left w:val="none" w:sz="0" w:space="0" w:color="auto"/>
        <w:bottom w:val="none" w:sz="0" w:space="0" w:color="auto"/>
        <w:right w:val="none" w:sz="0" w:space="0" w:color="auto"/>
      </w:divBdr>
    </w:div>
    <w:div w:id="1507793076">
      <w:bodyDiv w:val="1"/>
      <w:marLeft w:val="0"/>
      <w:marRight w:val="0"/>
      <w:marTop w:val="0"/>
      <w:marBottom w:val="0"/>
      <w:divBdr>
        <w:top w:val="none" w:sz="0" w:space="0" w:color="auto"/>
        <w:left w:val="none" w:sz="0" w:space="0" w:color="auto"/>
        <w:bottom w:val="none" w:sz="0" w:space="0" w:color="auto"/>
        <w:right w:val="none" w:sz="0" w:space="0" w:color="auto"/>
      </w:divBdr>
    </w:div>
    <w:div w:id="1521502881">
      <w:bodyDiv w:val="1"/>
      <w:marLeft w:val="0"/>
      <w:marRight w:val="0"/>
      <w:marTop w:val="0"/>
      <w:marBottom w:val="0"/>
      <w:divBdr>
        <w:top w:val="none" w:sz="0" w:space="0" w:color="auto"/>
        <w:left w:val="none" w:sz="0" w:space="0" w:color="auto"/>
        <w:bottom w:val="none" w:sz="0" w:space="0" w:color="auto"/>
        <w:right w:val="none" w:sz="0" w:space="0" w:color="auto"/>
      </w:divBdr>
    </w:div>
    <w:div w:id="1549301530">
      <w:bodyDiv w:val="1"/>
      <w:marLeft w:val="0"/>
      <w:marRight w:val="0"/>
      <w:marTop w:val="0"/>
      <w:marBottom w:val="0"/>
      <w:divBdr>
        <w:top w:val="none" w:sz="0" w:space="0" w:color="auto"/>
        <w:left w:val="none" w:sz="0" w:space="0" w:color="auto"/>
        <w:bottom w:val="none" w:sz="0" w:space="0" w:color="auto"/>
        <w:right w:val="none" w:sz="0" w:space="0" w:color="auto"/>
      </w:divBdr>
      <w:divsChild>
        <w:div w:id="23022893">
          <w:marLeft w:val="0"/>
          <w:marRight w:val="0"/>
          <w:marTop w:val="0"/>
          <w:marBottom w:val="0"/>
          <w:divBdr>
            <w:top w:val="none" w:sz="0" w:space="0" w:color="auto"/>
            <w:left w:val="none" w:sz="0" w:space="0" w:color="auto"/>
            <w:bottom w:val="none" w:sz="0" w:space="0" w:color="auto"/>
            <w:right w:val="none" w:sz="0" w:space="0" w:color="auto"/>
          </w:divBdr>
        </w:div>
        <w:div w:id="107088979">
          <w:marLeft w:val="0"/>
          <w:marRight w:val="0"/>
          <w:marTop w:val="0"/>
          <w:marBottom w:val="0"/>
          <w:divBdr>
            <w:top w:val="none" w:sz="0" w:space="0" w:color="auto"/>
            <w:left w:val="none" w:sz="0" w:space="0" w:color="auto"/>
            <w:bottom w:val="none" w:sz="0" w:space="0" w:color="auto"/>
            <w:right w:val="none" w:sz="0" w:space="0" w:color="auto"/>
          </w:divBdr>
        </w:div>
        <w:div w:id="128475693">
          <w:marLeft w:val="0"/>
          <w:marRight w:val="0"/>
          <w:marTop w:val="0"/>
          <w:marBottom w:val="0"/>
          <w:divBdr>
            <w:top w:val="none" w:sz="0" w:space="0" w:color="auto"/>
            <w:left w:val="none" w:sz="0" w:space="0" w:color="auto"/>
            <w:bottom w:val="none" w:sz="0" w:space="0" w:color="auto"/>
            <w:right w:val="none" w:sz="0" w:space="0" w:color="auto"/>
          </w:divBdr>
        </w:div>
        <w:div w:id="151676402">
          <w:marLeft w:val="0"/>
          <w:marRight w:val="0"/>
          <w:marTop w:val="0"/>
          <w:marBottom w:val="0"/>
          <w:divBdr>
            <w:top w:val="none" w:sz="0" w:space="0" w:color="auto"/>
            <w:left w:val="none" w:sz="0" w:space="0" w:color="auto"/>
            <w:bottom w:val="none" w:sz="0" w:space="0" w:color="auto"/>
            <w:right w:val="none" w:sz="0" w:space="0" w:color="auto"/>
          </w:divBdr>
        </w:div>
        <w:div w:id="172838223">
          <w:marLeft w:val="0"/>
          <w:marRight w:val="0"/>
          <w:marTop w:val="0"/>
          <w:marBottom w:val="0"/>
          <w:divBdr>
            <w:top w:val="none" w:sz="0" w:space="0" w:color="auto"/>
            <w:left w:val="none" w:sz="0" w:space="0" w:color="auto"/>
            <w:bottom w:val="none" w:sz="0" w:space="0" w:color="auto"/>
            <w:right w:val="none" w:sz="0" w:space="0" w:color="auto"/>
          </w:divBdr>
        </w:div>
        <w:div w:id="176425688">
          <w:marLeft w:val="0"/>
          <w:marRight w:val="0"/>
          <w:marTop w:val="0"/>
          <w:marBottom w:val="0"/>
          <w:divBdr>
            <w:top w:val="none" w:sz="0" w:space="0" w:color="auto"/>
            <w:left w:val="none" w:sz="0" w:space="0" w:color="auto"/>
            <w:bottom w:val="none" w:sz="0" w:space="0" w:color="auto"/>
            <w:right w:val="none" w:sz="0" w:space="0" w:color="auto"/>
          </w:divBdr>
        </w:div>
        <w:div w:id="303969804">
          <w:marLeft w:val="0"/>
          <w:marRight w:val="0"/>
          <w:marTop w:val="0"/>
          <w:marBottom w:val="0"/>
          <w:divBdr>
            <w:top w:val="none" w:sz="0" w:space="0" w:color="auto"/>
            <w:left w:val="none" w:sz="0" w:space="0" w:color="auto"/>
            <w:bottom w:val="none" w:sz="0" w:space="0" w:color="auto"/>
            <w:right w:val="none" w:sz="0" w:space="0" w:color="auto"/>
          </w:divBdr>
        </w:div>
        <w:div w:id="321785096">
          <w:marLeft w:val="0"/>
          <w:marRight w:val="0"/>
          <w:marTop w:val="0"/>
          <w:marBottom w:val="0"/>
          <w:divBdr>
            <w:top w:val="none" w:sz="0" w:space="0" w:color="auto"/>
            <w:left w:val="none" w:sz="0" w:space="0" w:color="auto"/>
            <w:bottom w:val="none" w:sz="0" w:space="0" w:color="auto"/>
            <w:right w:val="none" w:sz="0" w:space="0" w:color="auto"/>
          </w:divBdr>
        </w:div>
        <w:div w:id="420296408">
          <w:marLeft w:val="0"/>
          <w:marRight w:val="0"/>
          <w:marTop w:val="0"/>
          <w:marBottom w:val="0"/>
          <w:divBdr>
            <w:top w:val="none" w:sz="0" w:space="0" w:color="auto"/>
            <w:left w:val="none" w:sz="0" w:space="0" w:color="auto"/>
            <w:bottom w:val="none" w:sz="0" w:space="0" w:color="auto"/>
            <w:right w:val="none" w:sz="0" w:space="0" w:color="auto"/>
          </w:divBdr>
        </w:div>
        <w:div w:id="420642670">
          <w:marLeft w:val="0"/>
          <w:marRight w:val="0"/>
          <w:marTop w:val="0"/>
          <w:marBottom w:val="0"/>
          <w:divBdr>
            <w:top w:val="none" w:sz="0" w:space="0" w:color="auto"/>
            <w:left w:val="none" w:sz="0" w:space="0" w:color="auto"/>
            <w:bottom w:val="none" w:sz="0" w:space="0" w:color="auto"/>
            <w:right w:val="none" w:sz="0" w:space="0" w:color="auto"/>
          </w:divBdr>
        </w:div>
        <w:div w:id="457450973">
          <w:marLeft w:val="0"/>
          <w:marRight w:val="0"/>
          <w:marTop w:val="0"/>
          <w:marBottom w:val="0"/>
          <w:divBdr>
            <w:top w:val="none" w:sz="0" w:space="0" w:color="auto"/>
            <w:left w:val="none" w:sz="0" w:space="0" w:color="auto"/>
            <w:bottom w:val="none" w:sz="0" w:space="0" w:color="auto"/>
            <w:right w:val="none" w:sz="0" w:space="0" w:color="auto"/>
          </w:divBdr>
        </w:div>
        <w:div w:id="533080716">
          <w:marLeft w:val="0"/>
          <w:marRight w:val="0"/>
          <w:marTop w:val="0"/>
          <w:marBottom w:val="0"/>
          <w:divBdr>
            <w:top w:val="none" w:sz="0" w:space="0" w:color="auto"/>
            <w:left w:val="none" w:sz="0" w:space="0" w:color="auto"/>
            <w:bottom w:val="none" w:sz="0" w:space="0" w:color="auto"/>
            <w:right w:val="none" w:sz="0" w:space="0" w:color="auto"/>
          </w:divBdr>
        </w:div>
        <w:div w:id="555436773">
          <w:marLeft w:val="0"/>
          <w:marRight w:val="0"/>
          <w:marTop w:val="0"/>
          <w:marBottom w:val="0"/>
          <w:divBdr>
            <w:top w:val="none" w:sz="0" w:space="0" w:color="auto"/>
            <w:left w:val="none" w:sz="0" w:space="0" w:color="auto"/>
            <w:bottom w:val="none" w:sz="0" w:space="0" w:color="auto"/>
            <w:right w:val="none" w:sz="0" w:space="0" w:color="auto"/>
          </w:divBdr>
        </w:div>
        <w:div w:id="601381210">
          <w:marLeft w:val="0"/>
          <w:marRight w:val="0"/>
          <w:marTop w:val="0"/>
          <w:marBottom w:val="0"/>
          <w:divBdr>
            <w:top w:val="none" w:sz="0" w:space="0" w:color="auto"/>
            <w:left w:val="none" w:sz="0" w:space="0" w:color="auto"/>
            <w:bottom w:val="none" w:sz="0" w:space="0" w:color="auto"/>
            <w:right w:val="none" w:sz="0" w:space="0" w:color="auto"/>
          </w:divBdr>
        </w:div>
        <w:div w:id="628707886">
          <w:marLeft w:val="0"/>
          <w:marRight w:val="0"/>
          <w:marTop w:val="0"/>
          <w:marBottom w:val="0"/>
          <w:divBdr>
            <w:top w:val="none" w:sz="0" w:space="0" w:color="auto"/>
            <w:left w:val="none" w:sz="0" w:space="0" w:color="auto"/>
            <w:bottom w:val="none" w:sz="0" w:space="0" w:color="auto"/>
            <w:right w:val="none" w:sz="0" w:space="0" w:color="auto"/>
          </w:divBdr>
        </w:div>
        <w:div w:id="638536224">
          <w:marLeft w:val="0"/>
          <w:marRight w:val="0"/>
          <w:marTop w:val="0"/>
          <w:marBottom w:val="0"/>
          <w:divBdr>
            <w:top w:val="none" w:sz="0" w:space="0" w:color="auto"/>
            <w:left w:val="none" w:sz="0" w:space="0" w:color="auto"/>
            <w:bottom w:val="none" w:sz="0" w:space="0" w:color="auto"/>
            <w:right w:val="none" w:sz="0" w:space="0" w:color="auto"/>
          </w:divBdr>
        </w:div>
        <w:div w:id="685405407">
          <w:marLeft w:val="0"/>
          <w:marRight w:val="0"/>
          <w:marTop w:val="0"/>
          <w:marBottom w:val="0"/>
          <w:divBdr>
            <w:top w:val="none" w:sz="0" w:space="0" w:color="auto"/>
            <w:left w:val="none" w:sz="0" w:space="0" w:color="auto"/>
            <w:bottom w:val="none" w:sz="0" w:space="0" w:color="auto"/>
            <w:right w:val="none" w:sz="0" w:space="0" w:color="auto"/>
          </w:divBdr>
        </w:div>
        <w:div w:id="730231158">
          <w:marLeft w:val="0"/>
          <w:marRight w:val="0"/>
          <w:marTop w:val="0"/>
          <w:marBottom w:val="0"/>
          <w:divBdr>
            <w:top w:val="none" w:sz="0" w:space="0" w:color="auto"/>
            <w:left w:val="none" w:sz="0" w:space="0" w:color="auto"/>
            <w:bottom w:val="none" w:sz="0" w:space="0" w:color="auto"/>
            <w:right w:val="none" w:sz="0" w:space="0" w:color="auto"/>
          </w:divBdr>
        </w:div>
        <w:div w:id="754665685">
          <w:marLeft w:val="0"/>
          <w:marRight w:val="0"/>
          <w:marTop w:val="0"/>
          <w:marBottom w:val="0"/>
          <w:divBdr>
            <w:top w:val="none" w:sz="0" w:space="0" w:color="auto"/>
            <w:left w:val="none" w:sz="0" w:space="0" w:color="auto"/>
            <w:bottom w:val="none" w:sz="0" w:space="0" w:color="auto"/>
            <w:right w:val="none" w:sz="0" w:space="0" w:color="auto"/>
          </w:divBdr>
        </w:div>
        <w:div w:id="960721722">
          <w:marLeft w:val="0"/>
          <w:marRight w:val="0"/>
          <w:marTop w:val="0"/>
          <w:marBottom w:val="0"/>
          <w:divBdr>
            <w:top w:val="none" w:sz="0" w:space="0" w:color="auto"/>
            <w:left w:val="none" w:sz="0" w:space="0" w:color="auto"/>
            <w:bottom w:val="none" w:sz="0" w:space="0" w:color="auto"/>
            <w:right w:val="none" w:sz="0" w:space="0" w:color="auto"/>
          </w:divBdr>
        </w:div>
        <w:div w:id="997658079">
          <w:marLeft w:val="0"/>
          <w:marRight w:val="0"/>
          <w:marTop w:val="0"/>
          <w:marBottom w:val="0"/>
          <w:divBdr>
            <w:top w:val="none" w:sz="0" w:space="0" w:color="auto"/>
            <w:left w:val="none" w:sz="0" w:space="0" w:color="auto"/>
            <w:bottom w:val="none" w:sz="0" w:space="0" w:color="auto"/>
            <w:right w:val="none" w:sz="0" w:space="0" w:color="auto"/>
          </w:divBdr>
        </w:div>
        <w:div w:id="1125469802">
          <w:marLeft w:val="0"/>
          <w:marRight w:val="0"/>
          <w:marTop w:val="0"/>
          <w:marBottom w:val="0"/>
          <w:divBdr>
            <w:top w:val="none" w:sz="0" w:space="0" w:color="auto"/>
            <w:left w:val="none" w:sz="0" w:space="0" w:color="auto"/>
            <w:bottom w:val="none" w:sz="0" w:space="0" w:color="auto"/>
            <w:right w:val="none" w:sz="0" w:space="0" w:color="auto"/>
          </w:divBdr>
        </w:div>
        <w:div w:id="1126046619">
          <w:marLeft w:val="0"/>
          <w:marRight w:val="0"/>
          <w:marTop w:val="0"/>
          <w:marBottom w:val="0"/>
          <w:divBdr>
            <w:top w:val="none" w:sz="0" w:space="0" w:color="auto"/>
            <w:left w:val="none" w:sz="0" w:space="0" w:color="auto"/>
            <w:bottom w:val="none" w:sz="0" w:space="0" w:color="auto"/>
            <w:right w:val="none" w:sz="0" w:space="0" w:color="auto"/>
          </w:divBdr>
        </w:div>
        <w:div w:id="1128203865">
          <w:marLeft w:val="0"/>
          <w:marRight w:val="0"/>
          <w:marTop w:val="0"/>
          <w:marBottom w:val="0"/>
          <w:divBdr>
            <w:top w:val="none" w:sz="0" w:space="0" w:color="auto"/>
            <w:left w:val="none" w:sz="0" w:space="0" w:color="auto"/>
            <w:bottom w:val="none" w:sz="0" w:space="0" w:color="auto"/>
            <w:right w:val="none" w:sz="0" w:space="0" w:color="auto"/>
          </w:divBdr>
        </w:div>
        <w:div w:id="1241326634">
          <w:marLeft w:val="0"/>
          <w:marRight w:val="0"/>
          <w:marTop w:val="0"/>
          <w:marBottom w:val="0"/>
          <w:divBdr>
            <w:top w:val="none" w:sz="0" w:space="0" w:color="auto"/>
            <w:left w:val="none" w:sz="0" w:space="0" w:color="auto"/>
            <w:bottom w:val="none" w:sz="0" w:space="0" w:color="auto"/>
            <w:right w:val="none" w:sz="0" w:space="0" w:color="auto"/>
          </w:divBdr>
        </w:div>
        <w:div w:id="1283539664">
          <w:marLeft w:val="0"/>
          <w:marRight w:val="0"/>
          <w:marTop w:val="0"/>
          <w:marBottom w:val="0"/>
          <w:divBdr>
            <w:top w:val="none" w:sz="0" w:space="0" w:color="auto"/>
            <w:left w:val="none" w:sz="0" w:space="0" w:color="auto"/>
            <w:bottom w:val="none" w:sz="0" w:space="0" w:color="auto"/>
            <w:right w:val="none" w:sz="0" w:space="0" w:color="auto"/>
          </w:divBdr>
        </w:div>
        <w:div w:id="1337996504">
          <w:marLeft w:val="0"/>
          <w:marRight w:val="0"/>
          <w:marTop w:val="0"/>
          <w:marBottom w:val="0"/>
          <w:divBdr>
            <w:top w:val="none" w:sz="0" w:space="0" w:color="auto"/>
            <w:left w:val="none" w:sz="0" w:space="0" w:color="auto"/>
            <w:bottom w:val="none" w:sz="0" w:space="0" w:color="auto"/>
            <w:right w:val="none" w:sz="0" w:space="0" w:color="auto"/>
          </w:divBdr>
        </w:div>
        <w:div w:id="1385986660">
          <w:marLeft w:val="0"/>
          <w:marRight w:val="0"/>
          <w:marTop w:val="0"/>
          <w:marBottom w:val="0"/>
          <w:divBdr>
            <w:top w:val="none" w:sz="0" w:space="0" w:color="auto"/>
            <w:left w:val="none" w:sz="0" w:space="0" w:color="auto"/>
            <w:bottom w:val="none" w:sz="0" w:space="0" w:color="auto"/>
            <w:right w:val="none" w:sz="0" w:space="0" w:color="auto"/>
          </w:divBdr>
        </w:div>
        <w:div w:id="1464300715">
          <w:marLeft w:val="0"/>
          <w:marRight w:val="0"/>
          <w:marTop w:val="0"/>
          <w:marBottom w:val="0"/>
          <w:divBdr>
            <w:top w:val="none" w:sz="0" w:space="0" w:color="auto"/>
            <w:left w:val="none" w:sz="0" w:space="0" w:color="auto"/>
            <w:bottom w:val="none" w:sz="0" w:space="0" w:color="auto"/>
            <w:right w:val="none" w:sz="0" w:space="0" w:color="auto"/>
          </w:divBdr>
        </w:div>
        <w:div w:id="1540782331">
          <w:marLeft w:val="0"/>
          <w:marRight w:val="0"/>
          <w:marTop w:val="0"/>
          <w:marBottom w:val="0"/>
          <w:divBdr>
            <w:top w:val="none" w:sz="0" w:space="0" w:color="auto"/>
            <w:left w:val="none" w:sz="0" w:space="0" w:color="auto"/>
            <w:bottom w:val="none" w:sz="0" w:space="0" w:color="auto"/>
            <w:right w:val="none" w:sz="0" w:space="0" w:color="auto"/>
          </w:divBdr>
        </w:div>
        <w:div w:id="1557083010">
          <w:marLeft w:val="0"/>
          <w:marRight w:val="0"/>
          <w:marTop w:val="0"/>
          <w:marBottom w:val="0"/>
          <w:divBdr>
            <w:top w:val="none" w:sz="0" w:space="0" w:color="auto"/>
            <w:left w:val="none" w:sz="0" w:space="0" w:color="auto"/>
            <w:bottom w:val="none" w:sz="0" w:space="0" w:color="auto"/>
            <w:right w:val="none" w:sz="0" w:space="0" w:color="auto"/>
          </w:divBdr>
        </w:div>
        <w:div w:id="1572764343">
          <w:marLeft w:val="0"/>
          <w:marRight w:val="0"/>
          <w:marTop w:val="0"/>
          <w:marBottom w:val="0"/>
          <w:divBdr>
            <w:top w:val="none" w:sz="0" w:space="0" w:color="auto"/>
            <w:left w:val="none" w:sz="0" w:space="0" w:color="auto"/>
            <w:bottom w:val="none" w:sz="0" w:space="0" w:color="auto"/>
            <w:right w:val="none" w:sz="0" w:space="0" w:color="auto"/>
          </w:divBdr>
        </w:div>
        <w:div w:id="1583493886">
          <w:marLeft w:val="0"/>
          <w:marRight w:val="0"/>
          <w:marTop w:val="0"/>
          <w:marBottom w:val="0"/>
          <w:divBdr>
            <w:top w:val="none" w:sz="0" w:space="0" w:color="auto"/>
            <w:left w:val="none" w:sz="0" w:space="0" w:color="auto"/>
            <w:bottom w:val="none" w:sz="0" w:space="0" w:color="auto"/>
            <w:right w:val="none" w:sz="0" w:space="0" w:color="auto"/>
          </w:divBdr>
        </w:div>
        <w:div w:id="1677341859">
          <w:marLeft w:val="0"/>
          <w:marRight w:val="0"/>
          <w:marTop w:val="0"/>
          <w:marBottom w:val="0"/>
          <w:divBdr>
            <w:top w:val="none" w:sz="0" w:space="0" w:color="auto"/>
            <w:left w:val="none" w:sz="0" w:space="0" w:color="auto"/>
            <w:bottom w:val="none" w:sz="0" w:space="0" w:color="auto"/>
            <w:right w:val="none" w:sz="0" w:space="0" w:color="auto"/>
          </w:divBdr>
        </w:div>
        <w:div w:id="1707027201">
          <w:marLeft w:val="0"/>
          <w:marRight w:val="0"/>
          <w:marTop w:val="0"/>
          <w:marBottom w:val="0"/>
          <w:divBdr>
            <w:top w:val="none" w:sz="0" w:space="0" w:color="auto"/>
            <w:left w:val="none" w:sz="0" w:space="0" w:color="auto"/>
            <w:bottom w:val="none" w:sz="0" w:space="0" w:color="auto"/>
            <w:right w:val="none" w:sz="0" w:space="0" w:color="auto"/>
          </w:divBdr>
        </w:div>
        <w:div w:id="1727754899">
          <w:marLeft w:val="0"/>
          <w:marRight w:val="0"/>
          <w:marTop w:val="0"/>
          <w:marBottom w:val="0"/>
          <w:divBdr>
            <w:top w:val="none" w:sz="0" w:space="0" w:color="auto"/>
            <w:left w:val="none" w:sz="0" w:space="0" w:color="auto"/>
            <w:bottom w:val="none" w:sz="0" w:space="0" w:color="auto"/>
            <w:right w:val="none" w:sz="0" w:space="0" w:color="auto"/>
          </w:divBdr>
        </w:div>
        <w:div w:id="1741440793">
          <w:marLeft w:val="0"/>
          <w:marRight w:val="0"/>
          <w:marTop w:val="0"/>
          <w:marBottom w:val="0"/>
          <w:divBdr>
            <w:top w:val="none" w:sz="0" w:space="0" w:color="auto"/>
            <w:left w:val="none" w:sz="0" w:space="0" w:color="auto"/>
            <w:bottom w:val="none" w:sz="0" w:space="0" w:color="auto"/>
            <w:right w:val="none" w:sz="0" w:space="0" w:color="auto"/>
          </w:divBdr>
        </w:div>
        <w:div w:id="1796292663">
          <w:marLeft w:val="0"/>
          <w:marRight w:val="0"/>
          <w:marTop w:val="0"/>
          <w:marBottom w:val="0"/>
          <w:divBdr>
            <w:top w:val="none" w:sz="0" w:space="0" w:color="auto"/>
            <w:left w:val="none" w:sz="0" w:space="0" w:color="auto"/>
            <w:bottom w:val="none" w:sz="0" w:space="0" w:color="auto"/>
            <w:right w:val="none" w:sz="0" w:space="0" w:color="auto"/>
          </w:divBdr>
        </w:div>
        <w:div w:id="1826123823">
          <w:marLeft w:val="0"/>
          <w:marRight w:val="0"/>
          <w:marTop w:val="0"/>
          <w:marBottom w:val="0"/>
          <w:divBdr>
            <w:top w:val="none" w:sz="0" w:space="0" w:color="auto"/>
            <w:left w:val="none" w:sz="0" w:space="0" w:color="auto"/>
            <w:bottom w:val="none" w:sz="0" w:space="0" w:color="auto"/>
            <w:right w:val="none" w:sz="0" w:space="0" w:color="auto"/>
          </w:divBdr>
        </w:div>
        <w:div w:id="1880894710">
          <w:marLeft w:val="0"/>
          <w:marRight w:val="0"/>
          <w:marTop w:val="0"/>
          <w:marBottom w:val="0"/>
          <w:divBdr>
            <w:top w:val="none" w:sz="0" w:space="0" w:color="auto"/>
            <w:left w:val="none" w:sz="0" w:space="0" w:color="auto"/>
            <w:bottom w:val="none" w:sz="0" w:space="0" w:color="auto"/>
            <w:right w:val="none" w:sz="0" w:space="0" w:color="auto"/>
          </w:divBdr>
        </w:div>
        <w:div w:id="1886674679">
          <w:marLeft w:val="0"/>
          <w:marRight w:val="0"/>
          <w:marTop w:val="0"/>
          <w:marBottom w:val="0"/>
          <w:divBdr>
            <w:top w:val="none" w:sz="0" w:space="0" w:color="auto"/>
            <w:left w:val="none" w:sz="0" w:space="0" w:color="auto"/>
            <w:bottom w:val="none" w:sz="0" w:space="0" w:color="auto"/>
            <w:right w:val="none" w:sz="0" w:space="0" w:color="auto"/>
          </w:divBdr>
        </w:div>
        <w:div w:id="1999112005">
          <w:marLeft w:val="0"/>
          <w:marRight w:val="0"/>
          <w:marTop w:val="0"/>
          <w:marBottom w:val="0"/>
          <w:divBdr>
            <w:top w:val="none" w:sz="0" w:space="0" w:color="auto"/>
            <w:left w:val="none" w:sz="0" w:space="0" w:color="auto"/>
            <w:bottom w:val="none" w:sz="0" w:space="0" w:color="auto"/>
            <w:right w:val="none" w:sz="0" w:space="0" w:color="auto"/>
          </w:divBdr>
        </w:div>
        <w:div w:id="2100984848">
          <w:marLeft w:val="0"/>
          <w:marRight w:val="0"/>
          <w:marTop w:val="0"/>
          <w:marBottom w:val="0"/>
          <w:divBdr>
            <w:top w:val="none" w:sz="0" w:space="0" w:color="auto"/>
            <w:left w:val="none" w:sz="0" w:space="0" w:color="auto"/>
            <w:bottom w:val="none" w:sz="0" w:space="0" w:color="auto"/>
            <w:right w:val="none" w:sz="0" w:space="0" w:color="auto"/>
          </w:divBdr>
        </w:div>
      </w:divsChild>
    </w:div>
    <w:div w:id="1551647684">
      <w:bodyDiv w:val="1"/>
      <w:marLeft w:val="0"/>
      <w:marRight w:val="0"/>
      <w:marTop w:val="0"/>
      <w:marBottom w:val="0"/>
      <w:divBdr>
        <w:top w:val="none" w:sz="0" w:space="0" w:color="auto"/>
        <w:left w:val="none" w:sz="0" w:space="0" w:color="auto"/>
        <w:bottom w:val="none" w:sz="0" w:space="0" w:color="auto"/>
        <w:right w:val="none" w:sz="0" w:space="0" w:color="auto"/>
      </w:divBdr>
    </w:div>
    <w:div w:id="1570114036">
      <w:bodyDiv w:val="1"/>
      <w:marLeft w:val="0"/>
      <w:marRight w:val="0"/>
      <w:marTop w:val="0"/>
      <w:marBottom w:val="0"/>
      <w:divBdr>
        <w:top w:val="none" w:sz="0" w:space="0" w:color="auto"/>
        <w:left w:val="none" w:sz="0" w:space="0" w:color="auto"/>
        <w:bottom w:val="none" w:sz="0" w:space="0" w:color="auto"/>
        <w:right w:val="none" w:sz="0" w:space="0" w:color="auto"/>
      </w:divBdr>
    </w:div>
    <w:div w:id="1572890049">
      <w:bodyDiv w:val="1"/>
      <w:marLeft w:val="0"/>
      <w:marRight w:val="0"/>
      <w:marTop w:val="0"/>
      <w:marBottom w:val="0"/>
      <w:divBdr>
        <w:top w:val="none" w:sz="0" w:space="0" w:color="auto"/>
        <w:left w:val="none" w:sz="0" w:space="0" w:color="auto"/>
        <w:bottom w:val="none" w:sz="0" w:space="0" w:color="auto"/>
        <w:right w:val="none" w:sz="0" w:space="0" w:color="auto"/>
      </w:divBdr>
    </w:div>
    <w:div w:id="1573664827">
      <w:bodyDiv w:val="1"/>
      <w:marLeft w:val="0"/>
      <w:marRight w:val="0"/>
      <w:marTop w:val="0"/>
      <w:marBottom w:val="0"/>
      <w:divBdr>
        <w:top w:val="none" w:sz="0" w:space="0" w:color="auto"/>
        <w:left w:val="none" w:sz="0" w:space="0" w:color="auto"/>
        <w:bottom w:val="none" w:sz="0" w:space="0" w:color="auto"/>
        <w:right w:val="none" w:sz="0" w:space="0" w:color="auto"/>
      </w:divBdr>
    </w:div>
    <w:div w:id="1574777756">
      <w:bodyDiv w:val="1"/>
      <w:marLeft w:val="0"/>
      <w:marRight w:val="0"/>
      <w:marTop w:val="0"/>
      <w:marBottom w:val="0"/>
      <w:divBdr>
        <w:top w:val="none" w:sz="0" w:space="0" w:color="auto"/>
        <w:left w:val="none" w:sz="0" w:space="0" w:color="auto"/>
        <w:bottom w:val="none" w:sz="0" w:space="0" w:color="auto"/>
        <w:right w:val="none" w:sz="0" w:space="0" w:color="auto"/>
      </w:divBdr>
    </w:div>
    <w:div w:id="1580941777">
      <w:bodyDiv w:val="1"/>
      <w:marLeft w:val="0"/>
      <w:marRight w:val="0"/>
      <w:marTop w:val="0"/>
      <w:marBottom w:val="0"/>
      <w:divBdr>
        <w:top w:val="none" w:sz="0" w:space="0" w:color="auto"/>
        <w:left w:val="none" w:sz="0" w:space="0" w:color="auto"/>
        <w:bottom w:val="none" w:sz="0" w:space="0" w:color="auto"/>
        <w:right w:val="none" w:sz="0" w:space="0" w:color="auto"/>
      </w:divBdr>
    </w:div>
    <w:div w:id="1582450417">
      <w:bodyDiv w:val="1"/>
      <w:marLeft w:val="0"/>
      <w:marRight w:val="0"/>
      <w:marTop w:val="0"/>
      <w:marBottom w:val="0"/>
      <w:divBdr>
        <w:top w:val="none" w:sz="0" w:space="0" w:color="auto"/>
        <w:left w:val="none" w:sz="0" w:space="0" w:color="auto"/>
        <w:bottom w:val="none" w:sz="0" w:space="0" w:color="auto"/>
        <w:right w:val="none" w:sz="0" w:space="0" w:color="auto"/>
      </w:divBdr>
      <w:divsChild>
        <w:div w:id="195504532">
          <w:marLeft w:val="0"/>
          <w:marRight w:val="0"/>
          <w:marTop w:val="0"/>
          <w:marBottom w:val="0"/>
          <w:divBdr>
            <w:top w:val="none" w:sz="0" w:space="0" w:color="auto"/>
            <w:left w:val="none" w:sz="0" w:space="0" w:color="auto"/>
            <w:bottom w:val="none" w:sz="0" w:space="0" w:color="auto"/>
            <w:right w:val="none" w:sz="0" w:space="0" w:color="auto"/>
          </w:divBdr>
        </w:div>
        <w:div w:id="766803419">
          <w:marLeft w:val="0"/>
          <w:marRight w:val="0"/>
          <w:marTop w:val="0"/>
          <w:marBottom w:val="0"/>
          <w:divBdr>
            <w:top w:val="none" w:sz="0" w:space="0" w:color="auto"/>
            <w:left w:val="none" w:sz="0" w:space="0" w:color="auto"/>
            <w:bottom w:val="none" w:sz="0" w:space="0" w:color="auto"/>
            <w:right w:val="none" w:sz="0" w:space="0" w:color="auto"/>
          </w:divBdr>
        </w:div>
        <w:div w:id="972097014">
          <w:marLeft w:val="0"/>
          <w:marRight w:val="0"/>
          <w:marTop w:val="0"/>
          <w:marBottom w:val="0"/>
          <w:divBdr>
            <w:top w:val="none" w:sz="0" w:space="0" w:color="auto"/>
            <w:left w:val="none" w:sz="0" w:space="0" w:color="auto"/>
            <w:bottom w:val="none" w:sz="0" w:space="0" w:color="auto"/>
            <w:right w:val="none" w:sz="0" w:space="0" w:color="auto"/>
          </w:divBdr>
        </w:div>
        <w:div w:id="1958215719">
          <w:marLeft w:val="0"/>
          <w:marRight w:val="0"/>
          <w:marTop w:val="0"/>
          <w:marBottom w:val="0"/>
          <w:divBdr>
            <w:top w:val="none" w:sz="0" w:space="0" w:color="auto"/>
            <w:left w:val="none" w:sz="0" w:space="0" w:color="auto"/>
            <w:bottom w:val="none" w:sz="0" w:space="0" w:color="auto"/>
            <w:right w:val="none" w:sz="0" w:space="0" w:color="auto"/>
          </w:divBdr>
        </w:div>
      </w:divsChild>
    </w:div>
    <w:div w:id="1588031642">
      <w:bodyDiv w:val="1"/>
      <w:marLeft w:val="0"/>
      <w:marRight w:val="0"/>
      <w:marTop w:val="0"/>
      <w:marBottom w:val="0"/>
      <w:divBdr>
        <w:top w:val="none" w:sz="0" w:space="0" w:color="auto"/>
        <w:left w:val="none" w:sz="0" w:space="0" w:color="auto"/>
        <w:bottom w:val="none" w:sz="0" w:space="0" w:color="auto"/>
        <w:right w:val="none" w:sz="0" w:space="0" w:color="auto"/>
      </w:divBdr>
    </w:div>
    <w:div w:id="1588348738">
      <w:bodyDiv w:val="1"/>
      <w:marLeft w:val="0"/>
      <w:marRight w:val="0"/>
      <w:marTop w:val="0"/>
      <w:marBottom w:val="0"/>
      <w:divBdr>
        <w:top w:val="none" w:sz="0" w:space="0" w:color="auto"/>
        <w:left w:val="none" w:sz="0" w:space="0" w:color="auto"/>
        <w:bottom w:val="none" w:sz="0" w:space="0" w:color="auto"/>
        <w:right w:val="none" w:sz="0" w:space="0" w:color="auto"/>
      </w:divBdr>
    </w:div>
    <w:div w:id="1591232789">
      <w:bodyDiv w:val="1"/>
      <w:marLeft w:val="0"/>
      <w:marRight w:val="0"/>
      <w:marTop w:val="0"/>
      <w:marBottom w:val="0"/>
      <w:divBdr>
        <w:top w:val="none" w:sz="0" w:space="0" w:color="auto"/>
        <w:left w:val="none" w:sz="0" w:space="0" w:color="auto"/>
        <w:bottom w:val="none" w:sz="0" w:space="0" w:color="auto"/>
        <w:right w:val="none" w:sz="0" w:space="0" w:color="auto"/>
      </w:divBdr>
    </w:div>
    <w:div w:id="1595553724">
      <w:bodyDiv w:val="1"/>
      <w:marLeft w:val="0"/>
      <w:marRight w:val="0"/>
      <w:marTop w:val="0"/>
      <w:marBottom w:val="0"/>
      <w:divBdr>
        <w:top w:val="none" w:sz="0" w:space="0" w:color="auto"/>
        <w:left w:val="none" w:sz="0" w:space="0" w:color="auto"/>
        <w:bottom w:val="none" w:sz="0" w:space="0" w:color="auto"/>
        <w:right w:val="none" w:sz="0" w:space="0" w:color="auto"/>
      </w:divBdr>
    </w:div>
    <w:div w:id="1613198900">
      <w:bodyDiv w:val="1"/>
      <w:marLeft w:val="0"/>
      <w:marRight w:val="0"/>
      <w:marTop w:val="0"/>
      <w:marBottom w:val="0"/>
      <w:divBdr>
        <w:top w:val="none" w:sz="0" w:space="0" w:color="auto"/>
        <w:left w:val="none" w:sz="0" w:space="0" w:color="auto"/>
        <w:bottom w:val="none" w:sz="0" w:space="0" w:color="auto"/>
        <w:right w:val="none" w:sz="0" w:space="0" w:color="auto"/>
      </w:divBdr>
    </w:div>
    <w:div w:id="1614828309">
      <w:bodyDiv w:val="1"/>
      <w:marLeft w:val="0"/>
      <w:marRight w:val="0"/>
      <w:marTop w:val="0"/>
      <w:marBottom w:val="0"/>
      <w:divBdr>
        <w:top w:val="none" w:sz="0" w:space="0" w:color="auto"/>
        <w:left w:val="none" w:sz="0" w:space="0" w:color="auto"/>
        <w:bottom w:val="none" w:sz="0" w:space="0" w:color="auto"/>
        <w:right w:val="none" w:sz="0" w:space="0" w:color="auto"/>
      </w:divBdr>
    </w:div>
    <w:div w:id="1616864515">
      <w:bodyDiv w:val="1"/>
      <w:marLeft w:val="0"/>
      <w:marRight w:val="0"/>
      <w:marTop w:val="0"/>
      <w:marBottom w:val="0"/>
      <w:divBdr>
        <w:top w:val="none" w:sz="0" w:space="0" w:color="auto"/>
        <w:left w:val="none" w:sz="0" w:space="0" w:color="auto"/>
        <w:bottom w:val="none" w:sz="0" w:space="0" w:color="auto"/>
        <w:right w:val="none" w:sz="0" w:space="0" w:color="auto"/>
      </w:divBdr>
    </w:div>
    <w:div w:id="1626766548">
      <w:bodyDiv w:val="1"/>
      <w:marLeft w:val="0"/>
      <w:marRight w:val="0"/>
      <w:marTop w:val="0"/>
      <w:marBottom w:val="0"/>
      <w:divBdr>
        <w:top w:val="none" w:sz="0" w:space="0" w:color="auto"/>
        <w:left w:val="none" w:sz="0" w:space="0" w:color="auto"/>
        <w:bottom w:val="none" w:sz="0" w:space="0" w:color="auto"/>
        <w:right w:val="none" w:sz="0" w:space="0" w:color="auto"/>
      </w:divBdr>
    </w:div>
    <w:div w:id="1629630539">
      <w:bodyDiv w:val="1"/>
      <w:marLeft w:val="0"/>
      <w:marRight w:val="0"/>
      <w:marTop w:val="0"/>
      <w:marBottom w:val="0"/>
      <w:divBdr>
        <w:top w:val="none" w:sz="0" w:space="0" w:color="auto"/>
        <w:left w:val="none" w:sz="0" w:space="0" w:color="auto"/>
        <w:bottom w:val="none" w:sz="0" w:space="0" w:color="auto"/>
        <w:right w:val="none" w:sz="0" w:space="0" w:color="auto"/>
      </w:divBdr>
    </w:div>
    <w:div w:id="1637760453">
      <w:bodyDiv w:val="1"/>
      <w:marLeft w:val="0"/>
      <w:marRight w:val="0"/>
      <w:marTop w:val="0"/>
      <w:marBottom w:val="0"/>
      <w:divBdr>
        <w:top w:val="none" w:sz="0" w:space="0" w:color="auto"/>
        <w:left w:val="none" w:sz="0" w:space="0" w:color="auto"/>
        <w:bottom w:val="none" w:sz="0" w:space="0" w:color="auto"/>
        <w:right w:val="none" w:sz="0" w:space="0" w:color="auto"/>
      </w:divBdr>
    </w:div>
    <w:div w:id="1638340185">
      <w:bodyDiv w:val="1"/>
      <w:marLeft w:val="0"/>
      <w:marRight w:val="0"/>
      <w:marTop w:val="0"/>
      <w:marBottom w:val="0"/>
      <w:divBdr>
        <w:top w:val="none" w:sz="0" w:space="0" w:color="auto"/>
        <w:left w:val="none" w:sz="0" w:space="0" w:color="auto"/>
        <w:bottom w:val="none" w:sz="0" w:space="0" w:color="auto"/>
        <w:right w:val="none" w:sz="0" w:space="0" w:color="auto"/>
      </w:divBdr>
    </w:div>
    <w:div w:id="1653755780">
      <w:bodyDiv w:val="1"/>
      <w:marLeft w:val="0"/>
      <w:marRight w:val="0"/>
      <w:marTop w:val="0"/>
      <w:marBottom w:val="0"/>
      <w:divBdr>
        <w:top w:val="none" w:sz="0" w:space="0" w:color="auto"/>
        <w:left w:val="none" w:sz="0" w:space="0" w:color="auto"/>
        <w:bottom w:val="none" w:sz="0" w:space="0" w:color="auto"/>
        <w:right w:val="none" w:sz="0" w:space="0" w:color="auto"/>
      </w:divBdr>
    </w:div>
    <w:div w:id="1671828189">
      <w:bodyDiv w:val="1"/>
      <w:marLeft w:val="0"/>
      <w:marRight w:val="0"/>
      <w:marTop w:val="0"/>
      <w:marBottom w:val="0"/>
      <w:divBdr>
        <w:top w:val="none" w:sz="0" w:space="0" w:color="auto"/>
        <w:left w:val="none" w:sz="0" w:space="0" w:color="auto"/>
        <w:bottom w:val="none" w:sz="0" w:space="0" w:color="auto"/>
        <w:right w:val="none" w:sz="0" w:space="0" w:color="auto"/>
      </w:divBdr>
    </w:div>
    <w:div w:id="1677078390">
      <w:bodyDiv w:val="1"/>
      <w:marLeft w:val="0"/>
      <w:marRight w:val="0"/>
      <w:marTop w:val="0"/>
      <w:marBottom w:val="0"/>
      <w:divBdr>
        <w:top w:val="none" w:sz="0" w:space="0" w:color="auto"/>
        <w:left w:val="none" w:sz="0" w:space="0" w:color="auto"/>
        <w:bottom w:val="none" w:sz="0" w:space="0" w:color="auto"/>
        <w:right w:val="none" w:sz="0" w:space="0" w:color="auto"/>
      </w:divBdr>
    </w:div>
    <w:div w:id="1679455555">
      <w:bodyDiv w:val="1"/>
      <w:marLeft w:val="0"/>
      <w:marRight w:val="0"/>
      <w:marTop w:val="0"/>
      <w:marBottom w:val="0"/>
      <w:divBdr>
        <w:top w:val="none" w:sz="0" w:space="0" w:color="auto"/>
        <w:left w:val="none" w:sz="0" w:space="0" w:color="auto"/>
        <w:bottom w:val="none" w:sz="0" w:space="0" w:color="auto"/>
        <w:right w:val="none" w:sz="0" w:space="0" w:color="auto"/>
      </w:divBdr>
    </w:div>
    <w:div w:id="1685356466">
      <w:bodyDiv w:val="1"/>
      <w:marLeft w:val="0"/>
      <w:marRight w:val="0"/>
      <w:marTop w:val="0"/>
      <w:marBottom w:val="0"/>
      <w:divBdr>
        <w:top w:val="none" w:sz="0" w:space="0" w:color="auto"/>
        <w:left w:val="none" w:sz="0" w:space="0" w:color="auto"/>
        <w:bottom w:val="none" w:sz="0" w:space="0" w:color="auto"/>
        <w:right w:val="none" w:sz="0" w:space="0" w:color="auto"/>
      </w:divBdr>
    </w:div>
    <w:div w:id="1685588891">
      <w:bodyDiv w:val="1"/>
      <w:marLeft w:val="0"/>
      <w:marRight w:val="0"/>
      <w:marTop w:val="0"/>
      <w:marBottom w:val="0"/>
      <w:divBdr>
        <w:top w:val="none" w:sz="0" w:space="0" w:color="auto"/>
        <w:left w:val="none" w:sz="0" w:space="0" w:color="auto"/>
        <w:bottom w:val="none" w:sz="0" w:space="0" w:color="auto"/>
        <w:right w:val="none" w:sz="0" w:space="0" w:color="auto"/>
      </w:divBdr>
    </w:div>
    <w:div w:id="1688435551">
      <w:bodyDiv w:val="1"/>
      <w:marLeft w:val="0"/>
      <w:marRight w:val="0"/>
      <w:marTop w:val="0"/>
      <w:marBottom w:val="0"/>
      <w:divBdr>
        <w:top w:val="none" w:sz="0" w:space="0" w:color="auto"/>
        <w:left w:val="none" w:sz="0" w:space="0" w:color="auto"/>
        <w:bottom w:val="none" w:sz="0" w:space="0" w:color="auto"/>
        <w:right w:val="none" w:sz="0" w:space="0" w:color="auto"/>
      </w:divBdr>
    </w:div>
    <w:div w:id="1692759640">
      <w:bodyDiv w:val="1"/>
      <w:marLeft w:val="0"/>
      <w:marRight w:val="0"/>
      <w:marTop w:val="0"/>
      <w:marBottom w:val="0"/>
      <w:divBdr>
        <w:top w:val="none" w:sz="0" w:space="0" w:color="auto"/>
        <w:left w:val="none" w:sz="0" w:space="0" w:color="auto"/>
        <w:bottom w:val="none" w:sz="0" w:space="0" w:color="auto"/>
        <w:right w:val="none" w:sz="0" w:space="0" w:color="auto"/>
      </w:divBdr>
    </w:div>
    <w:div w:id="1705713227">
      <w:bodyDiv w:val="1"/>
      <w:marLeft w:val="0"/>
      <w:marRight w:val="0"/>
      <w:marTop w:val="0"/>
      <w:marBottom w:val="0"/>
      <w:divBdr>
        <w:top w:val="none" w:sz="0" w:space="0" w:color="auto"/>
        <w:left w:val="none" w:sz="0" w:space="0" w:color="auto"/>
        <w:bottom w:val="none" w:sz="0" w:space="0" w:color="auto"/>
        <w:right w:val="none" w:sz="0" w:space="0" w:color="auto"/>
      </w:divBdr>
    </w:div>
    <w:div w:id="1708985669">
      <w:bodyDiv w:val="1"/>
      <w:marLeft w:val="0"/>
      <w:marRight w:val="0"/>
      <w:marTop w:val="0"/>
      <w:marBottom w:val="0"/>
      <w:divBdr>
        <w:top w:val="none" w:sz="0" w:space="0" w:color="auto"/>
        <w:left w:val="none" w:sz="0" w:space="0" w:color="auto"/>
        <w:bottom w:val="none" w:sz="0" w:space="0" w:color="auto"/>
        <w:right w:val="none" w:sz="0" w:space="0" w:color="auto"/>
      </w:divBdr>
    </w:div>
    <w:div w:id="1718237312">
      <w:bodyDiv w:val="1"/>
      <w:marLeft w:val="0"/>
      <w:marRight w:val="0"/>
      <w:marTop w:val="0"/>
      <w:marBottom w:val="0"/>
      <w:divBdr>
        <w:top w:val="none" w:sz="0" w:space="0" w:color="auto"/>
        <w:left w:val="none" w:sz="0" w:space="0" w:color="auto"/>
        <w:bottom w:val="none" w:sz="0" w:space="0" w:color="auto"/>
        <w:right w:val="none" w:sz="0" w:space="0" w:color="auto"/>
      </w:divBdr>
    </w:div>
    <w:div w:id="1726030294">
      <w:bodyDiv w:val="1"/>
      <w:marLeft w:val="0"/>
      <w:marRight w:val="0"/>
      <w:marTop w:val="0"/>
      <w:marBottom w:val="0"/>
      <w:divBdr>
        <w:top w:val="none" w:sz="0" w:space="0" w:color="auto"/>
        <w:left w:val="none" w:sz="0" w:space="0" w:color="auto"/>
        <w:bottom w:val="none" w:sz="0" w:space="0" w:color="auto"/>
        <w:right w:val="none" w:sz="0" w:space="0" w:color="auto"/>
      </w:divBdr>
    </w:div>
    <w:div w:id="1739087482">
      <w:bodyDiv w:val="1"/>
      <w:marLeft w:val="0"/>
      <w:marRight w:val="0"/>
      <w:marTop w:val="0"/>
      <w:marBottom w:val="0"/>
      <w:divBdr>
        <w:top w:val="none" w:sz="0" w:space="0" w:color="auto"/>
        <w:left w:val="none" w:sz="0" w:space="0" w:color="auto"/>
        <w:bottom w:val="none" w:sz="0" w:space="0" w:color="auto"/>
        <w:right w:val="none" w:sz="0" w:space="0" w:color="auto"/>
      </w:divBdr>
    </w:div>
    <w:div w:id="1740056502">
      <w:bodyDiv w:val="1"/>
      <w:marLeft w:val="0"/>
      <w:marRight w:val="0"/>
      <w:marTop w:val="0"/>
      <w:marBottom w:val="0"/>
      <w:divBdr>
        <w:top w:val="none" w:sz="0" w:space="0" w:color="auto"/>
        <w:left w:val="none" w:sz="0" w:space="0" w:color="auto"/>
        <w:bottom w:val="none" w:sz="0" w:space="0" w:color="auto"/>
        <w:right w:val="none" w:sz="0" w:space="0" w:color="auto"/>
      </w:divBdr>
    </w:div>
    <w:div w:id="1742830537">
      <w:bodyDiv w:val="1"/>
      <w:marLeft w:val="0"/>
      <w:marRight w:val="0"/>
      <w:marTop w:val="0"/>
      <w:marBottom w:val="0"/>
      <w:divBdr>
        <w:top w:val="none" w:sz="0" w:space="0" w:color="auto"/>
        <w:left w:val="none" w:sz="0" w:space="0" w:color="auto"/>
        <w:bottom w:val="none" w:sz="0" w:space="0" w:color="auto"/>
        <w:right w:val="none" w:sz="0" w:space="0" w:color="auto"/>
      </w:divBdr>
    </w:div>
    <w:div w:id="1752892887">
      <w:bodyDiv w:val="1"/>
      <w:marLeft w:val="0"/>
      <w:marRight w:val="0"/>
      <w:marTop w:val="0"/>
      <w:marBottom w:val="0"/>
      <w:divBdr>
        <w:top w:val="none" w:sz="0" w:space="0" w:color="auto"/>
        <w:left w:val="none" w:sz="0" w:space="0" w:color="auto"/>
        <w:bottom w:val="none" w:sz="0" w:space="0" w:color="auto"/>
        <w:right w:val="none" w:sz="0" w:space="0" w:color="auto"/>
      </w:divBdr>
    </w:div>
    <w:div w:id="1757314507">
      <w:bodyDiv w:val="1"/>
      <w:marLeft w:val="0"/>
      <w:marRight w:val="0"/>
      <w:marTop w:val="0"/>
      <w:marBottom w:val="0"/>
      <w:divBdr>
        <w:top w:val="none" w:sz="0" w:space="0" w:color="auto"/>
        <w:left w:val="none" w:sz="0" w:space="0" w:color="auto"/>
        <w:bottom w:val="none" w:sz="0" w:space="0" w:color="auto"/>
        <w:right w:val="none" w:sz="0" w:space="0" w:color="auto"/>
      </w:divBdr>
    </w:div>
    <w:div w:id="1760953209">
      <w:bodyDiv w:val="1"/>
      <w:marLeft w:val="0"/>
      <w:marRight w:val="0"/>
      <w:marTop w:val="0"/>
      <w:marBottom w:val="0"/>
      <w:divBdr>
        <w:top w:val="none" w:sz="0" w:space="0" w:color="auto"/>
        <w:left w:val="none" w:sz="0" w:space="0" w:color="auto"/>
        <w:bottom w:val="none" w:sz="0" w:space="0" w:color="auto"/>
        <w:right w:val="none" w:sz="0" w:space="0" w:color="auto"/>
      </w:divBdr>
    </w:div>
    <w:div w:id="1779061872">
      <w:bodyDiv w:val="1"/>
      <w:marLeft w:val="0"/>
      <w:marRight w:val="0"/>
      <w:marTop w:val="0"/>
      <w:marBottom w:val="0"/>
      <w:divBdr>
        <w:top w:val="none" w:sz="0" w:space="0" w:color="auto"/>
        <w:left w:val="none" w:sz="0" w:space="0" w:color="auto"/>
        <w:bottom w:val="none" w:sz="0" w:space="0" w:color="auto"/>
        <w:right w:val="none" w:sz="0" w:space="0" w:color="auto"/>
      </w:divBdr>
    </w:div>
    <w:div w:id="1780567327">
      <w:bodyDiv w:val="1"/>
      <w:marLeft w:val="0"/>
      <w:marRight w:val="0"/>
      <w:marTop w:val="0"/>
      <w:marBottom w:val="0"/>
      <w:divBdr>
        <w:top w:val="none" w:sz="0" w:space="0" w:color="auto"/>
        <w:left w:val="none" w:sz="0" w:space="0" w:color="auto"/>
        <w:bottom w:val="none" w:sz="0" w:space="0" w:color="auto"/>
        <w:right w:val="none" w:sz="0" w:space="0" w:color="auto"/>
      </w:divBdr>
      <w:divsChild>
        <w:div w:id="626355427">
          <w:marLeft w:val="0"/>
          <w:marRight w:val="0"/>
          <w:marTop w:val="0"/>
          <w:marBottom w:val="0"/>
          <w:divBdr>
            <w:top w:val="none" w:sz="0" w:space="0" w:color="auto"/>
            <w:left w:val="none" w:sz="0" w:space="0" w:color="auto"/>
            <w:bottom w:val="none" w:sz="0" w:space="0" w:color="auto"/>
            <w:right w:val="none" w:sz="0" w:space="0" w:color="auto"/>
          </w:divBdr>
        </w:div>
        <w:div w:id="705453108">
          <w:marLeft w:val="0"/>
          <w:marRight w:val="0"/>
          <w:marTop w:val="0"/>
          <w:marBottom w:val="0"/>
          <w:divBdr>
            <w:top w:val="none" w:sz="0" w:space="0" w:color="auto"/>
            <w:left w:val="none" w:sz="0" w:space="0" w:color="auto"/>
            <w:bottom w:val="none" w:sz="0" w:space="0" w:color="auto"/>
            <w:right w:val="none" w:sz="0" w:space="0" w:color="auto"/>
          </w:divBdr>
        </w:div>
        <w:div w:id="1278020850">
          <w:marLeft w:val="0"/>
          <w:marRight w:val="0"/>
          <w:marTop w:val="0"/>
          <w:marBottom w:val="0"/>
          <w:divBdr>
            <w:top w:val="none" w:sz="0" w:space="0" w:color="auto"/>
            <w:left w:val="none" w:sz="0" w:space="0" w:color="auto"/>
            <w:bottom w:val="none" w:sz="0" w:space="0" w:color="auto"/>
            <w:right w:val="none" w:sz="0" w:space="0" w:color="auto"/>
          </w:divBdr>
        </w:div>
        <w:div w:id="1665935738">
          <w:marLeft w:val="0"/>
          <w:marRight w:val="0"/>
          <w:marTop w:val="0"/>
          <w:marBottom w:val="0"/>
          <w:divBdr>
            <w:top w:val="none" w:sz="0" w:space="0" w:color="auto"/>
            <w:left w:val="none" w:sz="0" w:space="0" w:color="auto"/>
            <w:bottom w:val="none" w:sz="0" w:space="0" w:color="auto"/>
            <w:right w:val="none" w:sz="0" w:space="0" w:color="auto"/>
          </w:divBdr>
        </w:div>
        <w:div w:id="1688948374">
          <w:marLeft w:val="0"/>
          <w:marRight w:val="0"/>
          <w:marTop w:val="0"/>
          <w:marBottom w:val="0"/>
          <w:divBdr>
            <w:top w:val="none" w:sz="0" w:space="0" w:color="auto"/>
            <w:left w:val="none" w:sz="0" w:space="0" w:color="auto"/>
            <w:bottom w:val="none" w:sz="0" w:space="0" w:color="auto"/>
            <w:right w:val="none" w:sz="0" w:space="0" w:color="auto"/>
          </w:divBdr>
        </w:div>
      </w:divsChild>
    </w:div>
    <w:div w:id="1781410134">
      <w:bodyDiv w:val="1"/>
      <w:marLeft w:val="0"/>
      <w:marRight w:val="0"/>
      <w:marTop w:val="0"/>
      <w:marBottom w:val="0"/>
      <w:divBdr>
        <w:top w:val="none" w:sz="0" w:space="0" w:color="auto"/>
        <w:left w:val="none" w:sz="0" w:space="0" w:color="auto"/>
        <w:bottom w:val="none" w:sz="0" w:space="0" w:color="auto"/>
        <w:right w:val="none" w:sz="0" w:space="0" w:color="auto"/>
      </w:divBdr>
    </w:div>
    <w:div w:id="1787197174">
      <w:bodyDiv w:val="1"/>
      <w:marLeft w:val="0"/>
      <w:marRight w:val="0"/>
      <w:marTop w:val="0"/>
      <w:marBottom w:val="0"/>
      <w:divBdr>
        <w:top w:val="none" w:sz="0" w:space="0" w:color="auto"/>
        <w:left w:val="none" w:sz="0" w:space="0" w:color="auto"/>
        <w:bottom w:val="none" w:sz="0" w:space="0" w:color="auto"/>
        <w:right w:val="none" w:sz="0" w:space="0" w:color="auto"/>
      </w:divBdr>
      <w:divsChild>
        <w:div w:id="694768055">
          <w:marLeft w:val="0"/>
          <w:marRight w:val="0"/>
          <w:marTop w:val="0"/>
          <w:marBottom w:val="0"/>
          <w:divBdr>
            <w:top w:val="none" w:sz="0" w:space="0" w:color="auto"/>
            <w:left w:val="none" w:sz="0" w:space="0" w:color="auto"/>
            <w:bottom w:val="none" w:sz="0" w:space="0" w:color="auto"/>
            <w:right w:val="none" w:sz="0" w:space="0" w:color="auto"/>
          </w:divBdr>
        </w:div>
      </w:divsChild>
    </w:div>
    <w:div w:id="1789397337">
      <w:bodyDiv w:val="1"/>
      <w:marLeft w:val="0"/>
      <w:marRight w:val="0"/>
      <w:marTop w:val="0"/>
      <w:marBottom w:val="0"/>
      <w:divBdr>
        <w:top w:val="none" w:sz="0" w:space="0" w:color="auto"/>
        <w:left w:val="none" w:sz="0" w:space="0" w:color="auto"/>
        <w:bottom w:val="none" w:sz="0" w:space="0" w:color="auto"/>
        <w:right w:val="none" w:sz="0" w:space="0" w:color="auto"/>
      </w:divBdr>
    </w:div>
    <w:div w:id="1790128781">
      <w:bodyDiv w:val="1"/>
      <w:marLeft w:val="0"/>
      <w:marRight w:val="0"/>
      <w:marTop w:val="0"/>
      <w:marBottom w:val="0"/>
      <w:divBdr>
        <w:top w:val="none" w:sz="0" w:space="0" w:color="auto"/>
        <w:left w:val="none" w:sz="0" w:space="0" w:color="auto"/>
        <w:bottom w:val="none" w:sz="0" w:space="0" w:color="auto"/>
        <w:right w:val="none" w:sz="0" w:space="0" w:color="auto"/>
      </w:divBdr>
    </w:div>
    <w:div w:id="1805388710">
      <w:bodyDiv w:val="1"/>
      <w:marLeft w:val="0"/>
      <w:marRight w:val="0"/>
      <w:marTop w:val="0"/>
      <w:marBottom w:val="0"/>
      <w:divBdr>
        <w:top w:val="none" w:sz="0" w:space="0" w:color="auto"/>
        <w:left w:val="none" w:sz="0" w:space="0" w:color="auto"/>
        <w:bottom w:val="none" w:sz="0" w:space="0" w:color="auto"/>
        <w:right w:val="none" w:sz="0" w:space="0" w:color="auto"/>
      </w:divBdr>
    </w:div>
    <w:div w:id="1811943863">
      <w:bodyDiv w:val="1"/>
      <w:marLeft w:val="0"/>
      <w:marRight w:val="0"/>
      <w:marTop w:val="0"/>
      <w:marBottom w:val="0"/>
      <w:divBdr>
        <w:top w:val="none" w:sz="0" w:space="0" w:color="auto"/>
        <w:left w:val="none" w:sz="0" w:space="0" w:color="auto"/>
        <w:bottom w:val="none" w:sz="0" w:space="0" w:color="auto"/>
        <w:right w:val="none" w:sz="0" w:space="0" w:color="auto"/>
      </w:divBdr>
    </w:div>
    <w:div w:id="1818523056">
      <w:bodyDiv w:val="1"/>
      <w:marLeft w:val="0"/>
      <w:marRight w:val="0"/>
      <w:marTop w:val="0"/>
      <w:marBottom w:val="0"/>
      <w:divBdr>
        <w:top w:val="none" w:sz="0" w:space="0" w:color="auto"/>
        <w:left w:val="none" w:sz="0" w:space="0" w:color="auto"/>
        <w:bottom w:val="none" w:sz="0" w:space="0" w:color="auto"/>
        <w:right w:val="none" w:sz="0" w:space="0" w:color="auto"/>
      </w:divBdr>
    </w:div>
    <w:div w:id="1820069025">
      <w:bodyDiv w:val="1"/>
      <w:marLeft w:val="0"/>
      <w:marRight w:val="0"/>
      <w:marTop w:val="0"/>
      <w:marBottom w:val="0"/>
      <w:divBdr>
        <w:top w:val="none" w:sz="0" w:space="0" w:color="auto"/>
        <w:left w:val="none" w:sz="0" w:space="0" w:color="auto"/>
        <w:bottom w:val="none" w:sz="0" w:space="0" w:color="auto"/>
        <w:right w:val="none" w:sz="0" w:space="0" w:color="auto"/>
      </w:divBdr>
      <w:divsChild>
        <w:div w:id="31273455">
          <w:marLeft w:val="0"/>
          <w:marRight w:val="0"/>
          <w:marTop w:val="0"/>
          <w:marBottom w:val="0"/>
          <w:divBdr>
            <w:top w:val="none" w:sz="0" w:space="0" w:color="auto"/>
            <w:left w:val="none" w:sz="0" w:space="0" w:color="auto"/>
            <w:bottom w:val="none" w:sz="0" w:space="0" w:color="auto"/>
            <w:right w:val="none" w:sz="0" w:space="0" w:color="auto"/>
          </w:divBdr>
        </w:div>
        <w:div w:id="78647871">
          <w:marLeft w:val="0"/>
          <w:marRight w:val="0"/>
          <w:marTop w:val="0"/>
          <w:marBottom w:val="0"/>
          <w:divBdr>
            <w:top w:val="none" w:sz="0" w:space="0" w:color="auto"/>
            <w:left w:val="none" w:sz="0" w:space="0" w:color="auto"/>
            <w:bottom w:val="none" w:sz="0" w:space="0" w:color="auto"/>
            <w:right w:val="none" w:sz="0" w:space="0" w:color="auto"/>
          </w:divBdr>
        </w:div>
        <w:div w:id="166988618">
          <w:marLeft w:val="0"/>
          <w:marRight w:val="0"/>
          <w:marTop w:val="0"/>
          <w:marBottom w:val="0"/>
          <w:divBdr>
            <w:top w:val="none" w:sz="0" w:space="0" w:color="auto"/>
            <w:left w:val="none" w:sz="0" w:space="0" w:color="auto"/>
            <w:bottom w:val="none" w:sz="0" w:space="0" w:color="auto"/>
            <w:right w:val="none" w:sz="0" w:space="0" w:color="auto"/>
          </w:divBdr>
        </w:div>
        <w:div w:id="214045291">
          <w:marLeft w:val="0"/>
          <w:marRight w:val="0"/>
          <w:marTop w:val="0"/>
          <w:marBottom w:val="0"/>
          <w:divBdr>
            <w:top w:val="none" w:sz="0" w:space="0" w:color="auto"/>
            <w:left w:val="none" w:sz="0" w:space="0" w:color="auto"/>
            <w:bottom w:val="none" w:sz="0" w:space="0" w:color="auto"/>
            <w:right w:val="none" w:sz="0" w:space="0" w:color="auto"/>
          </w:divBdr>
        </w:div>
        <w:div w:id="232589891">
          <w:marLeft w:val="0"/>
          <w:marRight w:val="0"/>
          <w:marTop w:val="0"/>
          <w:marBottom w:val="0"/>
          <w:divBdr>
            <w:top w:val="none" w:sz="0" w:space="0" w:color="auto"/>
            <w:left w:val="none" w:sz="0" w:space="0" w:color="auto"/>
            <w:bottom w:val="none" w:sz="0" w:space="0" w:color="auto"/>
            <w:right w:val="none" w:sz="0" w:space="0" w:color="auto"/>
          </w:divBdr>
        </w:div>
        <w:div w:id="268897256">
          <w:marLeft w:val="0"/>
          <w:marRight w:val="0"/>
          <w:marTop w:val="0"/>
          <w:marBottom w:val="0"/>
          <w:divBdr>
            <w:top w:val="none" w:sz="0" w:space="0" w:color="auto"/>
            <w:left w:val="none" w:sz="0" w:space="0" w:color="auto"/>
            <w:bottom w:val="none" w:sz="0" w:space="0" w:color="auto"/>
            <w:right w:val="none" w:sz="0" w:space="0" w:color="auto"/>
          </w:divBdr>
        </w:div>
        <w:div w:id="273371900">
          <w:marLeft w:val="0"/>
          <w:marRight w:val="0"/>
          <w:marTop w:val="0"/>
          <w:marBottom w:val="0"/>
          <w:divBdr>
            <w:top w:val="none" w:sz="0" w:space="0" w:color="auto"/>
            <w:left w:val="none" w:sz="0" w:space="0" w:color="auto"/>
            <w:bottom w:val="none" w:sz="0" w:space="0" w:color="auto"/>
            <w:right w:val="none" w:sz="0" w:space="0" w:color="auto"/>
          </w:divBdr>
        </w:div>
        <w:div w:id="302392155">
          <w:marLeft w:val="0"/>
          <w:marRight w:val="0"/>
          <w:marTop w:val="0"/>
          <w:marBottom w:val="0"/>
          <w:divBdr>
            <w:top w:val="none" w:sz="0" w:space="0" w:color="auto"/>
            <w:left w:val="none" w:sz="0" w:space="0" w:color="auto"/>
            <w:bottom w:val="none" w:sz="0" w:space="0" w:color="auto"/>
            <w:right w:val="none" w:sz="0" w:space="0" w:color="auto"/>
          </w:divBdr>
        </w:div>
        <w:div w:id="348215851">
          <w:marLeft w:val="0"/>
          <w:marRight w:val="0"/>
          <w:marTop w:val="0"/>
          <w:marBottom w:val="0"/>
          <w:divBdr>
            <w:top w:val="none" w:sz="0" w:space="0" w:color="auto"/>
            <w:left w:val="none" w:sz="0" w:space="0" w:color="auto"/>
            <w:bottom w:val="none" w:sz="0" w:space="0" w:color="auto"/>
            <w:right w:val="none" w:sz="0" w:space="0" w:color="auto"/>
          </w:divBdr>
        </w:div>
        <w:div w:id="351108567">
          <w:marLeft w:val="0"/>
          <w:marRight w:val="0"/>
          <w:marTop w:val="0"/>
          <w:marBottom w:val="0"/>
          <w:divBdr>
            <w:top w:val="none" w:sz="0" w:space="0" w:color="auto"/>
            <w:left w:val="none" w:sz="0" w:space="0" w:color="auto"/>
            <w:bottom w:val="none" w:sz="0" w:space="0" w:color="auto"/>
            <w:right w:val="none" w:sz="0" w:space="0" w:color="auto"/>
          </w:divBdr>
        </w:div>
        <w:div w:id="464927827">
          <w:marLeft w:val="0"/>
          <w:marRight w:val="0"/>
          <w:marTop w:val="0"/>
          <w:marBottom w:val="0"/>
          <w:divBdr>
            <w:top w:val="none" w:sz="0" w:space="0" w:color="auto"/>
            <w:left w:val="none" w:sz="0" w:space="0" w:color="auto"/>
            <w:bottom w:val="none" w:sz="0" w:space="0" w:color="auto"/>
            <w:right w:val="none" w:sz="0" w:space="0" w:color="auto"/>
          </w:divBdr>
        </w:div>
        <w:div w:id="496769755">
          <w:marLeft w:val="0"/>
          <w:marRight w:val="0"/>
          <w:marTop w:val="0"/>
          <w:marBottom w:val="0"/>
          <w:divBdr>
            <w:top w:val="none" w:sz="0" w:space="0" w:color="auto"/>
            <w:left w:val="none" w:sz="0" w:space="0" w:color="auto"/>
            <w:bottom w:val="none" w:sz="0" w:space="0" w:color="auto"/>
            <w:right w:val="none" w:sz="0" w:space="0" w:color="auto"/>
          </w:divBdr>
        </w:div>
        <w:div w:id="505755238">
          <w:marLeft w:val="0"/>
          <w:marRight w:val="0"/>
          <w:marTop w:val="0"/>
          <w:marBottom w:val="0"/>
          <w:divBdr>
            <w:top w:val="none" w:sz="0" w:space="0" w:color="auto"/>
            <w:left w:val="none" w:sz="0" w:space="0" w:color="auto"/>
            <w:bottom w:val="none" w:sz="0" w:space="0" w:color="auto"/>
            <w:right w:val="none" w:sz="0" w:space="0" w:color="auto"/>
          </w:divBdr>
        </w:div>
        <w:div w:id="513035148">
          <w:marLeft w:val="0"/>
          <w:marRight w:val="0"/>
          <w:marTop w:val="0"/>
          <w:marBottom w:val="0"/>
          <w:divBdr>
            <w:top w:val="none" w:sz="0" w:space="0" w:color="auto"/>
            <w:left w:val="none" w:sz="0" w:space="0" w:color="auto"/>
            <w:bottom w:val="none" w:sz="0" w:space="0" w:color="auto"/>
            <w:right w:val="none" w:sz="0" w:space="0" w:color="auto"/>
          </w:divBdr>
        </w:div>
        <w:div w:id="523598291">
          <w:marLeft w:val="0"/>
          <w:marRight w:val="0"/>
          <w:marTop w:val="0"/>
          <w:marBottom w:val="0"/>
          <w:divBdr>
            <w:top w:val="none" w:sz="0" w:space="0" w:color="auto"/>
            <w:left w:val="none" w:sz="0" w:space="0" w:color="auto"/>
            <w:bottom w:val="none" w:sz="0" w:space="0" w:color="auto"/>
            <w:right w:val="none" w:sz="0" w:space="0" w:color="auto"/>
          </w:divBdr>
        </w:div>
        <w:div w:id="557593382">
          <w:marLeft w:val="0"/>
          <w:marRight w:val="0"/>
          <w:marTop w:val="0"/>
          <w:marBottom w:val="0"/>
          <w:divBdr>
            <w:top w:val="none" w:sz="0" w:space="0" w:color="auto"/>
            <w:left w:val="none" w:sz="0" w:space="0" w:color="auto"/>
            <w:bottom w:val="none" w:sz="0" w:space="0" w:color="auto"/>
            <w:right w:val="none" w:sz="0" w:space="0" w:color="auto"/>
          </w:divBdr>
        </w:div>
        <w:div w:id="599340818">
          <w:marLeft w:val="0"/>
          <w:marRight w:val="0"/>
          <w:marTop w:val="0"/>
          <w:marBottom w:val="0"/>
          <w:divBdr>
            <w:top w:val="none" w:sz="0" w:space="0" w:color="auto"/>
            <w:left w:val="none" w:sz="0" w:space="0" w:color="auto"/>
            <w:bottom w:val="none" w:sz="0" w:space="0" w:color="auto"/>
            <w:right w:val="none" w:sz="0" w:space="0" w:color="auto"/>
          </w:divBdr>
        </w:div>
        <w:div w:id="607781747">
          <w:marLeft w:val="0"/>
          <w:marRight w:val="0"/>
          <w:marTop w:val="0"/>
          <w:marBottom w:val="0"/>
          <w:divBdr>
            <w:top w:val="none" w:sz="0" w:space="0" w:color="auto"/>
            <w:left w:val="none" w:sz="0" w:space="0" w:color="auto"/>
            <w:bottom w:val="none" w:sz="0" w:space="0" w:color="auto"/>
            <w:right w:val="none" w:sz="0" w:space="0" w:color="auto"/>
          </w:divBdr>
        </w:div>
        <w:div w:id="770124949">
          <w:marLeft w:val="0"/>
          <w:marRight w:val="0"/>
          <w:marTop w:val="0"/>
          <w:marBottom w:val="0"/>
          <w:divBdr>
            <w:top w:val="none" w:sz="0" w:space="0" w:color="auto"/>
            <w:left w:val="none" w:sz="0" w:space="0" w:color="auto"/>
            <w:bottom w:val="none" w:sz="0" w:space="0" w:color="auto"/>
            <w:right w:val="none" w:sz="0" w:space="0" w:color="auto"/>
          </w:divBdr>
        </w:div>
        <w:div w:id="815148780">
          <w:marLeft w:val="0"/>
          <w:marRight w:val="0"/>
          <w:marTop w:val="0"/>
          <w:marBottom w:val="0"/>
          <w:divBdr>
            <w:top w:val="none" w:sz="0" w:space="0" w:color="auto"/>
            <w:left w:val="none" w:sz="0" w:space="0" w:color="auto"/>
            <w:bottom w:val="none" w:sz="0" w:space="0" w:color="auto"/>
            <w:right w:val="none" w:sz="0" w:space="0" w:color="auto"/>
          </w:divBdr>
        </w:div>
        <w:div w:id="944507522">
          <w:marLeft w:val="0"/>
          <w:marRight w:val="0"/>
          <w:marTop w:val="0"/>
          <w:marBottom w:val="0"/>
          <w:divBdr>
            <w:top w:val="none" w:sz="0" w:space="0" w:color="auto"/>
            <w:left w:val="none" w:sz="0" w:space="0" w:color="auto"/>
            <w:bottom w:val="none" w:sz="0" w:space="0" w:color="auto"/>
            <w:right w:val="none" w:sz="0" w:space="0" w:color="auto"/>
          </w:divBdr>
        </w:div>
        <w:div w:id="1000893235">
          <w:marLeft w:val="0"/>
          <w:marRight w:val="0"/>
          <w:marTop w:val="0"/>
          <w:marBottom w:val="0"/>
          <w:divBdr>
            <w:top w:val="none" w:sz="0" w:space="0" w:color="auto"/>
            <w:left w:val="none" w:sz="0" w:space="0" w:color="auto"/>
            <w:bottom w:val="none" w:sz="0" w:space="0" w:color="auto"/>
            <w:right w:val="none" w:sz="0" w:space="0" w:color="auto"/>
          </w:divBdr>
        </w:div>
        <w:div w:id="1016661200">
          <w:marLeft w:val="0"/>
          <w:marRight w:val="0"/>
          <w:marTop w:val="0"/>
          <w:marBottom w:val="0"/>
          <w:divBdr>
            <w:top w:val="none" w:sz="0" w:space="0" w:color="auto"/>
            <w:left w:val="none" w:sz="0" w:space="0" w:color="auto"/>
            <w:bottom w:val="none" w:sz="0" w:space="0" w:color="auto"/>
            <w:right w:val="none" w:sz="0" w:space="0" w:color="auto"/>
          </w:divBdr>
        </w:div>
        <w:div w:id="1020085922">
          <w:marLeft w:val="0"/>
          <w:marRight w:val="0"/>
          <w:marTop w:val="0"/>
          <w:marBottom w:val="0"/>
          <w:divBdr>
            <w:top w:val="none" w:sz="0" w:space="0" w:color="auto"/>
            <w:left w:val="none" w:sz="0" w:space="0" w:color="auto"/>
            <w:bottom w:val="none" w:sz="0" w:space="0" w:color="auto"/>
            <w:right w:val="none" w:sz="0" w:space="0" w:color="auto"/>
          </w:divBdr>
        </w:div>
        <w:div w:id="1022589070">
          <w:marLeft w:val="0"/>
          <w:marRight w:val="0"/>
          <w:marTop w:val="0"/>
          <w:marBottom w:val="0"/>
          <w:divBdr>
            <w:top w:val="none" w:sz="0" w:space="0" w:color="auto"/>
            <w:left w:val="none" w:sz="0" w:space="0" w:color="auto"/>
            <w:bottom w:val="none" w:sz="0" w:space="0" w:color="auto"/>
            <w:right w:val="none" w:sz="0" w:space="0" w:color="auto"/>
          </w:divBdr>
        </w:div>
        <w:div w:id="1040395818">
          <w:marLeft w:val="0"/>
          <w:marRight w:val="0"/>
          <w:marTop w:val="0"/>
          <w:marBottom w:val="0"/>
          <w:divBdr>
            <w:top w:val="none" w:sz="0" w:space="0" w:color="auto"/>
            <w:left w:val="none" w:sz="0" w:space="0" w:color="auto"/>
            <w:bottom w:val="none" w:sz="0" w:space="0" w:color="auto"/>
            <w:right w:val="none" w:sz="0" w:space="0" w:color="auto"/>
          </w:divBdr>
        </w:div>
        <w:div w:id="1045758523">
          <w:marLeft w:val="0"/>
          <w:marRight w:val="0"/>
          <w:marTop w:val="0"/>
          <w:marBottom w:val="0"/>
          <w:divBdr>
            <w:top w:val="none" w:sz="0" w:space="0" w:color="auto"/>
            <w:left w:val="none" w:sz="0" w:space="0" w:color="auto"/>
            <w:bottom w:val="none" w:sz="0" w:space="0" w:color="auto"/>
            <w:right w:val="none" w:sz="0" w:space="0" w:color="auto"/>
          </w:divBdr>
        </w:div>
        <w:div w:id="1079719549">
          <w:marLeft w:val="0"/>
          <w:marRight w:val="0"/>
          <w:marTop w:val="0"/>
          <w:marBottom w:val="0"/>
          <w:divBdr>
            <w:top w:val="none" w:sz="0" w:space="0" w:color="auto"/>
            <w:left w:val="none" w:sz="0" w:space="0" w:color="auto"/>
            <w:bottom w:val="none" w:sz="0" w:space="0" w:color="auto"/>
            <w:right w:val="none" w:sz="0" w:space="0" w:color="auto"/>
          </w:divBdr>
        </w:div>
        <w:div w:id="1095399536">
          <w:marLeft w:val="0"/>
          <w:marRight w:val="0"/>
          <w:marTop w:val="0"/>
          <w:marBottom w:val="0"/>
          <w:divBdr>
            <w:top w:val="none" w:sz="0" w:space="0" w:color="auto"/>
            <w:left w:val="none" w:sz="0" w:space="0" w:color="auto"/>
            <w:bottom w:val="none" w:sz="0" w:space="0" w:color="auto"/>
            <w:right w:val="none" w:sz="0" w:space="0" w:color="auto"/>
          </w:divBdr>
        </w:div>
        <w:div w:id="1161237805">
          <w:marLeft w:val="0"/>
          <w:marRight w:val="0"/>
          <w:marTop w:val="0"/>
          <w:marBottom w:val="0"/>
          <w:divBdr>
            <w:top w:val="none" w:sz="0" w:space="0" w:color="auto"/>
            <w:left w:val="none" w:sz="0" w:space="0" w:color="auto"/>
            <w:bottom w:val="none" w:sz="0" w:space="0" w:color="auto"/>
            <w:right w:val="none" w:sz="0" w:space="0" w:color="auto"/>
          </w:divBdr>
        </w:div>
        <w:div w:id="1193760110">
          <w:marLeft w:val="0"/>
          <w:marRight w:val="0"/>
          <w:marTop w:val="0"/>
          <w:marBottom w:val="0"/>
          <w:divBdr>
            <w:top w:val="none" w:sz="0" w:space="0" w:color="auto"/>
            <w:left w:val="none" w:sz="0" w:space="0" w:color="auto"/>
            <w:bottom w:val="none" w:sz="0" w:space="0" w:color="auto"/>
            <w:right w:val="none" w:sz="0" w:space="0" w:color="auto"/>
          </w:divBdr>
        </w:div>
        <w:div w:id="1239947818">
          <w:marLeft w:val="0"/>
          <w:marRight w:val="0"/>
          <w:marTop w:val="0"/>
          <w:marBottom w:val="0"/>
          <w:divBdr>
            <w:top w:val="none" w:sz="0" w:space="0" w:color="auto"/>
            <w:left w:val="none" w:sz="0" w:space="0" w:color="auto"/>
            <w:bottom w:val="none" w:sz="0" w:space="0" w:color="auto"/>
            <w:right w:val="none" w:sz="0" w:space="0" w:color="auto"/>
          </w:divBdr>
        </w:div>
        <w:div w:id="1241677347">
          <w:marLeft w:val="0"/>
          <w:marRight w:val="0"/>
          <w:marTop w:val="0"/>
          <w:marBottom w:val="0"/>
          <w:divBdr>
            <w:top w:val="none" w:sz="0" w:space="0" w:color="auto"/>
            <w:left w:val="none" w:sz="0" w:space="0" w:color="auto"/>
            <w:bottom w:val="none" w:sz="0" w:space="0" w:color="auto"/>
            <w:right w:val="none" w:sz="0" w:space="0" w:color="auto"/>
          </w:divBdr>
        </w:div>
        <w:div w:id="1251547172">
          <w:marLeft w:val="0"/>
          <w:marRight w:val="0"/>
          <w:marTop w:val="0"/>
          <w:marBottom w:val="0"/>
          <w:divBdr>
            <w:top w:val="none" w:sz="0" w:space="0" w:color="auto"/>
            <w:left w:val="none" w:sz="0" w:space="0" w:color="auto"/>
            <w:bottom w:val="none" w:sz="0" w:space="0" w:color="auto"/>
            <w:right w:val="none" w:sz="0" w:space="0" w:color="auto"/>
          </w:divBdr>
        </w:div>
        <w:div w:id="1365793679">
          <w:marLeft w:val="0"/>
          <w:marRight w:val="0"/>
          <w:marTop w:val="0"/>
          <w:marBottom w:val="0"/>
          <w:divBdr>
            <w:top w:val="none" w:sz="0" w:space="0" w:color="auto"/>
            <w:left w:val="none" w:sz="0" w:space="0" w:color="auto"/>
            <w:bottom w:val="none" w:sz="0" w:space="0" w:color="auto"/>
            <w:right w:val="none" w:sz="0" w:space="0" w:color="auto"/>
          </w:divBdr>
        </w:div>
        <w:div w:id="1399672144">
          <w:marLeft w:val="0"/>
          <w:marRight w:val="0"/>
          <w:marTop w:val="0"/>
          <w:marBottom w:val="0"/>
          <w:divBdr>
            <w:top w:val="none" w:sz="0" w:space="0" w:color="auto"/>
            <w:left w:val="none" w:sz="0" w:space="0" w:color="auto"/>
            <w:bottom w:val="none" w:sz="0" w:space="0" w:color="auto"/>
            <w:right w:val="none" w:sz="0" w:space="0" w:color="auto"/>
          </w:divBdr>
        </w:div>
        <w:div w:id="1436973024">
          <w:marLeft w:val="0"/>
          <w:marRight w:val="0"/>
          <w:marTop w:val="0"/>
          <w:marBottom w:val="0"/>
          <w:divBdr>
            <w:top w:val="none" w:sz="0" w:space="0" w:color="auto"/>
            <w:left w:val="none" w:sz="0" w:space="0" w:color="auto"/>
            <w:bottom w:val="none" w:sz="0" w:space="0" w:color="auto"/>
            <w:right w:val="none" w:sz="0" w:space="0" w:color="auto"/>
          </w:divBdr>
        </w:div>
        <w:div w:id="1453555053">
          <w:marLeft w:val="0"/>
          <w:marRight w:val="0"/>
          <w:marTop w:val="0"/>
          <w:marBottom w:val="0"/>
          <w:divBdr>
            <w:top w:val="none" w:sz="0" w:space="0" w:color="auto"/>
            <w:left w:val="none" w:sz="0" w:space="0" w:color="auto"/>
            <w:bottom w:val="none" w:sz="0" w:space="0" w:color="auto"/>
            <w:right w:val="none" w:sz="0" w:space="0" w:color="auto"/>
          </w:divBdr>
        </w:div>
        <w:div w:id="1501658360">
          <w:marLeft w:val="0"/>
          <w:marRight w:val="0"/>
          <w:marTop w:val="0"/>
          <w:marBottom w:val="0"/>
          <w:divBdr>
            <w:top w:val="none" w:sz="0" w:space="0" w:color="auto"/>
            <w:left w:val="none" w:sz="0" w:space="0" w:color="auto"/>
            <w:bottom w:val="none" w:sz="0" w:space="0" w:color="auto"/>
            <w:right w:val="none" w:sz="0" w:space="0" w:color="auto"/>
          </w:divBdr>
        </w:div>
        <w:div w:id="1541628228">
          <w:marLeft w:val="0"/>
          <w:marRight w:val="0"/>
          <w:marTop w:val="0"/>
          <w:marBottom w:val="0"/>
          <w:divBdr>
            <w:top w:val="none" w:sz="0" w:space="0" w:color="auto"/>
            <w:left w:val="none" w:sz="0" w:space="0" w:color="auto"/>
            <w:bottom w:val="none" w:sz="0" w:space="0" w:color="auto"/>
            <w:right w:val="none" w:sz="0" w:space="0" w:color="auto"/>
          </w:divBdr>
        </w:div>
        <w:div w:id="1608538197">
          <w:marLeft w:val="0"/>
          <w:marRight w:val="0"/>
          <w:marTop w:val="0"/>
          <w:marBottom w:val="0"/>
          <w:divBdr>
            <w:top w:val="none" w:sz="0" w:space="0" w:color="auto"/>
            <w:left w:val="none" w:sz="0" w:space="0" w:color="auto"/>
            <w:bottom w:val="none" w:sz="0" w:space="0" w:color="auto"/>
            <w:right w:val="none" w:sz="0" w:space="0" w:color="auto"/>
          </w:divBdr>
        </w:div>
        <w:div w:id="1623878562">
          <w:marLeft w:val="0"/>
          <w:marRight w:val="0"/>
          <w:marTop w:val="0"/>
          <w:marBottom w:val="0"/>
          <w:divBdr>
            <w:top w:val="none" w:sz="0" w:space="0" w:color="auto"/>
            <w:left w:val="none" w:sz="0" w:space="0" w:color="auto"/>
            <w:bottom w:val="none" w:sz="0" w:space="0" w:color="auto"/>
            <w:right w:val="none" w:sz="0" w:space="0" w:color="auto"/>
          </w:divBdr>
        </w:div>
        <w:div w:id="1660380486">
          <w:marLeft w:val="0"/>
          <w:marRight w:val="0"/>
          <w:marTop w:val="0"/>
          <w:marBottom w:val="0"/>
          <w:divBdr>
            <w:top w:val="none" w:sz="0" w:space="0" w:color="auto"/>
            <w:left w:val="none" w:sz="0" w:space="0" w:color="auto"/>
            <w:bottom w:val="none" w:sz="0" w:space="0" w:color="auto"/>
            <w:right w:val="none" w:sz="0" w:space="0" w:color="auto"/>
          </w:divBdr>
        </w:div>
        <w:div w:id="1671787013">
          <w:marLeft w:val="0"/>
          <w:marRight w:val="0"/>
          <w:marTop w:val="0"/>
          <w:marBottom w:val="0"/>
          <w:divBdr>
            <w:top w:val="none" w:sz="0" w:space="0" w:color="auto"/>
            <w:left w:val="none" w:sz="0" w:space="0" w:color="auto"/>
            <w:bottom w:val="none" w:sz="0" w:space="0" w:color="auto"/>
            <w:right w:val="none" w:sz="0" w:space="0" w:color="auto"/>
          </w:divBdr>
        </w:div>
        <w:div w:id="1735009762">
          <w:marLeft w:val="0"/>
          <w:marRight w:val="0"/>
          <w:marTop w:val="0"/>
          <w:marBottom w:val="0"/>
          <w:divBdr>
            <w:top w:val="none" w:sz="0" w:space="0" w:color="auto"/>
            <w:left w:val="none" w:sz="0" w:space="0" w:color="auto"/>
            <w:bottom w:val="none" w:sz="0" w:space="0" w:color="auto"/>
            <w:right w:val="none" w:sz="0" w:space="0" w:color="auto"/>
          </w:divBdr>
        </w:div>
        <w:div w:id="1881164102">
          <w:marLeft w:val="0"/>
          <w:marRight w:val="0"/>
          <w:marTop w:val="0"/>
          <w:marBottom w:val="0"/>
          <w:divBdr>
            <w:top w:val="none" w:sz="0" w:space="0" w:color="auto"/>
            <w:left w:val="none" w:sz="0" w:space="0" w:color="auto"/>
            <w:bottom w:val="none" w:sz="0" w:space="0" w:color="auto"/>
            <w:right w:val="none" w:sz="0" w:space="0" w:color="auto"/>
          </w:divBdr>
        </w:div>
        <w:div w:id="1932817285">
          <w:marLeft w:val="0"/>
          <w:marRight w:val="0"/>
          <w:marTop w:val="0"/>
          <w:marBottom w:val="0"/>
          <w:divBdr>
            <w:top w:val="none" w:sz="0" w:space="0" w:color="auto"/>
            <w:left w:val="none" w:sz="0" w:space="0" w:color="auto"/>
            <w:bottom w:val="none" w:sz="0" w:space="0" w:color="auto"/>
            <w:right w:val="none" w:sz="0" w:space="0" w:color="auto"/>
          </w:divBdr>
        </w:div>
        <w:div w:id="1947078178">
          <w:marLeft w:val="0"/>
          <w:marRight w:val="0"/>
          <w:marTop w:val="0"/>
          <w:marBottom w:val="0"/>
          <w:divBdr>
            <w:top w:val="none" w:sz="0" w:space="0" w:color="auto"/>
            <w:left w:val="none" w:sz="0" w:space="0" w:color="auto"/>
            <w:bottom w:val="none" w:sz="0" w:space="0" w:color="auto"/>
            <w:right w:val="none" w:sz="0" w:space="0" w:color="auto"/>
          </w:divBdr>
        </w:div>
        <w:div w:id="2121677545">
          <w:marLeft w:val="0"/>
          <w:marRight w:val="0"/>
          <w:marTop w:val="0"/>
          <w:marBottom w:val="0"/>
          <w:divBdr>
            <w:top w:val="none" w:sz="0" w:space="0" w:color="auto"/>
            <w:left w:val="none" w:sz="0" w:space="0" w:color="auto"/>
            <w:bottom w:val="none" w:sz="0" w:space="0" w:color="auto"/>
            <w:right w:val="none" w:sz="0" w:space="0" w:color="auto"/>
          </w:divBdr>
        </w:div>
        <w:div w:id="2129621344">
          <w:marLeft w:val="0"/>
          <w:marRight w:val="0"/>
          <w:marTop w:val="0"/>
          <w:marBottom w:val="0"/>
          <w:divBdr>
            <w:top w:val="none" w:sz="0" w:space="0" w:color="auto"/>
            <w:left w:val="none" w:sz="0" w:space="0" w:color="auto"/>
            <w:bottom w:val="none" w:sz="0" w:space="0" w:color="auto"/>
            <w:right w:val="none" w:sz="0" w:space="0" w:color="auto"/>
          </w:divBdr>
        </w:div>
      </w:divsChild>
    </w:div>
    <w:div w:id="1827164887">
      <w:bodyDiv w:val="1"/>
      <w:marLeft w:val="0"/>
      <w:marRight w:val="0"/>
      <w:marTop w:val="0"/>
      <w:marBottom w:val="0"/>
      <w:divBdr>
        <w:top w:val="none" w:sz="0" w:space="0" w:color="auto"/>
        <w:left w:val="none" w:sz="0" w:space="0" w:color="auto"/>
        <w:bottom w:val="none" w:sz="0" w:space="0" w:color="auto"/>
        <w:right w:val="none" w:sz="0" w:space="0" w:color="auto"/>
      </w:divBdr>
    </w:div>
    <w:div w:id="1828551069">
      <w:bodyDiv w:val="1"/>
      <w:marLeft w:val="0"/>
      <w:marRight w:val="0"/>
      <w:marTop w:val="0"/>
      <w:marBottom w:val="0"/>
      <w:divBdr>
        <w:top w:val="none" w:sz="0" w:space="0" w:color="auto"/>
        <w:left w:val="none" w:sz="0" w:space="0" w:color="auto"/>
        <w:bottom w:val="none" w:sz="0" w:space="0" w:color="auto"/>
        <w:right w:val="none" w:sz="0" w:space="0" w:color="auto"/>
      </w:divBdr>
    </w:div>
    <w:div w:id="1845390557">
      <w:bodyDiv w:val="1"/>
      <w:marLeft w:val="0"/>
      <w:marRight w:val="0"/>
      <w:marTop w:val="0"/>
      <w:marBottom w:val="0"/>
      <w:divBdr>
        <w:top w:val="none" w:sz="0" w:space="0" w:color="auto"/>
        <w:left w:val="none" w:sz="0" w:space="0" w:color="auto"/>
        <w:bottom w:val="none" w:sz="0" w:space="0" w:color="auto"/>
        <w:right w:val="none" w:sz="0" w:space="0" w:color="auto"/>
      </w:divBdr>
    </w:div>
    <w:div w:id="1862284536">
      <w:bodyDiv w:val="1"/>
      <w:marLeft w:val="0"/>
      <w:marRight w:val="0"/>
      <w:marTop w:val="0"/>
      <w:marBottom w:val="0"/>
      <w:divBdr>
        <w:top w:val="none" w:sz="0" w:space="0" w:color="auto"/>
        <w:left w:val="none" w:sz="0" w:space="0" w:color="auto"/>
        <w:bottom w:val="none" w:sz="0" w:space="0" w:color="auto"/>
        <w:right w:val="none" w:sz="0" w:space="0" w:color="auto"/>
      </w:divBdr>
    </w:div>
    <w:div w:id="1868643659">
      <w:bodyDiv w:val="1"/>
      <w:marLeft w:val="0"/>
      <w:marRight w:val="0"/>
      <w:marTop w:val="0"/>
      <w:marBottom w:val="0"/>
      <w:divBdr>
        <w:top w:val="none" w:sz="0" w:space="0" w:color="auto"/>
        <w:left w:val="none" w:sz="0" w:space="0" w:color="auto"/>
        <w:bottom w:val="none" w:sz="0" w:space="0" w:color="auto"/>
        <w:right w:val="none" w:sz="0" w:space="0" w:color="auto"/>
      </w:divBdr>
    </w:div>
    <w:div w:id="1870025497">
      <w:bodyDiv w:val="1"/>
      <w:marLeft w:val="0"/>
      <w:marRight w:val="0"/>
      <w:marTop w:val="0"/>
      <w:marBottom w:val="0"/>
      <w:divBdr>
        <w:top w:val="none" w:sz="0" w:space="0" w:color="auto"/>
        <w:left w:val="none" w:sz="0" w:space="0" w:color="auto"/>
        <w:bottom w:val="none" w:sz="0" w:space="0" w:color="auto"/>
        <w:right w:val="none" w:sz="0" w:space="0" w:color="auto"/>
      </w:divBdr>
    </w:div>
    <w:div w:id="1873572606">
      <w:bodyDiv w:val="1"/>
      <w:marLeft w:val="0"/>
      <w:marRight w:val="0"/>
      <w:marTop w:val="0"/>
      <w:marBottom w:val="0"/>
      <w:divBdr>
        <w:top w:val="none" w:sz="0" w:space="0" w:color="auto"/>
        <w:left w:val="none" w:sz="0" w:space="0" w:color="auto"/>
        <w:bottom w:val="none" w:sz="0" w:space="0" w:color="auto"/>
        <w:right w:val="none" w:sz="0" w:space="0" w:color="auto"/>
      </w:divBdr>
    </w:div>
    <w:div w:id="1876892673">
      <w:bodyDiv w:val="1"/>
      <w:marLeft w:val="0"/>
      <w:marRight w:val="0"/>
      <w:marTop w:val="0"/>
      <w:marBottom w:val="0"/>
      <w:divBdr>
        <w:top w:val="none" w:sz="0" w:space="0" w:color="auto"/>
        <w:left w:val="none" w:sz="0" w:space="0" w:color="auto"/>
        <w:bottom w:val="none" w:sz="0" w:space="0" w:color="auto"/>
        <w:right w:val="none" w:sz="0" w:space="0" w:color="auto"/>
      </w:divBdr>
    </w:div>
    <w:div w:id="1887832659">
      <w:bodyDiv w:val="1"/>
      <w:marLeft w:val="0"/>
      <w:marRight w:val="0"/>
      <w:marTop w:val="0"/>
      <w:marBottom w:val="0"/>
      <w:divBdr>
        <w:top w:val="none" w:sz="0" w:space="0" w:color="auto"/>
        <w:left w:val="none" w:sz="0" w:space="0" w:color="auto"/>
        <w:bottom w:val="none" w:sz="0" w:space="0" w:color="auto"/>
        <w:right w:val="none" w:sz="0" w:space="0" w:color="auto"/>
      </w:divBdr>
    </w:div>
    <w:div w:id="1892963556">
      <w:bodyDiv w:val="1"/>
      <w:marLeft w:val="0"/>
      <w:marRight w:val="0"/>
      <w:marTop w:val="0"/>
      <w:marBottom w:val="0"/>
      <w:divBdr>
        <w:top w:val="none" w:sz="0" w:space="0" w:color="auto"/>
        <w:left w:val="none" w:sz="0" w:space="0" w:color="auto"/>
        <w:bottom w:val="none" w:sz="0" w:space="0" w:color="auto"/>
        <w:right w:val="none" w:sz="0" w:space="0" w:color="auto"/>
      </w:divBdr>
    </w:div>
    <w:div w:id="1901162918">
      <w:bodyDiv w:val="1"/>
      <w:marLeft w:val="0"/>
      <w:marRight w:val="0"/>
      <w:marTop w:val="0"/>
      <w:marBottom w:val="0"/>
      <w:divBdr>
        <w:top w:val="none" w:sz="0" w:space="0" w:color="auto"/>
        <w:left w:val="none" w:sz="0" w:space="0" w:color="auto"/>
        <w:bottom w:val="none" w:sz="0" w:space="0" w:color="auto"/>
        <w:right w:val="none" w:sz="0" w:space="0" w:color="auto"/>
      </w:divBdr>
    </w:div>
    <w:div w:id="1902131309">
      <w:bodyDiv w:val="1"/>
      <w:marLeft w:val="0"/>
      <w:marRight w:val="0"/>
      <w:marTop w:val="0"/>
      <w:marBottom w:val="0"/>
      <w:divBdr>
        <w:top w:val="none" w:sz="0" w:space="0" w:color="auto"/>
        <w:left w:val="none" w:sz="0" w:space="0" w:color="auto"/>
        <w:bottom w:val="none" w:sz="0" w:space="0" w:color="auto"/>
        <w:right w:val="none" w:sz="0" w:space="0" w:color="auto"/>
      </w:divBdr>
    </w:div>
    <w:div w:id="1910576470">
      <w:bodyDiv w:val="1"/>
      <w:marLeft w:val="0"/>
      <w:marRight w:val="0"/>
      <w:marTop w:val="0"/>
      <w:marBottom w:val="0"/>
      <w:divBdr>
        <w:top w:val="none" w:sz="0" w:space="0" w:color="auto"/>
        <w:left w:val="none" w:sz="0" w:space="0" w:color="auto"/>
        <w:bottom w:val="none" w:sz="0" w:space="0" w:color="auto"/>
        <w:right w:val="none" w:sz="0" w:space="0" w:color="auto"/>
      </w:divBdr>
    </w:div>
    <w:div w:id="1912084880">
      <w:bodyDiv w:val="1"/>
      <w:marLeft w:val="0"/>
      <w:marRight w:val="0"/>
      <w:marTop w:val="0"/>
      <w:marBottom w:val="0"/>
      <w:divBdr>
        <w:top w:val="none" w:sz="0" w:space="0" w:color="auto"/>
        <w:left w:val="none" w:sz="0" w:space="0" w:color="auto"/>
        <w:bottom w:val="none" w:sz="0" w:space="0" w:color="auto"/>
        <w:right w:val="none" w:sz="0" w:space="0" w:color="auto"/>
      </w:divBdr>
    </w:div>
    <w:div w:id="1915432789">
      <w:bodyDiv w:val="1"/>
      <w:marLeft w:val="0"/>
      <w:marRight w:val="0"/>
      <w:marTop w:val="0"/>
      <w:marBottom w:val="0"/>
      <w:divBdr>
        <w:top w:val="none" w:sz="0" w:space="0" w:color="auto"/>
        <w:left w:val="none" w:sz="0" w:space="0" w:color="auto"/>
        <w:bottom w:val="none" w:sz="0" w:space="0" w:color="auto"/>
        <w:right w:val="none" w:sz="0" w:space="0" w:color="auto"/>
      </w:divBdr>
    </w:div>
    <w:div w:id="1918392166">
      <w:bodyDiv w:val="1"/>
      <w:marLeft w:val="0"/>
      <w:marRight w:val="0"/>
      <w:marTop w:val="0"/>
      <w:marBottom w:val="0"/>
      <w:divBdr>
        <w:top w:val="none" w:sz="0" w:space="0" w:color="auto"/>
        <w:left w:val="none" w:sz="0" w:space="0" w:color="auto"/>
        <w:bottom w:val="none" w:sz="0" w:space="0" w:color="auto"/>
        <w:right w:val="none" w:sz="0" w:space="0" w:color="auto"/>
      </w:divBdr>
    </w:div>
    <w:div w:id="1940137492">
      <w:bodyDiv w:val="1"/>
      <w:marLeft w:val="0"/>
      <w:marRight w:val="0"/>
      <w:marTop w:val="0"/>
      <w:marBottom w:val="0"/>
      <w:divBdr>
        <w:top w:val="none" w:sz="0" w:space="0" w:color="auto"/>
        <w:left w:val="none" w:sz="0" w:space="0" w:color="auto"/>
        <w:bottom w:val="none" w:sz="0" w:space="0" w:color="auto"/>
        <w:right w:val="none" w:sz="0" w:space="0" w:color="auto"/>
      </w:divBdr>
    </w:div>
    <w:div w:id="1951275045">
      <w:bodyDiv w:val="1"/>
      <w:marLeft w:val="0"/>
      <w:marRight w:val="0"/>
      <w:marTop w:val="0"/>
      <w:marBottom w:val="0"/>
      <w:divBdr>
        <w:top w:val="none" w:sz="0" w:space="0" w:color="auto"/>
        <w:left w:val="none" w:sz="0" w:space="0" w:color="auto"/>
        <w:bottom w:val="none" w:sz="0" w:space="0" w:color="auto"/>
        <w:right w:val="none" w:sz="0" w:space="0" w:color="auto"/>
      </w:divBdr>
    </w:div>
    <w:div w:id="1959531072">
      <w:bodyDiv w:val="1"/>
      <w:marLeft w:val="0"/>
      <w:marRight w:val="0"/>
      <w:marTop w:val="0"/>
      <w:marBottom w:val="0"/>
      <w:divBdr>
        <w:top w:val="none" w:sz="0" w:space="0" w:color="auto"/>
        <w:left w:val="none" w:sz="0" w:space="0" w:color="auto"/>
        <w:bottom w:val="none" w:sz="0" w:space="0" w:color="auto"/>
        <w:right w:val="none" w:sz="0" w:space="0" w:color="auto"/>
      </w:divBdr>
    </w:div>
    <w:div w:id="1960912352">
      <w:bodyDiv w:val="1"/>
      <w:marLeft w:val="0"/>
      <w:marRight w:val="0"/>
      <w:marTop w:val="0"/>
      <w:marBottom w:val="0"/>
      <w:divBdr>
        <w:top w:val="none" w:sz="0" w:space="0" w:color="auto"/>
        <w:left w:val="none" w:sz="0" w:space="0" w:color="auto"/>
        <w:bottom w:val="none" w:sz="0" w:space="0" w:color="auto"/>
        <w:right w:val="none" w:sz="0" w:space="0" w:color="auto"/>
      </w:divBdr>
      <w:divsChild>
        <w:div w:id="1018773802">
          <w:marLeft w:val="0"/>
          <w:marRight w:val="0"/>
          <w:marTop w:val="0"/>
          <w:marBottom w:val="0"/>
          <w:divBdr>
            <w:top w:val="none" w:sz="0" w:space="0" w:color="auto"/>
            <w:left w:val="none" w:sz="0" w:space="0" w:color="auto"/>
            <w:bottom w:val="none" w:sz="0" w:space="0" w:color="auto"/>
            <w:right w:val="none" w:sz="0" w:space="0" w:color="auto"/>
          </w:divBdr>
        </w:div>
      </w:divsChild>
    </w:div>
    <w:div w:id="1962222160">
      <w:bodyDiv w:val="1"/>
      <w:marLeft w:val="0"/>
      <w:marRight w:val="0"/>
      <w:marTop w:val="0"/>
      <w:marBottom w:val="0"/>
      <w:divBdr>
        <w:top w:val="none" w:sz="0" w:space="0" w:color="auto"/>
        <w:left w:val="none" w:sz="0" w:space="0" w:color="auto"/>
        <w:bottom w:val="none" w:sz="0" w:space="0" w:color="auto"/>
        <w:right w:val="none" w:sz="0" w:space="0" w:color="auto"/>
      </w:divBdr>
    </w:div>
    <w:div w:id="1964726105">
      <w:bodyDiv w:val="1"/>
      <w:marLeft w:val="0"/>
      <w:marRight w:val="0"/>
      <w:marTop w:val="0"/>
      <w:marBottom w:val="0"/>
      <w:divBdr>
        <w:top w:val="none" w:sz="0" w:space="0" w:color="auto"/>
        <w:left w:val="none" w:sz="0" w:space="0" w:color="auto"/>
        <w:bottom w:val="none" w:sz="0" w:space="0" w:color="auto"/>
        <w:right w:val="none" w:sz="0" w:space="0" w:color="auto"/>
      </w:divBdr>
    </w:div>
    <w:div w:id="1969582308">
      <w:bodyDiv w:val="1"/>
      <w:marLeft w:val="0"/>
      <w:marRight w:val="0"/>
      <w:marTop w:val="0"/>
      <w:marBottom w:val="0"/>
      <w:divBdr>
        <w:top w:val="none" w:sz="0" w:space="0" w:color="auto"/>
        <w:left w:val="none" w:sz="0" w:space="0" w:color="auto"/>
        <w:bottom w:val="none" w:sz="0" w:space="0" w:color="auto"/>
        <w:right w:val="none" w:sz="0" w:space="0" w:color="auto"/>
      </w:divBdr>
      <w:divsChild>
        <w:div w:id="17201462">
          <w:marLeft w:val="0"/>
          <w:marRight w:val="0"/>
          <w:marTop w:val="0"/>
          <w:marBottom w:val="0"/>
          <w:divBdr>
            <w:top w:val="none" w:sz="0" w:space="0" w:color="auto"/>
            <w:left w:val="none" w:sz="0" w:space="0" w:color="auto"/>
            <w:bottom w:val="none" w:sz="0" w:space="0" w:color="auto"/>
            <w:right w:val="none" w:sz="0" w:space="0" w:color="auto"/>
          </w:divBdr>
        </w:div>
        <w:div w:id="248777838">
          <w:marLeft w:val="0"/>
          <w:marRight w:val="0"/>
          <w:marTop w:val="0"/>
          <w:marBottom w:val="0"/>
          <w:divBdr>
            <w:top w:val="none" w:sz="0" w:space="0" w:color="auto"/>
            <w:left w:val="none" w:sz="0" w:space="0" w:color="auto"/>
            <w:bottom w:val="none" w:sz="0" w:space="0" w:color="auto"/>
            <w:right w:val="none" w:sz="0" w:space="0" w:color="auto"/>
          </w:divBdr>
        </w:div>
        <w:div w:id="331184497">
          <w:marLeft w:val="0"/>
          <w:marRight w:val="0"/>
          <w:marTop w:val="0"/>
          <w:marBottom w:val="0"/>
          <w:divBdr>
            <w:top w:val="none" w:sz="0" w:space="0" w:color="auto"/>
            <w:left w:val="none" w:sz="0" w:space="0" w:color="auto"/>
            <w:bottom w:val="none" w:sz="0" w:space="0" w:color="auto"/>
            <w:right w:val="none" w:sz="0" w:space="0" w:color="auto"/>
          </w:divBdr>
        </w:div>
        <w:div w:id="338625257">
          <w:marLeft w:val="0"/>
          <w:marRight w:val="0"/>
          <w:marTop w:val="0"/>
          <w:marBottom w:val="0"/>
          <w:divBdr>
            <w:top w:val="none" w:sz="0" w:space="0" w:color="auto"/>
            <w:left w:val="none" w:sz="0" w:space="0" w:color="auto"/>
            <w:bottom w:val="none" w:sz="0" w:space="0" w:color="auto"/>
            <w:right w:val="none" w:sz="0" w:space="0" w:color="auto"/>
          </w:divBdr>
        </w:div>
        <w:div w:id="463889418">
          <w:marLeft w:val="0"/>
          <w:marRight w:val="0"/>
          <w:marTop w:val="0"/>
          <w:marBottom w:val="0"/>
          <w:divBdr>
            <w:top w:val="none" w:sz="0" w:space="0" w:color="auto"/>
            <w:left w:val="none" w:sz="0" w:space="0" w:color="auto"/>
            <w:bottom w:val="none" w:sz="0" w:space="0" w:color="auto"/>
            <w:right w:val="none" w:sz="0" w:space="0" w:color="auto"/>
          </w:divBdr>
        </w:div>
        <w:div w:id="520625321">
          <w:marLeft w:val="0"/>
          <w:marRight w:val="0"/>
          <w:marTop w:val="0"/>
          <w:marBottom w:val="0"/>
          <w:divBdr>
            <w:top w:val="none" w:sz="0" w:space="0" w:color="auto"/>
            <w:left w:val="none" w:sz="0" w:space="0" w:color="auto"/>
            <w:bottom w:val="none" w:sz="0" w:space="0" w:color="auto"/>
            <w:right w:val="none" w:sz="0" w:space="0" w:color="auto"/>
          </w:divBdr>
        </w:div>
        <w:div w:id="541594592">
          <w:marLeft w:val="0"/>
          <w:marRight w:val="0"/>
          <w:marTop w:val="0"/>
          <w:marBottom w:val="0"/>
          <w:divBdr>
            <w:top w:val="none" w:sz="0" w:space="0" w:color="auto"/>
            <w:left w:val="none" w:sz="0" w:space="0" w:color="auto"/>
            <w:bottom w:val="none" w:sz="0" w:space="0" w:color="auto"/>
            <w:right w:val="none" w:sz="0" w:space="0" w:color="auto"/>
          </w:divBdr>
        </w:div>
        <w:div w:id="705956242">
          <w:marLeft w:val="0"/>
          <w:marRight w:val="0"/>
          <w:marTop w:val="0"/>
          <w:marBottom w:val="0"/>
          <w:divBdr>
            <w:top w:val="none" w:sz="0" w:space="0" w:color="auto"/>
            <w:left w:val="none" w:sz="0" w:space="0" w:color="auto"/>
            <w:bottom w:val="none" w:sz="0" w:space="0" w:color="auto"/>
            <w:right w:val="none" w:sz="0" w:space="0" w:color="auto"/>
          </w:divBdr>
        </w:div>
        <w:div w:id="913978539">
          <w:marLeft w:val="0"/>
          <w:marRight w:val="0"/>
          <w:marTop w:val="0"/>
          <w:marBottom w:val="0"/>
          <w:divBdr>
            <w:top w:val="none" w:sz="0" w:space="0" w:color="auto"/>
            <w:left w:val="none" w:sz="0" w:space="0" w:color="auto"/>
            <w:bottom w:val="none" w:sz="0" w:space="0" w:color="auto"/>
            <w:right w:val="none" w:sz="0" w:space="0" w:color="auto"/>
          </w:divBdr>
        </w:div>
        <w:div w:id="1019544732">
          <w:marLeft w:val="0"/>
          <w:marRight w:val="0"/>
          <w:marTop w:val="0"/>
          <w:marBottom w:val="0"/>
          <w:divBdr>
            <w:top w:val="none" w:sz="0" w:space="0" w:color="auto"/>
            <w:left w:val="none" w:sz="0" w:space="0" w:color="auto"/>
            <w:bottom w:val="none" w:sz="0" w:space="0" w:color="auto"/>
            <w:right w:val="none" w:sz="0" w:space="0" w:color="auto"/>
          </w:divBdr>
        </w:div>
        <w:div w:id="1048988594">
          <w:marLeft w:val="0"/>
          <w:marRight w:val="0"/>
          <w:marTop w:val="0"/>
          <w:marBottom w:val="0"/>
          <w:divBdr>
            <w:top w:val="none" w:sz="0" w:space="0" w:color="auto"/>
            <w:left w:val="none" w:sz="0" w:space="0" w:color="auto"/>
            <w:bottom w:val="none" w:sz="0" w:space="0" w:color="auto"/>
            <w:right w:val="none" w:sz="0" w:space="0" w:color="auto"/>
          </w:divBdr>
        </w:div>
        <w:div w:id="1452818216">
          <w:marLeft w:val="0"/>
          <w:marRight w:val="0"/>
          <w:marTop w:val="0"/>
          <w:marBottom w:val="0"/>
          <w:divBdr>
            <w:top w:val="none" w:sz="0" w:space="0" w:color="auto"/>
            <w:left w:val="none" w:sz="0" w:space="0" w:color="auto"/>
            <w:bottom w:val="none" w:sz="0" w:space="0" w:color="auto"/>
            <w:right w:val="none" w:sz="0" w:space="0" w:color="auto"/>
          </w:divBdr>
        </w:div>
        <w:div w:id="1529299053">
          <w:marLeft w:val="0"/>
          <w:marRight w:val="0"/>
          <w:marTop w:val="0"/>
          <w:marBottom w:val="0"/>
          <w:divBdr>
            <w:top w:val="none" w:sz="0" w:space="0" w:color="auto"/>
            <w:left w:val="none" w:sz="0" w:space="0" w:color="auto"/>
            <w:bottom w:val="none" w:sz="0" w:space="0" w:color="auto"/>
            <w:right w:val="none" w:sz="0" w:space="0" w:color="auto"/>
          </w:divBdr>
        </w:div>
        <w:div w:id="1765345958">
          <w:marLeft w:val="0"/>
          <w:marRight w:val="0"/>
          <w:marTop w:val="0"/>
          <w:marBottom w:val="0"/>
          <w:divBdr>
            <w:top w:val="none" w:sz="0" w:space="0" w:color="auto"/>
            <w:left w:val="none" w:sz="0" w:space="0" w:color="auto"/>
            <w:bottom w:val="none" w:sz="0" w:space="0" w:color="auto"/>
            <w:right w:val="none" w:sz="0" w:space="0" w:color="auto"/>
          </w:divBdr>
        </w:div>
        <w:div w:id="1782214763">
          <w:marLeft w:val="0"/>
          <w:marRight w:val="0"/>
          <w:marTop w:val="0"/>
          <w:marBottom w:val="0"/>
          <w:divBdr>
            <w:top w:val="none" w:sz="0" w:space="0" w:color="auto"/>
            <w:left w:val="none" w:sz="0" w:space="0" w:color="auto"/>
            <w:bottom w:val="none" w:sz="0" w:space="0" w:color="auto"/>
            <w:right w:val="none" w:sz="0" w:space="0" w:color="auto"/>
          </w:divBdr>
        </w:div>
        <w:div w:id="1962106497">
          <w:marLeft w:val="0"/>
          <w:marRight w:val="0"/>
          <w:marTop w:val="0"/>
          <w:marBottom w:val="0"/>
          <w:divBdr>
            <w:top w:val="none" w:sz="0" w:space="0" w:color="auto"/>
            <w:left w:val="none" w:sz="0" w:space="0" w:color="auto"/>
            <w:bottom w:val="none" w:sz="0" w:space="0" w:color="auto"/>
            <w:right w:val="none" w:sz="0" w:space="0" w:color="auto"/>
          </w:divBdr>
        </w:div>
        <w:div w:id="2085444012">
          <w:marLeft w:val="0"/>
          <w:marRight w:val="0"/>
          <w:marTop w:val="0"/>
          <w:marBottom w:val="0"/>
          <w:divBdr>
            <w:top w:val="none" w:sz="0" w:space="0" w:color="auto"/>
            <w:left w:val="none" w:sz="0" w:space="0" w:color="auto"/>
            <w:bottom w:val="none" w:sz="0" w:space="0" w:color="auto"/>
            <w:right w:val="none" w:sz="0" w:space="0" w:color="auto"/>
          </w:divBdr>
        </w:div>
      </w:divsChild>
    </w:div>
    <w:div w:id="1973554131">
      <w:bodyDiv w:val="1"/>
      <w:marLeft w:val="0"/>
      <w:marRight w:val="0"/>
      <w:marTop w:val="0"/>
      <w:marBottom w:val="0"/>
      <w:divBdr>
        <w:top w:val="none" w:sz="0" w:space="0" w:color="auto"/>
        <w:left w:val="none" w:sz="0" w:space="0" w:color="auto"/>
        <w:bottom w:val="none" w:sz="0" w:space="0" w:color="auto"/>
        <w:right w:val="none" w:sz="0" w:space="0" w:color="auto"/>
      </w:divBdr>
    </w:div>
    <w:div w:id="1974602023">
      <w:bodyDiv w:val="1"/>
      <w:marLeft w:val="0"/>
      <w:marRight w:val="0"/>
      <w:marTop w:val="0"/>
      <w:marBottom w:val="0"/>
      <w:divBdr>
        <w:top w:val="none" w:sz="0" w:space="0" w:color="auto"/>
        <w:left w:val="none" w:sz="0" w:space="0" w:color="auto"/>
        <w:bottom w:val="none" w:sz="0" w:space="0" w:color="auto"/>
        <w:right w:val="none" w:sz="0" w:space="0" w:color="auto"/>
      </w:divBdr>
    </w:div>
    <w:div w:id="1990670468">
      <w:bodyDiv w:val="1"/>
      <w:marLeft w:val="0"/>
      <w:marRight w:val="0"/>
      <w:marTop w:val="0"/>
      <w:marBottom w:val="0"/>
      <w:divBdr>
        <w:top w:val="none" w:sz="0" w:space="0" w:color="auto"/>
        <w:left w:val="none" w:sz="0" w:space="0" w:color="auto"/>
        <w:bottom w:val="none" w:sz="0" w:space="0" w:color="auto"/>
        <w:right w:val="none" w:sz="0" w:space="0" w:color="auto"/>
      </w:divBdr>
    </w:div>
    <w:div w:id="1992833446">
      <w:bodyDiv w:val="1"/>
      <w:marLeft w:val="0"/>
      <w:marRight w:val="0"/>
      <w:marTop w:val="0"/>
      <w:marBottom w:val="0"/>
      <w:divBdr>
        <w:top w:val="none" w:sz="0" w:space="0" w:color="auto"/>
        <w:left w:val="none" w:sz="0" w:space="0" w:color="auto"/>
        <w:bottom w:val="none" w:sz="0" w:space="0" w:color="auto"/>
        <w:right w:val="none" w:sz="0" w:space="0" w:color="auto"/>
      </w:divBdr>
    </w:div>
    <w:div w:id="2000956521">
      <w:bodyDiv w:val="1"/>
      <w:marLeft w:val="0"/>
      <w:marRight w:val="0"/>
      <w:marTop w:val="0"/>
      <w:marBottom w:val="0"/>
      <w:divBdr>
        <w:top w:val="none" w:sz="0" w:space="0" w:color="auto"/>
        <w:left w:val="none" w:sz="0" w:space="0" w:color="auto"/>
        <w:bottom w:val="none" w:sz="0" w:space="0" w:color="auto"/>
        <w:right w:val="none" w:sz="0" w:space="0" w:color="auto"/>
      </w:divBdr>
    </w:div>
    <w:div w:id="2013486974">
      <w:bodyDiv w:val="1"/>
      <w:marLeft w:val="0"/>
      <w:marRight w:val="0"/>
      <w:marTop w:val="0"/>
      <w:marBottom w:val="0"/>
      <w:divBdr>
        <w:top w:val="none" w:sz="0" w:space="0" w:color="auto"/>
        <w:left w:val="none" w:sz="0" w:space="0" w:color="auto"/>
        <w:bottom w:val="none" w:sz="0" w:space="0" w:color="auto"/>
        <w:right w:val="none" w:sz="0" w:space="0" w:color="auto"/>
      </w:divBdr>
    </w:div>
    <w:div w:id="2018380628">
      <w:bodyDiv w:val="1"/>
      <w:marLeft w:val="0"/>
      <w:marRight w:val="0"/>
      <w:marTop w:val="0"/>
      <w:marBottom w:val="0"/>
      <w:divBdr>
        <w:top w:val="none" w:sz="0" w:space="0" w:color="auto"/>
        <w:left w:val="none" w:sz="0" w:space="0" w:color="auto"/>
        <w:bottom w:val="none" w:sz="0" w:space="0" w:color="auto"/>
        <w:right w:val="none" w:sz="0" w:space="0" w:color="auto"/>
      </w:divBdr>
    </w:div>
    <w:div w:id="2019383555">
      <w:bodyDiv w:val="1"/>
      <w:marLeft w:val="0"/>
      <w:marRight w:val="0"/>
      <w:marTop w:val="0"/>
      <w:marBottom w:val="0"/>
      <w:divBdr>
        <w:top w:val="none" w:sz="0" w:space="0" w:color="auto"/>
        <w:left w:val="none" w:sz="0" w:space="0" w:color="auto"/>
        <w:bottom w:val="none" w:sz="0" w:space="0" w:color="auto"/>
        <w:right w:val="none" w:sz="0" w:space="0" w:color="auto"/>
      </w:divBdr>
    </w:div>
    <w:div w:id="2031027838">
      <w:bodyDiv w:val="1"/>
      <w:marLeft w:val="0"/>
      <w:marRight w:val="0"/>
      <w:marTop w:val="0"/>
      <w:marBottom w:val="0"/>
      <w:divBdr>
        <w:top w:val="none" w:sz="0" w:space="0" w:color="auto"/>
        <w:left w:val="none" w:sz="0" w:space="0" w:color="auto"/>
        <w:bottom w:val="none" w:sz="0" w:space="0" w:color="auto"/>
        <w:right w:val="none" w:sz="0" w:space="0" w:color="auto"/>
      </w:divBdr>
    </w:div>
    <w:div w:id="2042244381">
      <w:bodyDiv w:val="1"/>
      <w:marLeft w:val="0"/>
      <w:marRight w:val="0"/>
      <w:marTop w:val="0"/>
      <w:marBottom w:val="0"/>
      <w:divBdr>
        <w:top w:val="none" w:sz="0" w:space="0" w:color="auto"/>
        <w:left w:val="none" w:sz="0" w:space="0" w:color="auto"/>
        <w:bottom w:val="none" w:sz="0" w:space="0" w:color="auto"/>
        <w:right w:val="none" w:sz="0" w:space="0" w:color="auto"/>
      </w:divBdr>
    </w:div>
    <w:div w:id="2043630191">
      <w:bodyDiv w:val="1"/>
      <w:marLeft w:val="0"/>
      <w:marRight w:val="0"/>
      <w:marTop w:val="0"/>
      <w:marBottom w:val="0"/>
      <w:divBdr>
        <w:top w:val="none" w:sz="0" w:space="0" w:color="auto"/>
        <w:left w:val="none" w:sz="0" w:space="0" w:color="auto"/>
        <w:bottom w:val="none" w:sz="0" w:space="0" w:color="auto"/>
        <w:right w:val="none" w:sz="0" w:space="0" w:color="auto"/>
      </w:divBdr>
      <w:divsChild>
        <w:div w:id="286620644">
          <w:marLeft w:val="0"/>
          <w:marRight w:val="0"/>
          <w:marTop w:val="0"/>
          <w:marBottom w:val="0"/>
          <w:divBdr>
            <w:top w:val="none" w:sz="0" w:space="0" w:color="auto"/>
            <w:left w:val="none" w:sz="0" w:space="0" w:color="auto"/>
            <w:bottom w:val="none" w:sz="0" w:space="0" w:color="auto"/>
            <w:right w:val="none" w:sz="0" w:space="0" w:color="auto"/>
          </w:divBdr>
          <w:divsChild>
            <w:div w:id="129791401">
              <w:marLeft w:val="0"/>
              <w:marRight w:val="0"/>
              <w:marTop w:val="0"/>
              <w:marBottom w:val="0"/>
              <w:divBdr>
                <w:top w:val="none" w:sz="0" w:space="0" w:color="auto"/>
                <w:left w:val="none" w:sz="0" w:space="0" w:color="auto"/>
                <w:bottom w:val="none" w:sz="0" w:space="0" w:color="auto"/>
                <w:right w:val="none" w:sz="0" w:space="0" w:color="auto"/>
              </w:divBdr>
            </w:div>
            <w:div w:id="147139096">
              <w:marLeft w:val="0"/>
              <w:marRight w:val="0"/>
              <w:marTop w:val="0"/>
              <w:marBottom w:val="0"/>
              <w:divBdr>
                <w:top w:val="none" w:sz="0" w:space="0" w:color="auto"/>
                <w:left w:val="none" w:sz="0" w:space="0" w:color="auto"/>
                <w:bottom w:val="none" w:sz="0" w:space="0" w:color="auto"/>
                <w:right w:val="none" w:sz="0" w:space="0" w:color="auto"/>
              </w:divBdr>
            </w:div>
            <w:div w:id="223369512">
              <w:marLeft w:val="0"/>
              <w:marRight w:val="0"/>
              <w:marTop w:val="0"/>
              <w:marBottom w:val="0"/>
              <w:divBdr>
                <w:top w:val="none" w:sz="0" w:space="0" w:color="auto"/>
                <w:left w:val="none" w:sz="0" w:space="0" w:color="auto"/>
                <w:bottom w:val="none" w:sz="0" w:space="0" w:color="auto"/>
                <w:right w:val="none" w:sz="0" w:space="0" w:color="auto"/>
              </w:divBdr>
            </w:div>
            <w:div w:id="229313337">
              <w:marLeft w:val="0"/>
              <w:marRight w:val="0"/>
              <w:marTop w:val="0"/>
              <w:marBottom w:val="0"/>
              <w:divBdr>
                <w:top w:val="none" w:sz="0" w:space="0" w:color="auto"/>
                <w:left w:val="none" w:sz="0" w:space="0" w:color="auto"/>
                <w:bottom w:val="none" w:sz="0" w:space="0" w:color="auto"/>
                <w:right w:val="none" w:sz="0" w:space="0" w:color="auto"/>
              </w:divBdr>
            </w:div>
            <w:div w:id="229997102">
              <w:marLeft w:val="0"/>
              <w:marRight w:val="0"/>
              <w:marTop w:val="0"/>
              <w:marBottom w:val="0"/>
              <w:divBdr>
                <w:top w:val="none" w:sz="0" w:space="0" w:color="auto"/>
                <w:left w:val="none" w:sz="0" w:space="0" w:color="auto"/>
                <w:bottom w:val="none" w:sz="0" w:space="0" w:color="auto"/>
                <w:right w:val="none" w:sz="0" w:space="0" w:color="auto"/>
              </w:divBdr>
            </w:div>
            <w:div w:id="289171010">
              <w:marLeft w:val="0"/>
              <w:marRight w:val="0"/>
              <w:marTop w:val="0"/>
              <w:marBottom w:val="0"/>
              <w:divBdr>
                <w:top w:val="none" w:sz="0" w:space="0" w:color="auto"/>
                <w:left w:val="none" w:sz="0" w:space="0" w:color="auto"/>
                <w:bottom w:val="none" w:sz="0" w:space="0" w:color="auto"/>
                <w:right w:val="none" w:sz="0" w:space="0" w:color="auto"/>
              </w:divBdr>
            </w:div>
            <w:div w:id="347800588">
              <w:marLeft w:val="0"/>
              <w:marRight w:val="0"/>
              <w:marTop w:val="0"/>
              <w:marBottom w:val="0"/>
              <w:divBdr>
                <w:top w:val="none" w:sz="0" w:space="0" w:color="auto"/>
                <w:left w:val="none" w:sz="0" w:space="0" w:color="auto"/>
                <w:bottom w:val="none" w:sz="0" w:space="0" w:color="auto"/>
                <w:right w:val="none" w:sz="0" w:space="0" w:color="auto"/>
              </w:divBdr>
            </w:div>
            <w:div w:id="416826365">
              <w:marLeft w:val="0"/>
              <w:marRight w:val="0"/>
              <w:marTop w:val="0"/>
              <w:marBottom w:val="0"/>
              <w:divBdr>
                <w:top w:val="none" w:sz="0" w:space="0" w:color="auto"/>
                <w:left w:val="none" w:sz="0" w:space="0" w:color="auto"/>
                <w:bottom w:val="none" w:sz="0" w:space="0" w:color="auto"/>
                <w:right w:val="none" w:sz="0" w:space="0" w:color="auto"/>
              </w:divBdr>
            </w:div>
            <w:div w:id="609093398">
              <w:marLeft w:val="0"/>
              <w:marRight w:val="0"/>
              <w:marTop w:val="0"/>
              <w:marBottom w:val="0"/>
              <w:divBdr>
                <w:top w:val="none" w:sz="0" w:space="0" w:color="auto"/>
                <w:left w:val="none" w:sz="0" w:space="0" w:color="auto"/>
                <w:bottom w:val="none" w:sz="0" w:space="0" w:color="auto"/>
                <w:right w:val="none" w:sz="0" w:space="0" w:color="auto"/>
              </w:divBdr>
            </w:div>
            <w:div w:id="626862514">
              <w:marLeft w:val="0"/>
              <w:marRight w:val="0"/>
              <w:marTop w:val="0"/>
              <w:marBottom w:val="0"/>
              <w:divBdr>
                <w:top w:val="none" w:sz="0" w:space="0" w:color="auto"/>
                <w:left w:val="none" w:sz="0" w:space="0" w:color="auto"/>
                <w:bottom w:val="none" w:sz="0" w:space="0" w:color="auto"/>
                <w:right w:val="none" w:sz="0" w:space="0" w:color="auto"/>
              </w:divBdr>
            </w:div>
            <w:div w:id="649864106">
              <w:marLeft w:val="0"/>
              <w:marRight w:val="0"/>
              <w:marTop w:val="0"/>
              <w:marBottom w:val="0"/>
              <w:divBdr>
                <w:top w:val="none" w:sz="0" w:space="0" w:color="auto"/>
                <w:left w:val="none" w:sz="0" w:space="0" w:color="auto"/>
                <w:bottom w:val="none" w:sz="0" w:space="0" w:color="auto"/>
                <w:right w:val="none" w:sz="0" w:space="0" w:color="auto"/>
              </w:divBdr>
            </w:div>
            <w:div w:id="655105863">
              <w:marLeft w:val="0"/>
              <w:marRight w:val="0"/>
              <w:marTop w:val="0"/>
              <w:marBottom w:val="0"/>
              <w:divBdr>
                <w:top w:val="none" w:sz="0" w:space="0" w:color="auto"/>
                <w:left w:val="none" w:sz="0" w:space="0" w:color="auto"/>
                <w:bottom w:val="none" w:sz="0" w:space="0" w:color="auto"/>
                <w:right w:val="none" w:sz="0" w:space="0" w:color="auto"/>
              </w:divBdr>
            </w:div>
            <w:div w:id="664552637">
              <w:marLeft w:val="0"/>
              <w:marRight w:val="0"/>
              <w:marTop w:val="0"/>
              <w:marBottom w:val="0"/>
              <w:divBdr>
                <w:top w:val="none" w:sz="0" w:space="0" w:color="auto"/>
                <w:left w:val="none" w:sz="0" w:space="0" w:color="auto"/>
                <w:bottom w:val="none" w:sz="0" w:space="0" w:color="auto"/>
                <w:right w:val="none" w:sz="0" w:space="0" w:color="auto"/>
              </w:divBdr>
            </w:div>
            <w:div w:id="683165260">
              <w:marLeft w:val="0"/>
              <w:marRight w:val="0"/>
              <w:marTop w:val="0"/>
              <w:marBottom w:val="0"/>
              <w:divBdr>
                <w:top w:val="none" w:sz="0" w:space="0" w:color="auto"/>
                <w:left w:val="none" w:sz="0" w:space="0" w:color="auto"/>
                <w:bottom w:val="none" w:sz="0" w:space="0" w:color="auto"/>
                <w:right w:val="none" w:sz="0" w:space="0" w:color="auto"/>
              </w:divBdr>
            </w:div>
            <w:div w:id="687566582">
              <w:marLeft w:val="0"/>
              <w:marRight w:val="0"/>
              <w:marTop w:val="0"/>
              <w:marBottom w:val="0"/>
              <w:divBdr>
                <w:top w:val="none" w:sz="0" w:space="0" w:color="auto"/>
                <w:left w:val="none" w:sz="0" w:space="0" w:color="auto"/>
                <w:bottom w:val="none" w:sz="0" w:space="0" w:color="auto"/>
                <w:right w:val="none" w:sz="0" w:space="0" w:color="auto"/>
              </w:divBdr>
            </w:div>
            <w:div w:id="720906310">
              <w:marLeft w:val="0"/>
              <w:marRight w:val="0"/>
              <w:marTop w:val="0"/>
              <w:marBottom w:val="0"/>
              <w:divBdr>
                <w:top w:val="none" w:sz="0" w:space="0" w:color="auto"/>
                <w:left w:val="none" w:sz="0" w:space="0" w:color="auto"/>
                <w:bottom w:val="none" w:sz="0" w:space="0" w:color="auto"/>
                <w:right w:val="none" w:sz="0" w:space="0" w:color="auto"/>
              </w:divBdr>
            </w:div>
            <w:div w:id="815419317">
              <w:marLeft w:val="0"/>
              <w:marRight w:val="0"/>
              <w:marTop w:val="0"/>
              <w:marBottom w:val="0"/>
              <w:divBdr>
                <w:top w:val="none" w:sz="0" w:space="0" w:color="auto"/>
                <w:left w:val="none" w:sz="0" w:space="0" w:color="auto"/>
                <w:bottom w:val="none" w:sz="0" w:space="0" w:color="auto"/>
                <w:right w:val="none" w:sz="0" w:space="0" w:color="auto"/>
              </w:divBdr>
            </w:div>
            <w:div w:id="833304765">
              <w:marLeft w:val="0"/>
              <w:marRight w:val="0"/>
              <w:marTop w:val="0"/>
              <w:marBottom w:val="0"/>
              <w:divBdr>
                <w:top w:val="none" w:sz="0" w:space="0" w:color="auto"/>
                <w:left w:val="none" w:sz="0" w:space="0" w:color="auto"/>
                <w:bottom w:val="none" w:sz="0" w:space="0" w:color="auto"/>
                <w:right w:val="none" w:sz="0" w:space="0" w:color="auto"/>
              </w:divBdr>
            </w:div>
            <w:div w:id="944265994">
              <w:marLeft w:val="0"/>
              <w:marRight w:val="0"/>
              <w:marTop w:val="0"/>
              <w:marBottom w:val="0"/>
              <w:divBdr>
                <w:top w:val="none" w:sz="0" w:space="0" w:color="auto"/>
                <w:left w:val="none" w:sz="0" w:space="0" w:color="auto"/>
                <w:bottom w:val="none" w:sz="0" w:space="0" w:color="auto"/>
                <w:right w:val="none" w:sz="0" w:space="0" w:color="auto"/>
              </w:divBdr>
            </w:div>
            <w:div w:id="952978896">
              <w:marLeft w:val="0"/>
              <w:marRight w:val="0"/>
              <w:marTop w:val="0"/>
              <w:marBottom w:val="0"/>
              <w:divBdr>
                <w:top w:val="none" w:sz="0" w:space="0" w:color="auto"/>
                <w:left w:val="none" w:sz="0" w:space="0" w:color="auto"/>
                <w:bottom w:val="none" w:sz="0" w:space="0" w:color="auto"/>
                <w:right w:val="none" w:sz="0" w:space="0" w:color="auto"/>
              </w:divBdr>
            </w:div>
            <w:div w:id="1137801516">
              <w:marLeft w:val="0"/>
              <w:marRight w:val="0"/>
              <w:marTop w:val="0"/>
              <w:marBottom w:val="0"/>
              <w:divBdr>
                <w:top w:val="none" w:sz="0" w:space="0" w:color="auto"/>
                <w:left w:val="none" w:sz="0" w:space="0" w:color="auto"/>
                <w:bottom w:val="none" w:sz="0" w:space="0" w:color="auto"/>
                <w:right w:val="none" w:sz="0" w:space="0" w:color="auto"/>
              </w:divBdr>
            </w:div>
            <w:div w:id="1197697203">
              <w:marLeft w:val="0"/>
              <w:marRight w:val="0"/>
              <w:marTop w:val="0"/>
              <w:marBottom w:val="0"/>
              <w:divBdr>
                <w:top w:val="none" w:sz="0" w:space="0" w:color="auto"/>
                <w:left w:val="none" w:sz="0" w:space="0" w:color="auto"/>
                <w:bottom w:val="none" w:sz="0" w:space="0" w:color="auto"/>
                <w:right w:val="none" w:sz="0" w:space="0" w:color="auto"/>
              </w:divBdr>
            </w:div>
            <w:div w:id="1280189255">
              <w:marLeft w:val="0"/>
              <w:marRight w:val="0"/>
              <w:marTop w:val="0"/>
              <w:marBottom w:val="0"/>
              <w:divBdr>
                <w:top w:val="none" w:sz="0" w:space="0" w:color="auto"/>
                <w:left w:val="none" w:sz="0" w:space="0" w:color="auto"/>
                <w:bottom w:val="none" w:sz="0" w:space="0" w:color="auto"/>
                <w:right w:val="none" w:sz="0" w:space="0" w:color="auto"/>
              </w:divBdr>
            </w:div>
            <w:div w:id="1320035507">
              <w:marLeft w:val="0"/>
              <w:marRight w:val="0"/>
              <w:marTop w:val="0"/>
              <w:marBottom w:val="0"/>
              <w:divBdr>
                <w:top w:val="none" w:sz="0" w:space="0" w:color="auto"/>
                <w:left w:val="none" w:sz="0" w:space="0" w:color="auto"/>
                <w:bottom w:val="none" w:sz="0" w:space="0" w:color="auto"/>
                <w:right w:val="none" w:sz="0" w:space="0" w:color="auto"/>
              </w:divBdr>
            </w:div>
            <w:div w:id="1377389277">
              <w:marLeft w:val="0"/>
              <w:marRight w:val="0"/>
              <w:marTop w:val="0"/>
              <w:marBottom w:val="0"/>
              <w:divBdr>
                <w:top w:val="none" w:sz="0" w:space="0" w:color="auto"/>
                <w:left w:val="none" w:sz="0" w:space="0" w:color="auto"/>
                <w:bottom w:val="none" w:sz="0" w:space="0" w:color="auto"/>
                <w:right w:val="none" w:sz="0" w:space="0" w:color="auto"/>
              </w:divBdr>
            </w:div>
            <w:div w:id="1391346653">
              <w:marLeft w:val="0"/>
              <w:marRight w:val="0"/>
              <w:marTop w:val="0"/>
              <w:marBottom w:val="0"/>
              <w:divBdr>
                <w:top w:val="none" w:sz="0" w:space="0" w:color="auto"/>
                <w:left w:val="none" w:sz="0" w:space="0" w:color="auto"/>
                <w:bottom w:val="none" w:sz="0" w:space="0" w:color="auto"/>
                <w:right w:val="none" w:sz="0" w:space="0" w:color="auto"/>
              </w:divBdr>
            </w:div>
            <w:div w:id="1431006958">
              <w:marLeft w:val="0"/>
              <w:marRight w:val="0"/>
              <w:marTop w:val="0"/>
              <w:marBottom w:val="0"/>
              <w:divBdr>
                <w:top w:val="none" w:sz="0" w:space="0" w:color="auto"/>
                <w:left w:val="none" w:sz="0" w:space="0" w:color="auto"/>
                <w:bottom w:val="none" w:sz="0" w:space="0" w:color="auto"/>
                <w:right w:val="none" w:sz="0" w:space="0" w:color="auto"/>
              </w:divBdr>
            </w:div>
            <w:div w:id="1550847170">
              <w:marLeft w:val="0"/>
              <w:marRight w:val="0"/>
              <w:marTop w:val="0"/>
              <w:marBottom w:val="0"/>
              <w:divBdr>
                <w:top w:val="none" w:sz="0" w:space="0" w:color="auto"/>
                <w:left w:val="none" w:sz="0" w:space="0" w:color="auto"/>
                <w:bottom w:val="none" w:sz="0" w:space="0" w:color="auto"/>
                <w:right w:val="none" w:sz="0" w:space="0" w:color="auto"/>
              </w:divBdr>
            </w:div>
            <w:div w:id="1667399633">
              <w:marLeft w:val="0"/>
              <w:marRight w:val="0"/>
              <w:marTop w:val="0"/>
              <w:marBottom w:val="0"/>
              <w:divBdr>
                <w:top w:val="none" w:sz="0" w:space="0" w:color="auto"/>
                <w:left w:val="none" w:sz="0" w:space="0" w:color="auto"/>
                <w:bottom w:val="none" w:sz="0" w:space="0" w:color="auto"/>
                <w:right w:val="none" w:sz="0" w:space="0" w:color="auto"/>
              </w:divBdr>
            </w:div>
            <w:div w:id="1681082435">
              <w:marLeft w:val="0"/>
              <w:marRight w:val="0"/>
              <w:marTop w:val="0"/>
              <w:marBottom w:val="0"/>
              <w:divBdr>
                <w:top w:val="none" w:sz="0" w:space="0" w:color="auto"/>
                <w:left w:val="none" w:sz="0" w:space="0" w:color="auto"/>
                <w:bottom w:val="none" w:sz="0" w:space="0" w:color="auto"/>
                <w:right w:val="none" w:sz="0" w:space="0" w:color="auto"/>
              </w:divBdr>
            </w:div>
            <w:div w:id="1795323107">
              <w:marLeft w:val="0"/>
              <w:marRight w:val="0"/>
              <w:marTop w:val="0"/>
              <w:marBottom w:val="0"/>
              <w:divBdr>
                <w:top w:val="none" w:sz="0" w:space="0" w:color="auto"/>
                <w:left w:val="none" w:sz="0" w:space="0" w:color="auto"/>
                <w:bottom w:val="none" w:sz="0" w:space="0" w:color="auto"/>
                <w:right w:val="none" w:sz="0" w:space="0" w:color="auto"/>
              </w:divBdr>
            </w:div>
            <w:div w:id="1834761214">
              <w:marLeft w:val="0"/>
              <w:marRight w:val="0"/>
              <w:marTop w:val="0"/>
              <w:marBottom w:val="0"/>
              <w:divBdr>
                <w:top w:val="none" w:sz="0" w:space="0" w:color="auto"/>
                <w:left w:val="none" w:sz="0" w:space="0" w:color="auto"/>
                <w:bottom w:val="none" w:sz="0" w:space="0" w:color="auto"/>
                <w:right w:val="none" w:sz="0" w:space="0" w:color="auto"/>
              </w:divBdr>
            </w:div>
            <w:div w:id="1885024167">
              <w:marLeft w:val="0"/>
              <w:marRight w:val="0"/>
              <w:marTop w:val="0"/>
              <w:marBottom w:val="0"/>
              <w:divBdr>
                <w:top w:val="none" w:sz="0" w:space="0" w:color="auto"/>
                <w:left w:val="none" w:sz="0" w:space="0" w:color="auto"/>
                <w:bottom w:val="none" w:sz="0" w:space="0" w:color="auto"/>
                <w:right w:val="none" w:sz="0" w:space="0" w:color="auto"/>
              </w:divBdr>
            </w:div>
            <w:div w:id="1937715908">
              <w:marLeft w:val="0"/>
              <w:marRight w:val="0"/>
              <w:marTop w:val="0"/>
              <w:marBottom w:val="0"/>
              <w:divBdr>
                <w:top w:val="none" w:sz="0" w:space="0" w:color="auto"/>
                <w:left w:val="none" w:sz="0" w:space="0" w:color="auto"/>
                <w:bottom w:val="none" w:sz="0" w:space="0" w:color="auto"/>
                <w:right w:val="none" w:sz="0" w:space="0" w:color="auto"/>
              </w:divBdr>
            </w:div>
            <w:div w:id="2030175112">
              <w:marLeft w:val="0"/>
              <w:marRight w:val="0"/>
              <w:marTop w:val="0"/>
              <w:marBottom w:val="0"/>
              <w:divBdr>
                <w:top w:val="none" w:sz="0" w:space="0" w:color="auto"/>
                <w:left w:val="none" w:sz="0" w:space="0" w:color="auto"/>
                <w:bottom w:val="none" w:sz="0" w:space="0" w:color="auto"/>
                <w:right w:val="none" w:sz="0" w:space="0" w:color="auto"/>
              </w:divBdr>
            </w:div>
            <w:div w:id="2069108033">
              <w:marLeft w:val="0"/>
              <w:marRight w:val="0"/>
              <w:marTop w:val="0"/>
              <w:marBottom w:val="0"/>
              <w:divBdr>
                <w:top w:val="none" w:sz="0" w:space="0" w:color="auto"/>
                <w:left w:val="none" w:sz="0" w:space="0" w:color="auto"/>
                <w:bottom w:val="none" w:sz="0" w:space="0" w:color="auto"/>
                <w:right w:val="none" w:sz="0" w:space="0" w:color="auto"/>
              </w:divBdr>
            </w:div>
            <w:div w:id="212476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496327">
      <w:bodyDiv w:val="1"/>
      <w:marLeft w:val="0"/>
      <w:marRight w:val="0"/>
      <w:marTop w:val="0"/>
      <w:marBottom w:val="0"/>
      <w:divBdr>
        <w:top w:val="none" w:sz="0" w:space="0" w:color="auto"/>
        <w:left w:val="none" w:sz="0" w:space="0" w:color="auto"/>
        <w:bottom w:val="none" w:sz="0" w:space="0" w:color="auto"/>
        <w:right w:val="none" w:sz="0" w:space="0" w:color="auto"/>
      </w:divBdr>
    </w:div>
    <w:div w:id="2051417227">
      <w:bodyDiv w:val="1"/>
      <w:marLeft w:val="0"/>
      <w:marRight w:val="0"/>
      <w:marTop w:val="0"/>
      <w:marBottom w:val="0"/>
      <w:divBdr>
        <w:top w:val="none" w:sz="0" w:space="0" w:color="auto"/>
        <w:left w:val="none" w:sz="0" w:space="0" w:color="auto"/>
        <w:bottom w:val="none" w:sz="0" w:space="0" w:color="auto"/>
        <w:right w:val="none" w:sz="0" w:space="0" w:color="auto"/>
      </w:divBdr>
    </w:div>
    <w:div w:id="2071689275">
      <w:bodyDiv w:val="1"/>
      <w:marLeft w:val="0"/>
      <w:marRight w:val="0"/>
      <w:marTop w:val="0"/>
      <w:marBottom w:val="0"/>
      <w:divBdr>
        <w:top w:val="none" w:sz="0" w:space="0" w:color="auto"/>
        <w:left w:val="none" w:sz="0" w:space="0" w:color="auto"/>
        <w:bottom w:val="none" w:sz="0" w:space="0" w:color="auto"/>
        <w:right w:val="none" w:sz="0" w:space="0" w:color="auto"/>
      </w:divBdr>
    </w:div>
    <w:div w:id="2074349523">
      <w:bodyDiv w:val="1"/>
      <w:marLeft w:val="0"/>
      <w:marRight w:val="0"/>
      <w:marTop w:val="0"/>
      <w:marBottom w:val="0"/>
      <w:divBdr>
        <w:top w:val="none" w:sz="0" w:space="0" w:color="auto"/>
        <w:left w:val="none" w:sz="0" w:space="0" w:color="auto"/>
        <w:bottom w:val="none" w:sz="0" w:space="0" w:color="auto"/>
        <w:right w:val="none" w:sz="0" w:space="0" w:color="auto"/>
      </w:divBdr>
    </w:div>
    <w:div w:id="2077319895">
      <w:bodyDiv w:val="1"/>
      <w:marLeft w:val="0"/>
      <w:marRight w:val="0"/>
      <w:marTop w:val="0"/>
      <w:marBottom w:val="0"/>
      <w:divBdr>
        <w:top w:val="none" w:sz="0" w:space="0" w:color="auto"/>
        <w:left w:val="none" w:sz="0" w:space="0" w:color="auto"/>
        <w:bottom w:val="none" w:sz="0" w:space="0" w:color="auto"/>
        <w:right w:val="none" w:sz="0" w:space="0" w:color="auto"/>
      </w:divBdr>
    </w:div>
    <w:div w:id="2077390904">
      <w:bodyDiv w:val="1"/>
      <w:marLeft w:val="0"/>
      <w:marRight w:val="0"/>
      <w:marTop w:val="0"/>
      <w:marBottom w:val="0"/>
      <w:divBdr>
        <w:top w:val="none" w:sz="0" w:space="0" w:color="auto"/>
        <w:left w:val="none" w:sz="0" w:space="0" w:color="auto"/>
        <w:bottom w:val="none" w:sz="0" w:space="0" w:color="auto"/>
        <w:right w:val="none" w:sz="0" w:space="0" w:color="auto"/>
      </w:divBdr>
    </w:div>
    <w:div w:id="2078434630">
      <w:bodyDiv w:val="1"/>
      <w:marLeft w:val="0"/>
      <w:marRight w:val="0"/>
      <w:marTop w:val="0"/>
      <w:marBottom w:val="0"/>
      <w:divBdr>
        <w:top w:val="none" w:sz="0" w:space="0" w:color="auto"/>
        <w:left w:val="none" w:sz="0" w:space="0" w:color="auto"/>
        <w:bottom w:val="none" w:sz="0" w:space="0" w:color="auto"/>
        <w:right w:val="none" w:sz="0" w:space="0" w:color="auto"/>
      </w:divBdr>
    </w:div>
    <w:div w:id="2082949380">
      <w:bodyDiv w:val="1"/>
      <w:marLeft w:val="0"/>
      <w:marRight w:val="0"/>
      <w:marTop w:val="0"/>
      <w:marBottom w:val="0"/>
      <w:divBdr>
        <w:top w:val="none" w:sz="0" w:space="0" w:color="auto"/>
        <w:left w:val="none" w:sz="0" w:space="0" w:color="auto"/>
        <w:bottom w:val="none" w:sz="0" w:space="0" w:color="auto"/>
        <w:right w:val="none" w:sz="0" w:space="0" w:color="auto"/>
      </w:divBdr>
    </w:div>
    <w:div w:id="2085488975">
      <w:bodyDiv w:val="1"/>
      <w:marLeft w:val="0"/>
      <w:marRight w:val="0"/>
      <w:marTop w:val="0"/>
      <w:marBottom w:val="0"/>
      <w:divBdr>
        <w:top w:val="none" w:sz="0" w:space="0" w:color="auto"/>
        <w:left w:val="none" w:sz="0" w:space="0" w:color="auto"/>
        <w:bottom w:val="none" w:sz="0" w:space="0" w:color="auto"/>
        <w:right w:val="none" w:sz="0" w:space="0" w:color="auto"/>
      </w:divBdr>
    </w:div>
    <w:div w:id="2091656849">
      <w:bodyDiv w:val="1"/>
      <w:marLeft w:val="0"/>
      <w:marRight w:val="0"/>
      <w:marTop w:val="0"/>
      <w:marBottom w:val="0"/>
      <w:divBdr>
        <w:top w:val="none" w:sz="0" w:space="0" w:color="auto"/>
        <w:left w:val="none" w:sz="0" w:space="0" w:color="auto"/>
        <w:bottom w:val="none" w:sz="0" w:space="0" w:color="auto"/>
        <w:right w:val="none" w:sz="0" w:space="0" w:color="auto"/>
      </w:divBdr>
    </w:div>
    <w:div w:id="2098746091">
      <w:bodyDiv w:val="1"/>
      <w:marLeft w:val="0"/>
      <w:marRight w:val="0"/>
      <w:marTop w:val="0"/>
      <w:marBottom w:val="0"/>
      <w:divBdr>
        <w:top w:val="none" w:sz="0" w:space="0" w:color="auto"/>
        <w:left w:val="none" w:sz="0" w:space="0" w:color="auto"/>
        <w:bottom w:val="none" w:sz="0" w:space="0" w:color="auto"/>
        <w:right w:val="none" w:sz="0" w:space="0" w:color="auto"/>
      </w:divBdr>
    </w:div>
    <w:div w:id="2098865362">
      <w:bodyDiv w:val="1"/>
      <w:marLeft w:val="0"/>
      <w:marRight w:val="0"/>
      <w:marTop w:val="0"/>
      <w:marBottom w:val="0"/>
      <w:divBdr>
        <w:top w:val="none" w:sz="0" w:space="0" w:color="auto"/>
        <w:left w:val="none" w:sz="0" w:space="0" w:color="auto"/>
        <w:bottom w:val="none" w:sz="0" w:space="0" w:color="auto"/>
        <w:right w:val="none" w:sz="0" w:space="0" w:color="auto"/>
      </w:divBdr>
    </w:div>
    <w:div w:id="2099018579">
      <w:bodyDiv w:val="1"/>
      <w:marLeft w:val="0"/>
      <w:marRight w:val="0"/>
      <w:marTop w:val="0"/>
      <w:marBottom w:val="0"/>
      <w:divBdr>
        <w:top w:val="none" w:sz="0" w:space="0" w:color="auto"/>
        <w:left w:val="none" w:sz="0" w:space="0" w:color="auto"/>
        <w:bottom w:val="none" w:sz="0" w:space="0" w:color="auto"/>
        <w:right w:val="none" w:sz="0" w:space="0" w:color="auto"/>
      </w:divBdr>
    </w:div>
    <w:div w:id="2100441059">
      <w:bodyDiv w:val="1"/>
      <w:marLeft w:val="0"/>
      <w:marRight w:val="0"/>
      <w:marTop w:val="0"/>
      <w:marBottom w:val="0"/>
      <w:divBdr>
        <w:top w:val="none" w:sz="0" w:space="0" w:color="auto"/>
        <w:left w:val="none" w:sz="0" w:space="0" w:color="auto"/>
        <w:bottom w:val="none" w:sz="0" w:space="0" w:color="auto"/>
        <w:right w:val="none" w:sz="0" w:space="0" w:color="auto"/>
      </w:divBdr>
    </w:div>
    <w:div w:id="2104448056">
      <w:bodyDiv w:val="1"/>
      <w:marLeft w:val="0"/>
      <w:marRight w:val="0"/>
      <w:marTop w:val="0"/>
      <w:marBottom w:val="0"/>
      <w:divBdr>
        <w:top w:val="none" w:sz="0" w:space="0" w:color="auto"/>
        <w:left w:val="none" w:sz="0" w:space="0" w:color="auto"/>
        <w:bottom w:val="none" w:sz="0" w:space="0" w:color="auto"/>
        <w:right w:val="none" w:sz="0" w:space="0" w:color="auto"/>
      </w:divBdr>
    </w:div>
    <w:div w:id="2105107474">
      <w:bodyDiv w:val="1"/>
      <w:marLeft w:val="0"/>
      <w:marRight w:val="0"/>
      <w:marTop w:val="0"/>
      <w:marBottom w:val="0"/>
      <w:divBdr>
        <w:top w:val="none" w:sz="0" w:space="0" w:color="auto"/>
        <w:left w:val="none" w:sz="0" w:space="0" w:color="auto"/>
        <w:bottom w:val="none" w:sz="0" w:space="0" w:color="auto"/>
        <w:right w:val="none" w:sz="0" w:space="0" w:color="auto"/>
      </w:divBdr>
    </w:div>
    <w:div w:id="2110155027">
      <w:bodyDiv w:val="1"/>
      <w:marLeft w:val="0"/>
      <w:marRight w:val="0"/>
      <w:marTop w:val="0"/>
      <w:marBottom w:val="0"/>
      <w:divBdr>
        <w:top w:val="none" w:sz="0" w:space="0" w:color="auto"/>
        <w:left w:val="none" w:sz="0" w:space="0" w:color="auto"/>
        <w:bottom w:val="none" w:sz="0" w:space="0" w:color="auto"/>
        <w:right w:val="none" w:sz="0" w:space="0" w:color="auto"/>
      </w:divBdr>
    </w:div>
    <w:div w:id="2122147415">
      <w:bodyDiv w:val="1"/>
      <w:marLeft w:val="0"/>
      <w:marRight w:val="0"/>
      <w:marTop w:val="0"/>
      <w:marBottom w:val="0"/>
      <w:divBdr>
        <w:top w:val="none" w:sz="0" w:space="0" w:color="auto"/>
        <w:left w:val="none" w:sz="0" w:space="0" w:color="auto"/>
        <w:bottom w:val="none" w:sz="0" w:space="0" w:color="auto"/>
        <w:right w:val="none" w:sz="0" w:space="0" w:color="auto"/>
      </w:divBdr>
    </w:div>
    <w:div w:id="2135638391">
      <w:bodyDiv w:val="1"/>
      <w:marLeft w:val="0"/>
      <w:marRight w:val="0"/>
      <w:marTop w:val="0"/>
      <w:marBottom w:val="0"/>
      <w:divBdr>
        <w:top w:val="none" w:sz="0" w:space="0" w:color="auto"/>
        <w:left w:val="none" w:sz="0" w:space="0" w:color="auto"/>
        <w:bottom w:val="none" w:sz="0" w:space="0" w:color="auto"/>
        <w:right w:val="none" w:sz="0" w:space="0" w:color="auto"/>
      </w:divBdr>
      <w:divsChild>
        <w:div w:id="8140567">
          <w:marLeft w:val="0"/>
          <w:marRight w:val="0"/>
          <w:marTop w:val="0"/>
          <w:marBottom w:val="0"/>
          <w:divBdr>
            <w:top w:val="none" w:sz="0" w:space="0" w:color="auto"/>
            <w:left w:val="none" w:sz="0" w:space="0" w:color="auto"/>
            <w:bottom w:val="none" w:sz="0" w:space="0" w:color="auto"/>
            <w:right w:val="none" w:sz="0" w:space="0" w:color="auto"/>
          </w:divBdr>
        </w:div>
        <w:div w:id="31394258">
          <w:marLeft w:val="0"/>
          <w:marRight w:val="0"/>
          <w:marTop w:val="0"/>
          <w:marBottom w:val="0"/>
          <w:divBdr>
            <w:top w:val="none" w:sz="0" w:space="0" w:color="auto"/>
            <w:left w:val="none" w:sz="0" w:space="0" w:color="auto"/>
            <w:bottom w:val="none" w:sz="0" w:space="0" w:color="auto"/>
            <w:right w:val="none" w:sz="0" w:space="0" w:color="auto"/>
          </w:divBdr>
        </w:div>
        <w:div w:id="41683641">
          <w:marLeft w:val="0"/>
          <w:marRight w:val="0"/>
          <w:marTop w:val="0"/>
          <w:marBottom w:val="0"/>
          <w:divBdr>
            <w:top w:val="none" w:sz="0" w:space="0" w:color="auto"/>
            <w:left w:val="none" w:sz="0" w:space="0" w:color="auto"/>
            <w:bottom w:val="none" w:sz="0" w:space="0" w:color="auto"/>
            <w:right w:val="none" w:sz="0" w:space="0" w:color="auto"/>
          </w:divBdr>
        </w:div>
        <w:div w:id="45880519">
          <w:marLeft w:val="0"/>
          <w:marRight w:val="0"/>
          <w:marTop w:val="0"/>
          <w:marBottom w:val="0"/>
          <w:divBdr>
            <w:top w:val="none" w:sz="0" w:space="0" w:color="auto"/>
            <w:left w:val="none" w:sz="0" w:space="0" w:color="auto"/>
            <w:bottom w:val="none" w:sz="0" w:space="0" w:color="auto"/>
            <w:right w:val="none" w:sz="0" w:space="0" w:color="auto"/>
          </w:divBdr>
        </w:div>
        <w:div w:id="61101701">
          <w:marLeft w:val="0"/>
          <w:marRight w:val="0"/>
          <w:marTop w:val="0"/>
          <w:marBottom w:val="0"/>
          <w:divBdr>
            <w:top w:val="none" w:sz="0" w:space="0" w:color="auto"/>
            <w:left w:val="none" w:sz="0" w:space="0" w:color="auto"/>
            <w:bottom w:val="none" w:sz="0" w:space="0" w:color="auto"/>
            <w:right w:val="none" w:sz="0" w:space="0" w:color="auto"/>
          </w:divBdr>
        </w:div>
        <w:div w:id="65961796">
          <w:marLeft w:val="0"/>
          <w:marRight w:val="0"/>
          <w:marTop w:val="0"/>
          <w:marBottom w:val="0"/>
          <w:divBdr>
            <w:top w:val="none" w:sz="0" w:space="0" w:color="auto"/>
            <w:left w:val="none" w:sz="0" w:space="0" w:color="auto"/>
            <w:bottom w:val="none" w:sz="0" w:space="0" w:color="auto"/>
            <w:right w:val="none" w:sz="0" w:space="0" w:color="auto"/>
          </w:divBdr>
        </w:div>
        <w:div w:id="75056840">
          <w:marLeft w:val="0"/>
          <w:marRight w:val="0"/>
          <w:marTop w:val="0"/>
          <w:marBottom w:val="0"/>
          <w:divBdr>
            <w:top w:val="none" w:sz="0" w:space="0" w:color="auto"/>
            <w:left w:val="none" w:sz="0" w:space="0" w:color="auto"/>
            <w:bottom w:val="none" w:sz="0" w:space="0" w:color="auto"/>
            <w:right w:val="none" w:sz="0" w:space="0" w:color="auto"/>
          </w:divBdr>
        </w:div>
        <w:div w:id="111096515">
          <w:marLeft w:val="0"/>
          <w:marRight w:val="0"/>
          <w:marTop w:val="0"/>
          <w:marBottom w:val="0"/>
          <w:divBdr>
            <w:top w:val="none" w:sz="0" w:space="0" w:color="auto"/>
            <w:left w:val="none" w:sz="0" w:space="0" w:color="auto"/>
            <w:bottom w:val="none" w:sz="0" w:space="0" w:color="auto"/>
            <w:right w:val="none" w:sz="0" w:space="0" w:color="auto"/>
          </w:divBdr>
        </w:div>
        <w:div w:id="127017307">
          <w:marLeft w:val="0"/>
          <w:marRight w:val="0"/>
          <w:marTop w:val="0"/>
          <w:marBottom w:val="0"/>
          <w:divBdr>
            <w:top w:val="none" w:sz="0" w:space="0" w:color="auto"/>
            <w:left w:val="none" w:sz="0" w:space="0" w:color="auto"/>
            <w:bottom w:val="none" w:sz="0" w:space="0" w:color="auto"/>
            <w:right w:val="none" w:sz="0" w:space="0" w:color="auto"/>
          </w:divBdr>
        </w:div>
        <w:div w:id="220752548">
          <w:marLeft w:val="0"/>
          <w:marRight w:val="0"/>
          <w:marTop w:val="0"/>
          <w:marBottom w:val="0"/>
          <w:divBdr>
            <w:top w:val="none" w:sz="0" w:space="0" w:color="auto"/>
            <w:left w:val="none" w:sz="0" w:space="0" w:color="auto"/>
            <w:bottom w:val="none" w:sz="0" w:space="0" w:color="auto"/>
            <w:right w:val="none" w:sz="0" w:space="0" w:color="auto"/>
          </w:divBdr>
        </w:div>
        <w:div w:id="271715320">
          <w:marLeft w:val="0"/>
          <w:marRight w:val="0"/>
          <w:marTop w:val="0"/>
          <w:marBottom w:val="0"/>
          <w:divBdr>
            <w:top w:val="none" w:sz="0" w:space="0" w:color="auto"/>
            <w:left w:val="none" w:sz="0" w:space="0" w:color="auto"/>
            <w:bottom w:val="none" w:sz="0" w:space="0" w:color="auto"/>
            <w:right w:val="none" w:sz="0" w:space="0" w:color="auto"/>
          </w:divBdr>
        </w:div>
        <w:div w:id="290937258">
          <w:marLeft w:val="0"/>
          <w:marRight w:val="0"/>
          <w:marTop w:val="0"/>
          <w:marBottom w:val="0"/>
          <w:divBdr>
            <w:top w:val="none" w:sz="0" w:space="0" w:color="auto"/>
            <w:left w:val="none" w:sz="0" w:space="0" w:color="auto"/>
            <w:bottom w:val="none" w:sz="0" w:space="0" w:color="auto"/>
            <w:right w:val="none" w:sz="0" w:space="0" w:color="auto"/>
          </w:divBdr>
        </w:div>
        <w:div w:id="311908971">
          <w:marLeft w:val="0"/>
          <w:marRight w:val="0"/>
          <w:marTop w:val="0"/>
          <w:marBottom w:val="0"/>
          <w:divBdr>
            <w:top w:val="none" w:sz="0" w:space="0" w:color="auto"/>
            <w:left w:val="none" w:sz="0" w:space="0" w:color="auto"/>
            <w:bottom w:val="none" w:sz="0" w:space="0" w:color="auto"/>
            <w:right w:val="none" w:sz="0" w:space="0" w:color="auto"/>
          </w:divBdr>
        </w:div>
        <w:div w:id="315063547">
          <w:marLeft w:val="0"/>
          <w:marRight w:val="0"/>
          <w:marTop w:val="0"/>
          <w:marBottom w:val="0"/>
          <w:divBdr>
            <w:top w:val="none" w:sz="0" w:space="0" w:color="auto"/>
            <w:left w:val="none" w:sz="0" w:space="0" w:color="auto"/>
            <w:bottom w:val="none" w:sz="0" w:space="0" w:color="auto"/>
            <w:right w:val="none" w:sz="0" w:space="0" w:color="auto"/>
          </w:divBdr>
        </w:div>
        <w:div w:id="334840571">
          <w:marLeft w:val="0"/>
          <w:marRight w:val="0"/>
          <w:marTop w:val="0"/>
          <w:marBottom w:val="0"/>
          <w:divBdr>
            <w:top w:val="none" w:sz="0" w:space="0" w:color="auto"/>
            <w:left w:val="none" w:sz="0" w:space="0" w:color="auto"/>
            <w:bottom w:val="none" w:sz="0" w:space="0" w:color="auto"/>
            <w:right w:val="none" w:sz="0" w:space="0" w:color="auto"/>
          </w:divBdr>
        </w:div>
        <w:div w:id="335427619">
          <w:marLeft w:val="0"/>
          <w:marRight w:val="0"/>
          <w:marTop w:val="0"/>
          <w:marBottom w:val="0"/>
          <w:divBdr>
            <w:top w:val="none" w:sz="0" w:space="0" w:color="auto"/>
            <w:left w:val="none" w:sz="0" w:space="0" w:color="auto"/>
            <w:bottom w:val="none" w:sz="0" w:space="0" w:color="auto"/>
            <w:right w:val="none" w:sz="0" w:space="0" w:color="auto"/>
          </w:divBdr>
        </w:div>
        <w:div w:id="421683990">
          <w:marLeft w:val="0"/>
          <w:marRight w:val="0"/>
          <w:marTop w:val="0"/>
          <w:marBottom w:val="0"/>
          <w:divBdr>
            <w:top w:val="none" w:sz="0" w:space="0" w:color="auto"/>
            <w:left w:val="none" w:sz="0" w:space="0" w:color="auto"/>
            <w:bottom w:val="none" w:sz="0" w:space="0" w:color="auto"/>
            <w:right w:val="none" w:sz="0" w:space="0" w:color="auto"/>
          </w:divBdr>
        </w:div>
        <w:div w:id="485129013">
          <w:marLeft w:val="0"/>
          <w:marRight w:val="0"/>
          <w:marTop w:val="0"/>
          <w:marBottom w:val="0"/>
          <w:divBdr>
            <w:top w:val="none" w:sz="0" w:space="0" w:color="auto"/>
            <w:left w:val="none" w:sz="0" w:space="0" w:color="auto"/>
            <w:bottom w:val="none" w:sz="0" w:space="0" w:color="auto"/>
            <w:right w:val="none" w:sz="0" w:space="0" w:color="auto"/>
          </w:divBdr>
        </w:div>
        <w:div w:id="586575376">
          <w:marLeft w:val="0"/>
          <w:marRight w:val="0"/>
          <w:marTop w:val="0"/>
          <w:marBottom w:val="0"/>
          <w:divBdr>
            <w:top w:val="none" w:sz="0" w:space="0" w:color="auto"/>
            <w:left w:val="none" w:sz="0" w:space="0" w:color="auto"/>
            <w:bottom w:val="none" w:sz="0" w:space="0" w:color="auto"/>
            <w:right w:val="none" w:sz="0" w:space="0" w:color="auto"/>
          </w:divBdr>
        </w:div>
        <w:div w:id="615062422">
          <w:marLeft w:val="0"/>
          <w:marRight w:val="0"/>
          <w:marTop w:val="0"/>
          <w:marBottom w:val="0"/>
          <w:divBdr>
            <w:top w:val="none" w:sz="0" w:space="0" w:color="auto"/>
            <w:left w:val="none" w:sz="0" w:space="0" w:color="auto"/>
            <w:bottom w:val="none" w:sz="0" w:space="0" w:color="auto"/>
            <w:right w:val="none" w:sz="0" w:space="0" w:color="auto"/>
          </w:divBdr>
        </w:div>
        <w:div w:id="630673503">
          <w:marLeft w:val="0"/>
          <w:marRight w:val="0"/>
          <w:marTop w:val="0"/>
          <w:marBottom w:val="0"/>
          <w:divBdr>
            <w:top w:val="none" w:sz="0" w:space="0" w:color="auto"/>
            <w:left w:val="none" w:sz="0" w:space="0" w:color="auto"/>
            <w:bottom w:val="none" w:sz="0" w:space="0" w:color="auto"/>
            <w:right w:val="none" w:sz="0" w:space="0" w:color="auto"/>
          </w:divBdr>
        </w:div>
        <w:div w:id="650602515">
          <w:marLeft w:val="0"/>
          <w:marRight w:val="0"/>
          <w:marTop w:val="0"/>
          <w:marBottom w:val="0"/>
          <w:divBdr>
            <w:top w:val="none" w:sz="0" w:space="0" w:color="auto"/>
            <w:left w:val="none" w:sz="0" w:space="0" w:color="auto"/>
            <w:bottom w:val="none" w:sz="0" w:space="0" w:color="auto"/>
            <w:right w:val="none" w:sz="0" w:space="0" w:color="auto"/>
          </w:divBdr>
        </w:div>
        <w:div w:id="659427705">
          <w:marLeft w:val="0"/>
          <w:marRight w:val="0"/>
          <w:marTop w:val="0"/>
          <w:marBottom w:val="0"/>
          <w:divBdr>
            <w:top w:val="none" w:sz="0" w:space="0" w:color="auto"/>
            <w:left w:val="none" w:sz="0" w:space="0" w:color="auto"/>
            <w:bottom w:val="none" w:sz="0" w:space="0" w:color="auto"/>
            <w:right w:val="none" w:sz="0" w:space="0" w:color="auto"/>
          </w:divBdr>
        </w:div>
        <w:div w:id="710957144">
          <w:marLeft w:val="0"/>
          <w:marRight w:val="0"/>
          <w:marTop w:val="0"/>
          <w:marBottom w:val="0"/>
          <w:divBdr>
            <w:top w:val="none" w:sz="0" w:space="0" w:color="auto"/>
            <w:left w:val="none" w:sz="0" w:space="0" w:color="auto"/>
            <w:bottom w:val="none" w:sz="0" w:space="0" w:color="auto"/>
            <w:right w:val="none" w:sz="0" w:space="0" w:color="auto"/>
          </w:divBdr>
        </w:div>
        <w:div w:id="741607437">
          <w:marLeft w:val="0"/>
          <w:marRight w:val="0"/>
          <w:marTop w:val="0"/>
          <w:marBottom w:val="0"/>
          <w:divBdr>
            <w:top w:val="none" w:sz="0" w:space="0" w:color="auto"/>
            <w:left w:val="none" w:sz="0" w:space="0" w:color="auto"/>
            <w:bottom w:val="none" w:sz="0" w:space="0" w:color="auto"/>
            <w:right w:val="none" w:sz="0" w:space="0" w:color="auto"/>
          </w:divBdr>
        </w:div>
        <w:div w:id="766773691">
          <w:marLeft w:val="0"/>
          <w:marRight w:val="0"/>
          <w:marTop w:val="0"/>
          <w:marBottom w:val="0"/>
          <w:divBdr>
            <w:top w:val="none" w:sz="0" w:space="0" w:color="auto"/>
            <w:left w:val="none" w:sz="0" w:space="0" w:color="auto"/>
            <w:bottom w:val="none" w:sz="0" w:space="0" w:color="auto"/>
            <w:right w:val="none" w:sz="0" w:space="0" w:color="auto"/>
          </w:divBdr>
        </w:div>
        <w:div w:id="786434346">
          <w:marLeft w:val="0"/>
          <w:marRight w:val="0"/>
          <w:marTop w:val="0"/>
          <w:marBottom w:val="0"/>
          <w:divBdr>
            <w:top w:val="none" w:sz="0" w:space="0" w:color="auto"/>
            <w:left w:val="none" w:sz="0" w:space="0" w:color="auto"/>
            <w:bottom w:val="none" w:sz="0" w:space="0" w:color="auto"/>
            <w:right w:val="none" w:sz="0" w:space="0" w:color="auto"/>
          </w:divBdr>
        </w:div>
        <w:div w:id="809439391">
          <w:marLeft w:val="0"/>
          <w:marRight w:val="0"/>
          <w:marTop w:val="0"/>
          <w:marBottom w:val="0"/>
          <w:divBdr>
            <w:top w:val="none" w:sz="0" w:space="0" w:color="auto"/>
            <w:left w:val="none" w:sz="0" w:space="0" w:color="auto"/>
            <w:bottom w:val="none" w:sz="0" w:space="0" w:color="auto"/>
            <w:right w:val="none" w:sz="0" w:space="0" w:color="auto"/>
          </w:divBdr>
        </w:div>
        <w:div w:id="838734204">
          <w:marLeft w:val="0"/>
          <w:marRight w:val="0"/>
          <w:marTop w:val="0"/>
          <w:marBottom w:val="0"/>
          <w:divBdr>
            <w:top w:val="none" w:sz="0" w:space="0" w:color="auto"/>
            <w:left w:val="none" w:sz="0" w:space="0" w:color="auto"/>
            <w:bottom w:val="none" w:sz="0" w:space="0" w:color="auto"/>
            <w:right w:val="none" w:sz="0" w:space="0" w:color="auto"/>
          </w:divBdr>
        </w:div>
        <w:div w:id="863788152">
          <w:marLeft w:val="0"/>
          <w:marRight w:val="0"/>
          <w:marTop w:val="0"/>
          <w:marBottom w:val="0"/>
          <w:divBdr>
            <w:top w:val="none" w:sz="0" w:space="0" w:color="auto"/>
            <w:left w:val="none" w:sz="0" w:space="0" w:color="auto"/>
            <w:bottom w:val="none" w:sz="0" w:space="0" w:color="auto"/>
            <w:right w:val="none" w:sz="0" w:space="0" w:color="auto"/>
          </w:divBdr>
        </w:div>
        <w:div w:id="902328461">
          <w:marLeft w:val="0"/>
          <w:marRight w:val="0"/>
          <w:marTop w:val="0"/>
          <w:marBottom w:val="0"/>
          <w:divBdr>
            <w:top w:val="none" w:sz="0" w:space="0" w:color="auto"/>
            <w:left w:val="none" w:sz="0" w:space="0" w:color="auto"/>
            <w:bottom w:val="none" w:sz="0" w:space="0" w:color="auto"/>
            <w:right w:val="none" w:sz="0" w:space="0" w:color="auto"/>
          </w:divBdr>
        </w:div>
        <w:div w:id="926040320">
          <w:marLeft w:val="0"/>
          <w:marRight w:val="0"/>
          <w:marTop w:val="0"/>
          <w:marBottom w:val="0"/>
          <w:divBdr>
            <w:top w:val="none" w:sz="0" w:space="0" w:color="auto"/>
            <w:left w:val="none" w:sz="0" w:space="0" w:color="auto"/>
            <w:bottom w:val="none" w:sz="0" w:space="0" w:color="auto"/>
            <w:right w:val="none" w:sz="0" w:space="0" w:color="auto"/>
          </w:divBdr>
        </w:div>
        <w:div w:id="947933139">
          <w:marLeft w:val="0"/>
          <w:marRight w:val="0"/>
          <w:marTop w:val="0"/>
          <w:marBottom w:val="0"/>
          <w:divBdr>
            <w:top w:val="none" w:sz="0" w:space="0" w:color="auto"/>
            <w:left w:val="none" w:sz="0" w:space="0" w:color="auto"/>
            <w:bottom w:val="none" w:sz="0" w:space="0" w:color="auto"/>
            <w:right w:val="none" w:sz="0" w:space="0" w:color="auto"/>
          </w:divBdr>
        </w:div>
        <w:div w:id="959800832">
          <w:marLeft w:val="0"/>
          <w:marRight w:val="0"/>
          <w:marTop w:val="0"/>
          <w:marBottom w:val="0"/>
          <w:divBdr>
            <w:top w:val="none" w:sz="0" w:space="0" w:color="auto"/>
            <w:left w:val="none" w:sz="0" w:space="0" w:color="auto"/>
            <w:bottom w:val="none" w:sz="0" w:space="0" w:color="auto"/>
            <w:right w:val="none" w:sz="0" w:space="0" w:color="auto"/>
          </w:divBdr>
        </w:div>
        <w:div w:id="968508430">
          <w:marLeft w:val="0"/>
          <w:marRight w:val="0"/>
          <w:marTop w:val="0"/>
          <w:marBottom w:val="0"/>
          <w:divBdr>
            <w:top w:val="none" w:sz="0" w:space="0" w:color="auto"/>
            <w:left w:val="none" w:sz="0" w:space="0" w:color="auto"/>
            <w:bottom w:val="none" w:sz="0" w:space="0" w:color="auto"/>
            <w:right w:val="none" w:sz="0" w:space="0" w:color="auto"/>
          </w:divBdr>
        </w:div>
        <w:div w:id="1007515995">
          <w:marLeft w:val="0"/>
          <w:marRight w:val="0"/>
          <w:marTop w:val="0"/>
          <w:marBottom w:val="0"/>
          <w:divBdr>
            <w:top w:val="none" w:sz="0" w:space="0" w:color="auto"/>
            <w:left w:val="none" w:sz="0" w:space="0" w:color="auto"/>
            <w:bottom w:val="none" w:sz="0" w:space="0" w:color="auto"/>
            <w:right w:val="none" w:sz="0" w:space="0" w:color="auto"/>
          </w:divBdr>
        </w:div>
        <w:div w:id="1015695029">
          <w:marLeft w:val="0"/>
          <w:marRight w:val="0"/>
          <w:marTop w:val="0"/>
          <w:marBottom w:val="0"/>
          <w:divBdr>
            <w:top w:val="none" w:sz="0" w:space="0" w:color="auto"/>
            <w:left w:val="none" w:sz="0" w:space="0" w:color="auto"/>
            <w:bottom w:val="none" w:sz="0" w:space="0" w:color="auto"/>
            <w:right w:val="none" w:sz="0" w:space="0" w:color="auto"/>
          </w:divBdr>
        </w:div>
        <w:div w:id="1017347006">
          <w:marLeft w:val="0"/>
          <w:marRight w:val="0"/>
          <w:marTop w:val="0"/>
          <w:marBottom w:val="0"/>
          <w:divBdr>
            <w:top w:val="none" w:sz="0" w:space="0" w:color="auto"/>
            <w:left w:val="none" w:sz="0" w:space="0" w:color="auto"/>
            <w:bottom w:val="none" w:sz="0" w:space="0" w:color="auto"/>
            <w:right w:val="none" w:sz="0" w:space="0" w:color="auto"/>
          </w:divBdr>
        </w:div>
        <w:div w:id="1037387264">
          <w:marLeft w:val="0"/>
          <w:marRight w:val="0"/>
          <w:marTop w:val="0"/>
          <w:marBottom w:val="0"/>
          <w:divBdr>
            <w:top w:val="none" w:sz="0" w:space="0" w:color="auto"/>
            <w:left w:val="none" w:sz="0" w:space="0" w:color="auto"/>
            <w:bottom w:val="none" w:sz="0" w:space="0" w:color="auto"/>
            <w:right w:val="none" w:sz="0" w:space="0" w:color="auto"/>
          </w:divBdr>
        </w:div>
        <w:div w:id="1059549230">
          <w:marLeft w:val="0"/>
          <w:marRight w:val="0"/>
          <w:marTop w:val="0"/>
          <w:marBottom w:val="0"/>
          <w:divBdr>
            <w:top w:val="none" w:sz="0" w:space="0" w:color="auto"/>
            <w:left w:val="none" w:sz="0" w:space="0" w:color="auto"/>
            <w:bottom w:val="none" w:sz="0" w:space="0" w:color="auto"/>
            <w:right w:val="none" w:sz="0" w:space="0" w:color="auto"/>
          </w:divBdr>
        </w:div>
        <w:div w:id="1074744470">
          <w:marLeft w:val="0"/>
          <w:marRight w:val="0"/>
          <w:marTop w:val="0"/>
          <w:marBottom w:val="0"/>
          <w:divBdr>
            <w:top w:val="none" w:sz="0" w:space="0" w:color="auto"/>
            <w:left w:val="none" w:sz="0" w:space="0" w:color="auto"/>
            <w:bottom w:val="none" w:sz="0" w:space="0" w:color="auto"/>
            <w:right w:val="none" w:sz="0" w:space="0" w:color="auto"/>
          </w:divBdr>
        </w:div>
        <w:div w:id="1097556394">
          <w:marLeft w:val="0"/>
          <w:marRight w:val="0"/>
          <w:marTop w:val="0"/>
          <w:marBottom w:val="0"/>
          <w:divBdr>
            <w:top w:val="none" w:sz="0" w:space="0" w:color="auto"/>
            <w:left w:val="none" w:sz="0" w:space="0" w:color="auto"/>
            <w:bottom w:val="none" w:sz="0" w:space="0" w:color="auto"/>
            <w:right w:val="none" w:sz="0" w:space="0" w:color="auto"/>
          </w:divBdr>
        </w:div>
        <w:div w:id="1126659985">
          <w:marLeft w:val="0"/>
          <w:marRight w:val="0"/>
          <w:marTop w:val="0"/>
          <w:marBottom w:val="0"/>
          <w:divBdr>
            <w:top w:val="none" w:sz="0" w:space="0" w:color="auto"/>
            <w:left w:val="none" w:sz="0" w:space="0" w:color="auto"/>
            <w:bottom w:val="none" w:sz="0" w:space="0" w:color="auto"/>
            <w:right w:val="none" w:sz="0" w:space="0" w:color="auto"/>
          </w:divBdr>
        </w:div>
        <w:div w:id="1143350870">
          <w:marLeft w:val="0"/>
          <w:marRight w:val="0"/>
          <w:marTop w:val="0"/>
          <w:marBottom w:val="0"/>
          <w:divBdr>
            <w:top w:val="none" w:sz="0" w:space="0" w:color="auto"/>
            <w:left w:val="none" w:sz="0" w:space="0" w:color="auto"/>
            <w:bottom w:val="none" w:sz="0" w:space="0" w:color="auto"/>
            <w:right w:val="none" w:sz="0" w:space="0" w:color="auto"/>
          </w:divBdr>
        </w:div>
        <w:div w:id="1151169482">
          <w:marLeft w:val="0"/>
          <w:marRight w:val="0"/>
          <w:marTop w:val="0"/>
          <w:marBottom w:val="0"/>
          <w:divBdr>
            <w:top w:val="none" w:sz="0" w:space="0" w:color="auto"/>
            <w:left w:val="none" w:sz="0" w:space="0" w:color="auto"/>
            <w:bottom w:val="none" w:sz="0" w:space="0" w:color="auto"/>
            <w:right w:val="none" w:sz="0" w:space="0" w:color="auto"/>
          </w:divBdr>
        </w:div>
        <w:div w:id="1194538408">
          <w:marLeft w:val="0"/>
          <w:marRight w:val="0"/>
          <w:marTop w:val="0"/>
          <w:marBottom w:val="0"/>
          <w:divBdr>
            <w:top w:val="none" w:sz="0" w:space="0" w:color="auto"/>
            <w:left w:val="none" w:sz="0" w:space="0" w:color="auto"/>
            <w:bottom w:val="none" w:sz="0" w:space="0" w:color="auto"/>
            <w:right w:val="none" w:sz="0" w:space="0" w:color="auto"/>
          </w:divBdr>
        </w:div>
        <w:div w:id="1202017031">
          <w:marLeft w:val="0"/>
          <w:marRight w:val="0"/>
          <w:marTop w:val="0"/>
          <w:marBottom w:val="0"/>
          <w:divBdr>
            <w:top w:val="none" w:sz="0" w:space="0" w:color="auto"/>
            <w:left w:val="none" w:sz="0" w:space="0" w:color="auto"/>
            <w:bottom w:val="none" w:sz="0" w:space="0" w:color="auto"/>
            <w:right w:val="none" w:sz="0" w:space="0" w:color="auto"/>
          </w:divBdr>
        </w:div>
        <w:div w:id="1271545813">
          <w:marLeft w:val="0"/>
          <w:marRight w:val="0"/>
          <w:marTop w:val="0"/>
          <w:marBottom w:val="0"/>
          <w:divBdr>
            <w:top w:val="none" w:sz="0" w:space="0" w:color="auto"/>
            <w:left w:val="none" w:sz="0" w:space="0" w:color="auto"/>
            <w:bottom w:val="none" w:sz="0" w:space="0" w:color="auto"/>
            <w:right w:val="none" w:sz="0" w:space="0" w:color="auto"/>
          </w:divBdr>
        </w:div>
        <w:div w:id="1298536829">
          <w:marLeft w:val="0"/>
          <w:marRight w:val="0"/>
          <w:marTop w:val="0"/>
          <w:marBottom w:val="0"/>
          <w:divBdr>
            <w:top w:val="none" w:sz="0" w:space="0" w:color="auto"/>
            <w:left w:val="none" w:sz="0" w:space="0" w:color="auto"/>
            <w:bottom w:val="none" w:sz="0" w:space="0" w:color="auto"/>
            <w:right w:val="none" w:sz="0" w:space="0" w:color="auto"/>
          </w:divBdr>
        </w:div>
        <w:div w:id="1362321867">
          <w:marLeft w:val="0"/>
          <w:marRight w:val="0"/>
          <w:marTop w:val="0"/>
          <w:marBottom w:val="0"/>
          <w:divBdr>
            <w:top w:val="none" w:sz="0" w:space="0" w:color="auto"/>
            <w:left w:val="none" w:sz="0" w:space="0" w:color="auto"/>
            <w:bottom w:val="none" w:sz="0" w:space="0" w:color="auto"/>
            <w:right w:val="none" w:sz="0" w:space="0" w:color="auto"/>
          </w:divBdr>
        </w:div>
        <w:div w:id="1382290226">
          <w:marLeft w:val="0"/>
          <w:marRight w:val="0"/>
          <w:marTop w:val="0"/>
          <w:marBottom w:val="0"/>
          <w:divBdr>
            <w:top w:val="none" w:sz="0" w:space="0" w:color="auto"/>
            <w:left w:val="none" w:sz="0" w:space="0" w:color="auto"/>
            <w:bottom w:val="none" w:sz="0" w:space="0" w:color="auto"/>
            <w:right w:val="none" w:sz="0" w:space="0" w:color="auto"/>
          </w:divBdr>
        </w:div>
        <w:div w:id="1392343216">
          <w:marLeft w:val="0"/>
          <w:marRight w:val="0"/>
          <w:marTop w:val="0"/>
          <w:marBottom w:val="0"/>
          <w:divBdr>
            <w:top w:val="none" w:sz="0" w:space="0" w:color="auto"/>
            <w:left w:val="none" w:sz="0" w:space="0" w:color="auto"/>
            <w:bottom w:val="none" w:sz="0" w:space="0" w:color="auto"/>
            <w:right w:val="none" w:sz="0" w:space="0" w:color="auto"/>
          </w:divBdr>
        </w:div>
        <w:div w:id="1401170485">
          <w:marLeft w:val="0"/>
          <w:marRight w:val="0"/>
          <w:marTop w:val="0"/>
          <w:marBottom w:val="0"/>
          <w:divBdr>
            <w:top w:val="none" w:sz="0" w:space="0" w:color="auto"/>
            <w:left w:val="none" w:sz="0" w:space="0" w:color="auto"/>
            <w:bottom w:val="none" w:sz="0" w:space="0" w:color="auto"/>
            <w:right w:val="none" w:sz="0" w:space="0" w:color="auto"/>
          </w:divBdr>
        </w:div>
        <w:div w:id="1437823233">
          <w:marLeft w:val="0"/>
          <w:marRight w:val="0"/>
          <w:marTop w:val="0"/>
          <w:marBottom w:val="0"/>
          <w:divBdr>
            <w:top w:val="none" w:sz="0" w:space="0" w:color="auto"/>
            <w:left w:val="none" w:sz="0" w:space="0" w:color="auto"/>
            <w:bottom w:val="none" w:sz="0" w:space="0" w:color="auto"/>
            <w:right w:val="none" w:sz="0" w:space="0" w:color="auto"/>
          </w:divBdr>
        </w:div>
        <w:div w:id="1449592520">
          <w:marLeft w:val="0"/>
          <w:marRight w:val="0"/>
          <w:marTop w:val="0"/>
          <w:marBottom w:val="0"/>
          <w:divBdr>
            <w:top w:val="none" w:sz="0" w:space="0" w:color="auto"/>
            <w:left w:val="none" w:sz="0" w:space="0" w:color="auto"/>
            <w:bottom w:val="none" w:sz="0" w:space="0" w:color="auto"/>
            <w:right w:val="none" w:sz="0" w:space="0" w:color="auto"/>
          </w:divBdr>
        </w:div>
        <w:div w:id="1471091800">
          <w:marLeft w:val="0"/>
          <w:marRight w:val="0"/>
          <w:marTop w:val="0"/>
          <w:marBottom w:val="0"/>
          <w:divBdr>
            <w:top w:val="none" w:sz="0" w:space="0" w:color="auto"/>
            <w:left w:val="none" w:sz="0" w:space="0" w:color="auto"/>
            <w:bottom w:val="none" w:sz="0" w:space="0" w:color="auto"/>
            <w:right w:val="none" w:sz="0" w:space="0" w:color="auto"/>
          </w:divBdr>
        </w:div>
        <w:div w:id="1476220440">
          <w:marLeft w:val="0"/>
          <w:marRight w:val="0"/>
          <w:marTop w:val="0"/>
          <w:marBottom w:val="0"/>
          <w:divBdr>
            <w:top w:val="none" w:sz="0" w:space="0" w:color="auto"/>
            <w:left w:val="none" w:sz="0" w:space="0" w:color="auto"/>
            <w:bottom w:val="none" w:sz="0" w:space="0" w:color="auto"/>
            <w:right w:val="none" w:sz="0" w:space="0" w:color="auto"/>
          </w:divBdr>
        </w:div>
        <w:div w:id="1502771265">
          <w:marLeft w:val="0"/>
          <w:marRight w:val="0"/>
          <w:marTop w:val="0"/>
          <w:marBottom w:val="0"/>
          <w:divBdr>
            <w:top w:val="none" w:sz="0" w:space="0" w:color="auto"/>
            <w:left w:val="none" w:sz="0" w:space="0" w:color="auto"/>
            <w:bottom w:val="none" w:sz="0" w:space="0" w:color="auto"/>
            <w:right w:val="none" w:sz="0" w:space="0" w:color="auto"/>
          </w:divBdr>
        </w:div>
        <w:div w:id="1507987119">
          <w:marLeft w:val="0"/>
          <w:marRight w:val="0"/>
          <w:marTop w:val="0"/>
          <w:marBottom w:val="0"/>
          <w:divBdr>
            <w:top w:val="none" w:sz="0" w:space="0" w:color="auto"/>
            <w:left w:val="none" w:sz="0" w:space="0" w:color="auto"/>
            <w:bottom w:val="none" w:sz="0" w:space="0" w:color="auto"/>
            <w:right w:val="none" w:sz="0" w:space="0" w:color="auto"/>
          </w:divBdr>
        </w:div>
        <w:div w:id="1543980998">
          <w:marLeft w:val="0"/>
          <w:marRight w:val="0"/>
          <w:marTop w:val="0"/>
          <w:marBottom w:val="0"/>
          <w:divBdr>
            <w:top w:val="none" w:sz="0" w:space="0" w:color="auto"/>
            <w:left w:val="none" w:sz="0" w:space="0" w:color="auto"/>
            <w:bottom w:val="none" w:sz="0" w:space="0" w:color="auto"/>
            <w:right w:val="none" w:sz="0" w:space="0" w:color="auto"/>
          </w:divBdr>
        </w:div>
        <w:div w:id="1549493729">
          <w:marLeft w:val="0"/>
          <w:marRight w:val="0"/>
          <w:marTop w:val="0"/>
          <w:marBottom w:val="0"/>
          <w:divBdr>
            <w:top w:val="none" w:sz="0" w:space="0" w:color="auto"/>
            <w:left w:val="none" w:sz="0" w:space="0" w:color="auto"/>
            <w:bottom w:val="none" w:sz="0" w:space="0" w:color="auto"/>
            <w:right w:val="none" w:sz="0" w:space="0" w:color="auto"/>
          </w:divBdr>
        </w:div>
        <w:div w:id="1554928914">
          <w:marLeft w:val="0"/>
          <w:marRight w:val="0"/>
          <w:marTop w:val="0"/>
          <w:marBottom w:val="0"/>
          <w:divBdr>
            <w:top w:val="none" w:sz="0" w:space="0" w:color="auto"/>
            <w:left w:val="none" w:sz="0" w:space="0" w:color="auto"/>
            <w:bottom w:val="none" w:sz="0" w:space="0" w:color="auto"/>
            <w:right w:val="none" w:sz="0" w:space="0" w:color="auto"/>
          </w:divBdr>
        </w:div>
        <w:div w:id="1571233472">
          <w:marLeft w:val="0"/>
          <w:marRight w:val="0"/>
          <w:marTop w:val="0"/>
          <w:marBottom w:val="0"/>
          <w:divBdr>
            <w:top w:val="none" w:sz="0" w:space="0" w:color="auto"/>
            <w:left w:val="none" w:sz="0" w:space="0" w:color="auto"/>
            <w:bottom w:val="none" w:sz="0" w:space="0" w:color="auto"/>
            <w:right w:val="none" w:sz="0" w:space="0" w:color="auto"/>
          </w:divBdr>
        </w:div>
        <w:div w:id="1594778043">
          <w:marLeft w:val="0"/>
          <w:marRight w:val="0"/>
          <w:marTop w:val="0"/>
          <w:marBottom w:val="0"/>
          <w:divBdr>
            <w:top w:val="none" w:sz="0" w:space="0" w:color="auto"/>
            <w:left w:val="none" w:sz="0" w:space="0" w:color="auto"/>
            <w:bottom w:val="none" w:sz="0" w:space="0" w:color="auto"/>
            <w:right w:val="none" w:sz="0" w:space="0" w:color="auto"/>
          </w:divBdr>
        </w:div>
        <w:div w:id="1615406983">
          <w:marLeft w:val="0"/>
          <w:marRight w:val="0"/>
          <w:marTop w:val="0"/>
          <w:marBottom w:val="0"/>
          <w:divBdr>
            <w:top w:val="none" w:sz="0" w:space="0" w:color="auto"/>
            <w:left w:val="none" w:sz="0" w:space="0" w:color="auto"/>
            <w:bottom w:val="none" w:sz="0" w:space="0" w:color="auto"/>
            <w:right w:val="none" w:sz="0" w:space="0" w:color="auto"/>
          </w:divBdr>
        </w:div>
        <w:div w:id="1616214738">
          <w:marLeft w:val="0"/>
          <w:marRight w:val="0"/>
          <w:marTop w:val="0"/>
          <w:marBottom w:val="0"/>
          <w:divBdr>
            <w:top w:val="none" w:sz="0" w:space="0" w:color="auto"/>
            <w:left w:val="none" w:sz="0" w:space="0" w:color="auto"/>
            <w:bottom w:val="none" w:sz="0" w:space="0" w:color="auto"/>
            <w:right w:val="none" w:sz="0" w:space="0" w:color="auto"/>
          </w:divBdr>
        </w:div>
        <w:div w:id="1639796584">
          <w:marLeft w:val="0"/>
          <w:marRight w:val="0"/>
          <w:marTop w:val="0"/>
          <w:marBottom w:val="0"/>
          <w:divBdr>
            <w:top w:val="none" w:sz="0" w:space="0" w:color="auto"/>
            <w:left w:val="none" w:sz="0" w:space="0" w:color="auto"/>
            <w:bottom w:val="none" w:sz="0" w:space="0" w:color="auto"/>
            <w:right w:val="none" w:sz="0" w:space="0" w:color="auto"/>
          </w:divBdr>
        </w:div>
        <w:div w:id="1646814497">
          <w:marLeft w:val="0"/>
          <w:marRight w:val="0"/>
          <w:marTop w:val="0"/>
          <w:marBottom w:val="0"/>
          <w:divBdr>
            <w:top w:val="none" w:sz="0" w:space="0" w:color="auto"/>
            <w:left w:val="none" w:sz="0" w:space="0" w:color="auto"/>
            <w:bottom w:val="none" w:sz="0" w:space="0" w:color="auto"/>
            <w:right w:val="none" w:sz="0" w:space="0" w:color="auto"/>
          </w:divBdr>
        </w:div>
        <w:div w:id="1652444689">
          <w:marLeft w:val="0"/>
          <w:marRight w:val="0"/>
          <w:marTop w:val="0"/>
          <w:marBottom w:val="0"/>
          <w:divBdr>
            <w:top w:val="none" w:sz="0" w:space="0" w:color="auto"/>
            <w:left w:val="none" w:sz="0" w:space="0" w:color="auto"/>
            <w:bottom w:val="none" w:sz="0" w:space="0" w:color="auto"/>
            <w:right w:val="none" w:sz="0" w:space="0" w:color="auto"/>
          </w:divBdr>
        </w:div>
        <w:div w:id="1705015037">
          <w:marLeft w:val="0"/>
          <w:marRight w:val="0"/>
          <w:marTop w:val="0"/>
          <w:marBottom w:val="0"/>
          <w:divBdr>
            <w:top w:val="none" w:sz="0" w:space="0" w:color="auto"/>
            <w:left w:val="none" w:sz="0" w:space="0" w:color="auto"/>
            <w:bottom w:val="none" w:sz="0" w:space="0" w:color="auto"/>
            <w:right w:val="none" w:sz="0" w:space="0" w:color="auto"/>
          </w:divBdr>
        </w:div>
        <w:div w:id="1763725002">
          <w:marLeft w:val="0"/>
          <w:marRight w:val="0"/>
          <w:marTop w:val="0"/>
          <w:marBottom w:val="0"/>
          <w:divBdr>
            <w:top w:val="none" w:sz="0" w:space="0" w:color="auto"/>
            <w:left w:val="none" w:sz="0" w:space="0" w:color="auto"/>
            <w:bottom w:val="none" w:sz="0" w:space="0" w:color="auto"/>
            <w:right w:val="none" w:sz="0" w:space="0" w:color="auto"/>
          </w:divBdr>
        </w:div>
        <w:div w:id="1808546420">
          <w:marLeft w:val="0"/>
          <w:marRight w:val="0"/>
          <w:marTop w:val="0"/>
          <w:marBottom w:val="0"/>
          <w:divBdr>
            <w:top w:val="none" w:sz="0" w:space="0" w:color="auto"/>
            <w:left w:val="none" w:sz="0" w:space="0" w:color="auto"/>
            <w:bottom w:val="none" w:sz="0" w:space="0" w:color="auto"/>
            <w:right w:val="none" w:sz="0" w:space="0" w:color="auto"/>
          </w:divBdr>
        </w:div>
        <w:div w:id="1831364988">
          <w:marLeft w:val="0"/>
          <w:marRight w:val="0"/>
          <w:marTop w:val="0"/>
          <w:marBottom w:val="0"/>
          <w:divBdr>
            <w:top w:val="none" w:sz="0" w:space="0" w:color="auto"/>
            <w:left w:val="none" w:sz="0" w:space="0" w:color="auto"/>
            <w:bottom w:val="none" w:sz="0" w:space="0" w:color="auto"/>
            <w:right w:val="none" w:sz="0" w:space="0" w:color="auto"/>
          </w:divBdr>
        </w:div>
        <w:div w:id="1859200244">
          <w:marLeft w:val="0"/>
          <w:marRight w:val="0"/>
          <w:marTop w:val="0"/>
          <w:marBottom w:val="0"/>
          <w:divBdr>
            <w:top w:val="none" w:sz="0" w:space="0" w:color="auto"/>
            <w:left w:val="none" w:sz="0" w:space="0" w:color="auto"/>
            <w:bottom w:val="none" w:sz="0" w:space="0" w:color="auto"/>
            <w:right w:val="none" w:sz="0" w:space="0" w:color="auto"/>
          </w:divBdr>
        </w:div>
        <w:div w:id="1866401797">
          <w:marLeft w:val="0"/>
          <w:marRight w:val="0"/>
          <w:marTop w:val="0"/>
          <w:marBottom w:val="0"/>
          <w:divBdr>
            <w:top w:val="none" w:sz="0" w:space="0" w:color="auto"/>
            <w:left w:val="none" w:sz="0" w:space="0" w:color="auto"/>
            <w:bottom w:val="none" w:sz="0" w:space="0" w:color="auto"/>
            <w:right w:val="none" w:sz="0" w:space="0" w:color="auto"/>
          </w:divBdr>
        </w:div>
        <w:div w:id="1875465310">
          <w:marLeft w:val="0"/>
          <w:marRight w:val="0"/>
          <w:marTop w:val="0"/>
          <w:marBottom w:val="0"/>
          <w:divBdr>
            <w:top w:val="none" w:sz="0" w:space="0" w:color="auto"/>
            <w:left w:val="none" w:sz="0" w:space="0" w:color="auto"/>
            <w:bottom w:val="none" w:sz="0" w:space="0" w:color="auto"/>
            <w:right w:val="none" w:sz="0" w:space="0" w:color="auto"/>
          </w:divBdr>
        </w:div>
        <w:div w:id="1897932869">
          <w:marLeft w:val="0"/>
          <w:marRight w:val="0"/>
          <w:marTop w:val="0"/>
          <w:marBottom w:val="0"/>
          <w:divBdr>
            <w:top w:val="none" w:sz="0" w:space="0" w:color="auto"/>
            <w:left w:val="none" w:sz="0" w:space="0" w:color="auto"/>
            <w:bottom w:val="none" w:sz="0" w:space="0" w:color="auto"/>
            <w:right w:val="none" w:sz="0" w:space="0" w:color="auto"/>
          </w:divBdr>
        </w:div>
        <w:div w:id="1911302852">
          <w:marLeft w:val="0"/>
          <w:marRight w:val="0"/>
          <w:marTop w:val="0"/>
          <w:marBottom w:val="0"/>
          <w:divBdr>
            <w:top w:val="none" w:sz="0" w:space="0" w:color="auto"/>
            <w:left w:val="none" w:sz="0" w:space="0" w:color="auto"/>
            <w:bottom w:val="none" w:sz="0" w:space="0" w:color="auto"/>
            <w:right w:val="none" w:sz="0" w:space="0" w:color="auto"/>
          </w:divBdr>
        </w:div>
        <w:div w:id="1940529985">
          <w:marLeft w:val="0"/>
          <w:marRight w:val="0"/>
          <w:marTop w:val="0"/>
          <w:marBottom w:val="0"/>
          <w:divBdr>
            <w:top w:val="none" w:sz="0" w:space="0" w:color="auto"/>
            <w:left w:val="none" w:sz="0" w:space="0" w:color="auto"/>
            <w:bottom w:val="none" w:sz="0" w:space="0" w:color="auto"/>
            <w:right w:val="none" w:sz="0" w:space="0" w:color="auto"/>
          </w:divBdr>
        </w:div>
        <w:div w:id="1960453909">
          <w:marLeft w:val="0"/>
          <w:marRight w:val="0"/>
          <w:marTop w:val="0"/>
          <w:marBottom w:val="0"/>
          <w:divBdr>
            <w:top w:val="none" w:sz="0" w:space="0" w:color="auto"/>
            <w:left w:val="none" w:sz="0" w:space="0" w:color="auto"/>
            <w:bottom w:val="none" w:sz="0" w:space="0" w:color="auto"/>
            <w:right w:val="none" w:sz="0" w:space="0" w:color="auto"/>
          </w:divBdr>
        </w:div>
        <w:div w:id="1977711761">
          <w:marLeft w:val="0"/>
          <w:marRight w:val="0"/>
          <w:marTop w:val="0"/>
          <w:marBottom w:val="0"/>
          <w:divBdr>
            <w:top w:val="none" w:sz="0" w:space="0" w:color="auto"/>
            <w:left w:val="none" w:sz="0" w:space="0" w:color="auto"/>
            <w:bottom w:val="none" w:sz="0" w:space="0" w:color="auto"/>
            <w:right w:val="none" w:sz="0" w:space="0" w:color="auto"/>
          </w:divBdr>
        </w:div>
        <w:div w:id="2005860690">
          <w:marLeft w:val="0"/>
          <w:marRight w:val="0"/>
          <w:marTop w:val="0"/>
          <w:marBottom w:val="0"/>
          <w:divBdr>
            <w:top w:val="none" w:sz="0" w:space="0" w:color="auto"/>
            <w:left w:val="none" w:sz="0" w:space="0" w:color="auto"/>
            <w:bottom w:val="none" w:sz="0" w:space="0" w:color="auto"/>
            <w:right w:val="none" w:sz="0" w:space="0" w:color="auto"/>
          </w:divBdr>
        </w:div>
        <w:div w:id="2035687876">
          <w:marLeft w:val="0"/>
          <w:marRight w:val="0"/>
          <w:marTop w:val="0"/>
          <w:marBottom w:val="0"/>
          <w:divBdr>
            <w:top w:val="none" w:sz="0" w:space="0" w:color="auto"/>
            <w:left w:val="none" w:sz="0" w:space="0" w:color="auto"/>
            <w:bottom w:val="none" w:sz="0" w:space="0" w:color="auto"/>
            <w:right w:val="none" w:sz="0" w:space="0" w:color="auto"/>
          </w:divBdr>
        </w:div>
        <w:div w:id="2080706635">
          <w:marLeft w:val="0"/>
          <w:marRight w:val="0"/>
          <w:marTop w:val="0"/>
          <w:marBottom w:val="0"/>
          <w:divBdr>
            <w:top w:val="none" w:sz="0" w:space="0" w:color="auto"/>
            <w:left w:val="none" w:sz="0" w:space="0" w:color="auto"/>
            <w:bottom w:val="none" w:sz="0" w:space="0" w:color="auto"/>
            <w:right w:val="none" w:sz="0" w:space="0" w:color="auto"/>
          </w:divBdr>
        </w:div>
        <w:div w:id="2090224951">
          <w:marLeft w:val="0"/>
          <w:marRight w:val="0"/>
          <w:marTop w:val="0"/>
          <w:marBottom w:val="0"/>
          <w:divBdr>
            <w:top w:val="none" w:sz="0" w:space="0" w:color="auto"/>
            <w:left w:val="none" w:sz="0" w:space="0" w:color="auto"/>
            <w:bottom w:val="none" w:sz="0" w:space="0" w:color="auto"/>
            <w:right w:val="none" w:sz="0" w:space="0" w:color="auto"/>
          </w:divBdr>
        </w:div>
      </w:divsChild>
    </w:div>
    <w:div w:id="2137792956">
      <w:bodyDiv w:val="1"/>
      <w:marLeft w:val="0"/>
      <w:marRight w:val="0"/>
      <w:marTop w:val="0"/>
      <w:marBottom w:val="0"/>
      <w:divBdr>
        <w:top w:val="none" w:sz="0" w:space="0" w:color="auto"/>
        <w:left w:val="none" w:sz="0" w:space="0" w:color="auto"/>
        <w:bottom w:val="none" w:sz="0" w:space="0" w:color="auto"/>
        <w:right w:val="none" w:sz="0" w:space="0" w:color="auto"/>
      </w:divBdr>
    </w:div>
    <w:div w:id="2140107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1.group" TargetMode="External"/><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package" Target="embeddings/_____Microsoft_Office_Excel1.xlsx"/><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package" Target="embeddings/_____Microsoft_Office_Excel3.xlsx"/><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emf"/><Relationship Id="rId29" Type="http://schemas.openxmlformats.org/officeDocument/2006/relationships/hyperlink" Target="http://belgidromet.by/ru/climatolog-ru/view/o-perexode-na-novye-limaticheskie-normy-296-2017/"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package" Target="embeddings/_____Microsoft_Office_Excel2.xlsx"/><Relationship Id="rId28" Type="http://schemas.openxmlformats.org/officeDocument/2006/relationships/image" Target="media/image17.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emf"/><Relationship Id="rId27" Type="http://schemas.openxmlformats.org/officeDocument/2006/relationships/package" Target="embeddings/_____Microsoft_Office_Excel4.xlsx"/><Relationship Id="rId30" Type="http://schemas.openxmlformats.org/officeDocument/2006/relationships/hyperlink" Target="http://gismap.by/mobil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D4BD97-A72A-4EED-A7EB-52C7516DD5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100</Pages>
  <Words>28360</Words>
  <Characters>161657</Characters>
  <Application>Microsoft Office Word</Application>
  <DocSecurity>0</DocSecurity>
  <Lines>1347</Lines>
  <Paragraphs>379</Paragraphs>
  <ScaleCrop>false</ScaleCrop>
  <HeadingPairs>
    <vt:vector size="2" baseType="variant">
      <vt:variant>
        <vt:lpstr>Название</vt:lpstr>
      </vt:variant>
      <vt:variant>
        <vt:i4>1</vt:i4>
      </vt:variant>
    </vt:vector>
  </HeadingPairs>
  <TitlesOfParts>
    <vt:vector size="1" baseType="lpstr">
      <vt:lpstr>Охрана среды Горизонт</vt:lpstr>
    </vt:vector>
  </TitlesOfParts>
  <Company>Reanimator Extreme Edition</Company>
  <LinksUpToDate>false</LinksUpToDate>
  <CharactersWithSpaces>189638</CharactersWithSpaces>
  <SharedDoc>false</SharedDoc>
  <HLinks>
    <vt:vector size="36" baseType="variant">
      <vt:variant>
        <vt:i4>3670115</vt:i4>
      </vt:variant>
      <vt:variant>
        <vt:i4>51</vt:i4>
      </vt:variant>
      <vt:variant>
        <vt:i4>0</vt:i4>
      </vt:variant>
      <vt:variant>
        <vt:i4>5</vt:i4>
      </vt:variant>
      <vt:variant>
        <vt:lpwstr>https://grodnorik.gov.by//</vt:lpwstr>
      </vt:variant>
      <vt:variant>
        <vt:lpwstr/>
      </vt:variant>
      <vt:variant>
        <vt:i4>4522067</vt:i4>
      </vt:variant>
      <vt:variant>
        <vt:i4>48</vt:i4>
      </vt:variant>
      <vt:variant>
        <vt:i4>0</vt:i4>
      </vt:variant>
      <vt:variant>
        <vt:i4>5</vt:i4>
      </vt:variant>
      <vt:variant>
        <vt:lpwstr>http://gismap.by/mobile//</vt:lpwstr>
      </vt:variant>
      <vt:variant>
        <vt:lpwstr/>
      </vt:variant>
      <vt:variant>
        <vt:i4>5046285</vt:i4>
      </vt:variant>
      <vt:variant>
        <vt:i4>45</vt:i4>
      </vt:variant>
      <vt:variant>
        <vt:i4>0</vt:i4>
      </vt:variant>
      <vt:variant>
        <vt:i4>5</vt:i4>
      </vt:variant>
      <vt:variant>
        <vt:lpwstr>http://belgidromet.by/ru/climatolog-ru/view/o-perexode-na-novye-limaticheskie-normy-296-2017/</vt:lpwstr>
      </vt:variant>
      <vt:variant>
        <vt:lpwstr/>
      </vt:variant>
      <vt:variant>
        <vt:i4>65544</vt:i4>
      </vt:variant>
      <vt:variant>
        <vt:i4>6</vt:i4>
      </vt:variant>
      <vt:variant>
        <vt:i4>0</vt:i4>
      </vt:variant>
      <vt:variant>
        <vt:i4>5</vt:i4>
      </vt:variant>
      <vt:variant>
        <vt:lpwstr>https://www.a1.group/</vt:lpwstr>
      </vt:variant>
      <vt:variant>
        <vt:lpwstr/>
      </vt:variant>
      <vt:variant>
        <vt:i4>327751</vt:i4>
      </vt:variant>
      <vt:variant>
        <vt:i4>3</vt:i4>
      </vt:variant>
      <vt:variant>
        <vt:i4>0</vt:i4>
      </vt:variant>
      <vt:variant>
        <vt:i4>5</vt:i4>
      </vt:variant>
      <vt:variant>
        <vt:lpwstr/>
      </vt:variant>
      <vt:variant>
        <vt:lpwstr>P1748</vt:lpwstr>
      </vt:variant>
      <vt:variant>
        <vt:i4>327751</vt:i4>
      </vt:variant>
      <vt:variant>
        <vt:i4>0</vt:i4>
      </vt:variant>
      <vt:variant>
        <vt:i4>0</vt:i4>
      </vt:variant>
      <vt:variant>
        <vt:i4>5</vt:i4>
      </vt:variant>
      <vt:variant>
        <vt:lpwstr/>
      </vt:variant>
      <vt:variant>
        <vt:lpwstr>P1748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Охрана среды Горизонт</dc:title>
  <dc:subject>JOГO JARDIM x8?! PORRA! DIA 8 VOTA NГO!</dc:subject>
  <dc:creator>VOTA NГO А REGIONALIZAЗГO! SIM AO REFORЗO DO MUNICIPALISMO!</dc:creator>
  <cp:lastModifiedBy>Пользователь</cp:lastModifiedBy>
  <cp:revision>2</cp:revision>
  <cp:lastPrinted>2024-11-20T09:20:00Z</cp:lastPrinted>
  <dcterms:created xsi:type="dcterms:W3CDTF">2024-12-14T06:00:00Z</dcterms:created>
  <dcterms:modified xsi:type="dcterms:W3CDTF">2024-12-14T06:00:00Z</dcterms:modified>
</cp:coreProperties>
</file>